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03347B">
        <w:tc>
          <w:tcPr>
            <w:tcW w:w="2340" w:type="dxa"/>
          </w:tcPr>
          <w:p w:rsidR="001C5AFF" w:rsidRDefault="001C5AFF" w:rsidP="0003347B">
            <w:pPr>
              <w:tabs>
                <w:tab w:val="right" w:pos="9498"/>
              </w:tabs>
              <w:spacing w:line="360" w:lineRule="auto"/>
              <w:rPr>
                <w:b/>
              </w:rPr>
            </w:pPr>
            <w:r>
              <w:t>Numri i lëndës:</w:t>
            </w:r>
          </w:p>
        </w:tc>
        <w:tc>
          <w:tcPr>
            <w:tcW w:w="2250" w:type="dxa"/>
          </w:tcPr>
          <w:p w:rsidR="001C5AFF" w:rsidRDefault="0003347B" w:rsidP="0003347B">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2018:054781</w:t>
                </w:r>
              </w:sdtContent>
            </w:sdt>
          </w:p>
        </w:tc>
      </w:tr>
      <w:tr w:rsidR="001C5AFF" w:rsidTr="0003347B">
        <w:tc>
          <w:tcPr>
            <w:tcW w:w="2340" w:type="dxa"/>
          </w:tcPr>
          <w:p w:rsidR="001C5AFF" w:rsidRDefault="001C5AFF" w:rsidP="0003347B">
            <w:pPr>
              <w:tabs>
                <w:tab w:val="right" w:pos="9498"/>
              </w:tabs>
              <w:spacing w:line="360" w:lineRule="auto"/>
              <w:rPr>
                <w:b/>
              </w:rPr>
            </w:pPr>
            <w:r>
              <w:rPr>
                <w:color w:val="0D0D0D" w:themeColor="text1" w:themeTint="F2"/>
              </w:rPr>
              <w:t>Datë:</w:t>
            </w:r>
          </w:p>
        </w:tc>
        <w:tc>
          <w:tcPr>
            <w:tcW w:w="2250" w:type="dxa"/>
          </w:tcPr>
          <w:p w:rsidR="001C5AFF" w:rsidRDefault="0003347B" w:rsidP="0003347B">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25.06.2019</w:t>
                </w:r>
              </w:sdtContent>
            </w:sdt>
          </w:p>
        </w:tc>
      </w:tr>
      <w:tr w:rsidR="001C5AFF" w:rsidTr="0003347B">
        <w:tc>
          <w:tcPr>
            <w:tcW w:w="2340" w:type="dxa"/>
          </w:tcPr>
          <w:p w:rsidR="001C5AFF" w:rsidRDefault="001C5AFF" w:rsidP="0003347B">
            <w:pPr>
              <w:tabs>
                <w:tab w:val="right" w:pos="9498"/>
              </w:tabs>
              <w:spacing w:line="360" w:lineRule="auto"/>
              <w:rPr>
                <w:b/>
              </w:rPr>
            </w:pPr>
            <w:r>
              <w:t xml:space="preserve">Numri i dokumentit:    </w:t>
            </w:r>
          </w:p>
        </w:tc>
        <w:tc>
          <w:tcPr>
            <w:tcW w:w="2250" w:type="dxa"/>
          </w:tcPr>
          <w:p w:rsidR="001C5AFF" w:rsidRDefault="0003347B" w:rsidP="0003347B">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00375762</w:t>
                </w:r>
              </w:sdtContent>
            </w:sdt>
          </w:p>
        </w:tc>
      </w:tr>
    </w:tbl>
    <w:p w:rsidR="0095459A" w:rsidRDefault="0095459A" w:rsidP="009A3036">
      <w:pPr>
        <w:ind w:firstLine="630"/>
        <w:rPr>
          <w:b/>
          <w:bCs/>
        </w:rPr>
      </w:pPr>
    </w:p>
    <w:p w:rsidR="004738A7" w:rsidRDefault="004738A7" w:rsidP="0095459A">
      <w:pPr>
        <w:ind w:firstLine="630"/>
        <w:jc w:val="center"/>
        <w:rPr>
          <w:b/>
          <w:bCs/>
        </w:rPr>
      </w:pPr>
    </w:p>
    <w:p w:rsidR="00B60920" w:rsidRDefault="00B60920" w:rsidP="00B60920">
      <w:pPr>
        <w:rPr>
          <w:b/>
          <w:bCs/>
        </w:rPr>
      </w:pPr>
    </w:p>
    <w:p w:rsidR="00B60920" w:rsidRDefault="00B60920" w:rsidP="00B60920">
      <w:pPr>
        <w:rPr>
          <w:b/>
          <w:bCs/>
        </w:rPr>
      </w:pPr>
      <w:r>
        <w:rPr>
          <w:b/>
          <w:bCs/>
        </w:rPr>
        <w:t xml:space="preserve">DKR P nr.101/18                       </w:t>
      </w:r>
    </w:p>
    <w:p w:rsidR="00B60920" w:rsidRDefault="00B60920" w:rsidP="00B60920">
      <w:pPr>
        <w:rPr>
          <w:b/>
          <w:bCs/>
        </w:rPr>
      </w:pPr>
    </w:p>
    <w:p w:rsidR="00B60920" w:rsidRDefault="00B60920" w:rsidP="00B60920">
      <w:pPr>
        <w:rPr>
          <w:b/>
          <w:bCs/>
        </w:rPr>
      </w:pPr>
      <w:r>
        <w:rPr>
          <w:b/>
          <w:bCs/>
        </w:rPr>
        <w:t xml:space="preserve">NË EMËR TË POPULLIT </w:t>
      </w:r>
    </w:p>
    <w:p w:rsidR="00B60920" w:rsidRDefault="00B60920" w:rsidP="00B60920">
      <w:pPr>
        <w:pStyle w:val="BodyText"/>
        <w:rPr>
          <w:b/>
          <w:bCs/>
        </w:rPr>
      </w:pPr>
    </w:p>
    <w:p w:rsidR="00B60920" w:rsidRDefault="00B60920" w:rsidP="00B60920">
      <w:pPr>
        <w:jc w:val="both"/>
      </w:pPr>
      <w:r>
        <w:rPr>
          <w:b/>
          <w:bCs/>
        </w:rPr>
        <w:t>GJYKATA THEMELORE PEJË –DEPARTAMENTI PËR KRIME TE RENDA,</w:t>
      </w:r>
      <w:r>
        <w:t xml:space="preserve"> në trupin gjykues të përbërë nga Gjyqtarja: Lumturije Muhaxheri- Kryetare e Trupit Gjykues, Gjyqtarëve, Sali Berisha dhe Ahmet Rexhaj -anëtar të trupit gjykues, me pjesëmarrjen e sekretares juridike Shpresa </w:t>
      </w:r>
      <w:proofErr w:type="spellStart"/>
      <w:r>
        <w:t>Kërnja</w:t>
      </w:r>
      <w:proofErr w:type="spellEnd"/>
      <w:r>
        <w:t xml:space="preserve">, në çështjen penale kundër të akuzuarve: </w:t>
      </w:r>
      <w:r w:rsidR="008066B8">
        <w:t>D. M nga F. P</w:t>
      </w:r>
      <w:r w:rsidRPr="00A6658E">
        <w:t xml:space="preserve">, për shkak të veprës penale vrasje e mbetur në tentativë nga neni 178 lidhur me nenin 28 të KPRK-së, si dhe veprës penale mbajtja në pronësi, kontroll apo posedim të paautorizuar të armëve nga neni 374 par.1 të KPRK-së, të </w:t>
      </w:r>
      <w:r>
        <w:t xml:space="preserve">akuzuarit </w:t>
      </w:r>
      <w:r w:rsidR="008066B8">
        <w:t>A. I dhe F K qe te dy nga P</w:t>
      </w:r>
      <w:r>
        <w:t xml:space="preserve"> </w:t>
      </w:r>
      <w:r w:rsidRPr="00A6658E">
        <w:t xml:space="preserve">, për shkak të veprës penale si </w:t>
      </w:r>
      <w:proofErr w:type="spellStart"/>
      <w:r w:rsidRPr="00A6658E">
        <w:t>bashkëkryes</w:t>
      </w:r>
      <w:proofErr w:type="spellEnd"/>
      <w:r w:rsidRPr="00A6658E">
        <w:t xml:space="preserve"> lëndim i lehtë trupor nga neni 188 par.1 pika 1.</w:t>
      </w:r>
      <w:r>
        <w:t xml:space="preserve">4 lidhur me nenin 31 të KPRK-së, duke vendosur sipas aktakuzës së Prokurorisë Themelore ne Peje –Departamenti për Krime te Renda, </w:t>
      </w:r>
      <w:r w:rsidRPr="00A6658E">
        <w:t>PP/I nr.88/18 të dt.30.11.2018</w:t>
      </w:r>
      <w:r>
        <w:t xml:space="preserve">, pas mbajtjes së seancës fillestare dt.15.01.2019, seancës së dytë të mbajtur me dt.26.02.2019, dhe seancave të shqyrtimeve gjyqësore, publike, të mbajtura me dt.17.04.2019 e gjere me </w:t>
      </w:r>
      <w:proofErr w:type="spellStart"/>
      <w:r>
        <w:t>dt</w:t>
      </w:r>
      <w:proofErr w:type="spellEnd"/>
      <w:r>
        <w:t xml:space="preserve"> 14.05.2019, në pranin e Prokurorit te Shtetit – Agron Galani , të akuzuarit </w:t>
      </w:r>
      <w:r w:rsidR="008066B8">
        <w:t>D.M</w:t>
      </w:r>
      <w:r>
        <w:t xml:space="preserve"> dhe mbrojtësit te tij </w:t>
      </w:r>
      <w:proofErr w:type="spellStart"/>
      <w:r>
        <w:t>av</w:t>
      </w:r>
      <w:proofErr w:type="spellEnd"/>
      <w:r>
        <w:t xml:space="preserve"> Gëzim </w:t>
      </w:r>
      <w:proofErr w:type="spellStart"/>
      <w:r>
        <w:t>Kollqaku</w:t>
      </w:r>
      <w:proofErr w:type="spellEnd"/>
      <w:r>
        <w:t xml:space="preserve">  nga Peja, sipas autorizimi</w:t>
      </w:r>
      <w:r w:rsidR="00B901DA">
        <w:t>t</w:t>
      </w:r>
      <w:r>
        <w:t xml:space="preserve">,  të akuzuarve </w:t>
      </w:r>
      <w:r w:rsidR="008066B8">
        <w:t>A.I dhe F.K</w:t>
      </w:r>
      <w:r>
        <w:t xml:space="preserve">, përfaqësuesit të zyrës për mbrojtjen e viktimave  </w:t>
      </w:r>
      <w:proofErr w:type="spellStart"/>
      <w:r>
        <w:t>Deme</w:t>
      </w:r>
      <w:proofErr w:type="spellEnd"/>
      <w:r>
        <w:t xml:space="preserve"> </w:t>
      </w:r>
      <w:proofErr w:type="spellStart"/>
      <w:r>
        <w:t>Ha</w:t>
      </w:r>
      <w:r w:rsidR="008066B8">
        <w:t>sanaj</w:t>
      </w:r>
      <w:proofErr w:type="spellEnd"/>
      <w:r w:rsidR="008066B8">
        <w:t xml:space="preserve"> , te dëmtuarit A.B</w:t>
      </w:r>
      <w:r>
        <w:t xml:space="preserve"> , me dt.17.05.2019, mur dhe me dt,14.06.2019 përpiloi këtë: </w:t>
      </w:r>
    </w:p>
    <w:p w:rsidR="00B60920" w:rsidRDefault="00B60920" w:rsidP="00B60920">
      <w:pPr>
        <w:jc w:val="both"/>
      </w:pPr>
    </w:p>
    <w:p w:rsidR="00B60920" w:rsidRPr="00B60920" w:rsidRDefault="00B60920" w:rsidP="00B60920">
      <w:pPr>
        <w:pStyle w:val="Heading1"/>
        <w:rPr>
          <w:color w:val="000000" w:themeColor="text1"/>
          <w:sz w:val="28"/>
          <w:szCs w:val="28"/>
        </w:rPr>
      </w:pPr>
      <w:r w:rsidRPr="00B60920">
        <w:rPr>
          <w:color w:val="000000" w:themeColor="text1"/>
          <w:sz w:val="28"/>
          <w:szCs w:val="28"/>
        </w:rPr>
        <w:t xml:space="preserve">A K T GJ Y K I M </w:t>
      </w:r>
    </w:p>
    <w:p w:rsidR="00B60920" w:rsidRDefault="00B60920" w:rsidP="00B60920"/>
    <w:p w:rsidR="00B60920" w:rsidRDefault="00B60920" w:rsidP="00B60920">
      <w:pPr>
        <w:rPr>
          <w:b/>
        </w:rPr>
      </w:pPr>
      <w:r>
        <w:rPr>
          <w:b/>
        </w:rPr>
        <w:t>Kundër te akuzuarve:</w:t>
      </w:r>
    </w:p>
    <w:p w:rsidR="00B60920" w:rsidRDefault="00B60920" w:rsidP="00B60920">
      <w:pPr>
        <w:jc w:val="both"/>
        <w:rPr>
          <w:b/>
        </w:rPr>
      </w:pPr>
    </w:p>
    <w:p w:rsidR="00B60920" w:rsidRPr="00A6658E" w:rsidRDefault="00B60920" w:rsidP="00B60920">
      <w:pPr>
        <w:jc w:val="both"/>
        <w:rPr>
          <w:b/>
        </w:rPr>
      </w:pPr>
      <w:r>
        <w:rPr>
          <w:b/>
        </w:rPr>
        <w:t xml:space="preserve">1. </w:t>
      </w:r>
      <w:r w:rsidR="008066B8">
        <w:rPr>
          <w:b/>
        </w:rPr>
        <w:t>D.M, i njohur sipas nofkës “M”, lindur me .......</w:t>
      </w:r>
      <w:r w:rsidRPr="00A6658E">
        <w:rPr>
          <w:b/>
        </w:rPr>
        <w:t xml:space="preserve">, </w:t>
      </w:r>
      <w:r w:rsidR="008066B8">
        <w:t>në P</w:t>
      </w:r>
      <w:r w:rsidRPr="00A6658E">
        <w:t xml:space="preserve">, me vendbanim </w:t>
      </w:r>
      <w:r w:rsidR="008066B8">
        <w:t>të përhershëm  në F,  i biri i H dhe nënës S, e gjinisë J, ka të kryer shkollën ......, i ......, i ...........</w:t>
      </w:r>
      <w:r w:rsidRPr="00A6658E">
        <w:t xml:space="preserve"> Shqiptar, Shtetas i Republikës së Kosovës.</w:t>
      </w:r>
    </w:p>
    <w:p w:rsidR="00B60920" w:rsidRPr="00A6658E" w:rsidRDefault="00B60920" w:rsidP="00B60920">
      <w:pPr>
        <w:jc w:val="both"/>
      </w:pPr>
      <w:r w:rsidRPr="00A6658E">
        <w:tab/>
      </w:r>
    </w:p>
    <w:p w:rsidR="00B60920" w:rsidRPr="00A6658E" w:rsidRDefault="00B60920" w:rsidP="00B60920">
      <w:pPr>
        <w:jc w:val="both"/>
      </w:pPr>
      <w:r>
        <w:rPr>
          <w:b/>
        </w:rPr>
        <w:t>2.</w:t>
      </w:r>
      <w:r w:rsidR="008066B8">
        <w:rPr>
          <w:b/>
        </w:rPr>
        <w:t xml:space="preserve"> A.I</w:t>
      </w:r>
      <w:r w:rsidRPr="00A6658E">
        <w:rPr>
          <w:b/>
        </w:rPr>
        <w:t xml:space="preserve"> </w:t>
      </w:r>
      <w:proofErr w:type="spellStart"/>
      <w:r w:rsidRPr="00A6658E">
        <w:t>i</w:t>
      </w:r>
      <w:proofErr w:type="spellEnd"/>
      <w:r w:rsidRPr="00A6658E">
        <w:t xml:space="preserve"> identifikuar në bazë të letërnj</w:t>
      </w:r>
      <w:r w:rsidR="008066B8">
        <w:t>oftimit ..............., i  lindur me ..........., në P</w:t>
      </w:r>
      <w:r w:rsidRPr="00A6658E">
        <w:t>, me vendbanim të pë</w:t>
      </w:r>
      <w:r w:rsidR="008066B8">
        <w:t>rhershëm ............., i biri i A dhe nënës S  e gjinisë  B,  ka të kryera shkollën ..............</w:t>
      </w:r>
      <w:r w:rsidRPr="00A6658E">
        <w:t>, Shtetas i Republikës së Kosovës.</w:t>
      </w:r>
    </w:p>
    <w:p w:rsidR="00B60920" w:rsidRPr="00A6658E" w:rsidRDefault="00B60920" w:rsidP="00B60920">
      <w:pPr>
        <w:jc w:val="both"/>
      </w:pPr>
    </w:p>
    <w:p w:rsidR="00B60920" w:rsidRPr="00A6658E" w:rsidRDefault="00B60920" w:rsidP="00B60920">
      <w:pPr>
        <w:jc w:val="both"/>
      </w:pPr>
      <w:r>
        <w:rPr>
          <w:b/>
        </w:rPr>
        <w:t>3.</w:t>
      </w:r>
      <w:r w:rsidR="008066B8">
        <w:rPr>
          <w:b/>
        </w:rPr>
        <w:t xml:space="preserve"> F.K</w:t>
      </w:r>
      <w:r w:rsidRPr="00A6658E">
        <w:rPr>
          <w:b/>
        </w:rPr>
        <w:t xml:space="preserve">, </w:t>
      </w:r>
      <w:r w:rsidRPr="00A6658E">
        <w:t>i identifikuar në b</w:t>
      </w:r>
      <w:r w:rsidR="008066B8">
        <w:t>azë të letërnjoftimit ............, i  lindur me .............., në P</w:t>
      </w:r>
      <w:r w:rsidRPr="00A6658E">
        <w:t xml:space="preserve">, me vendbanim të </w:t>
      </w:r>
      <w:r w:rsidR="00D50646">
        <w:t>përhershëm ................, i biri i A dhe nënës A  e gjinisë  K</w:t>
      </w:r>
      <w:r w:rsidRPr="00A6658E">
        <w:t xml:space="preserve">, ka të </w:t>
      </w:r>
      <w:r w:rsidR="00D50646">
        <w:t>kryera shkollën .....................</w:t>
      </w:r>
      <w:r w:rsidRPr="00A6658E">
        <w:t>, i pa punë, Shqiptar, Shtetas i Republikës së Kosovës.</w:t>
      </w:r>
    </w:p>
    <w:p w:rsidR="00B60920" w:rsidRDefault="00B60920" w:rsidP="00B60920">
      <w:pPr>
        <w:jc w:val="both"/>
        <w:rPr>
          <w:b/>
        </w:rPr>
      </w:pPr>
    </w:p>
    <w:p w:rsidR="00B60920" w:rsidRDefault="00B60920" w:rsidP="00B60920">
      <w:pPr>
        <w:jc w:val="both"/>
        <w:rPr>
          <w:b/>
        </w:rPr>
      </w:pPr>
      <w:r>
        <w:rPr>
          <w:b/>
        </w:rPr>
        <w:t>I PJESA GJYKUESE</w:t>
      </w:r>
    </w:p>
    <w:p w:rsidR="00B60920" w:rsidRDefault="00B60920" w:rsidP="00B60920">
      <w:pPr>
        <w:jc w:val="both"/>
        <w:rPr>
          <w:b/>
        </w:rPr>
      </w:pPr>
    </w:p>
    <w:p w:rsidR="00B60920" w:rsidRDefault="00D50646" w:rsidP="00B60920">
      <w:pPr>
        <w:jc w:val="both"/>
        <w:rPr>
          <w:b/>
        </w:rPr>
      </w:pPr>
      <w:r>
        <w:rPr>
          <w:b/>
        </w:rPr>
        <w:t>I Akuzuari  D.M</w:t>
      </w:r>
    </w:p>
    <w:p w:rsidR="00B60920" w:rsidRDefault="00B60920" w:rsidP="00B60920">
      <w:pPr>
        <w:jc w:val="both"/>
        <w:rPr>
          <w:b/>
        </w:rPr>
      </w:pPr>
    </w:p>
    <w:p w:rsidR="00B60920" w:rsidRDefault="00B60920" w:rsidP="00B60920">
      <w:pPr>
        <w:jc w:val="both"/>
        <w:rPr>
          <w:b/>
        </w:rPr>
      </w:pPr>
      <w:r>
        <w:rPr>
          <w:b/>
        </w:rPr>
        <w:t xml:space="preserve">ESHTE FAJTOR </w:t>
      </w:r>
    </w:p>
    <w:p w:rsidR="00B60920" w:rsidRDefault="00B60920" w:rsidP="00B60920">
      <w:pPr>
        <w:jc w:val="both"/>
        <w:rPr>
          <w:b/>
        </w:rPr>
      </w:pPr>
    </w:p>
    <w:p w:rsidR="00B60920" w:rsidRDefault="00B60920" w:rsidP="00B60920">
      <w:pPr>
        <w:jc w:val="both"/>
        <w:rPr>
          <w:b/>
        </w:rPr>
      </w:pPr>
      <w:r>
        <w:rPr>
          <w:b/>
        </w:rPr>
        <w:t>Për shkak se:</w:t>
      </w:r>
    </w:p>
    <w:p w:rsidR="00B60920" w:rsidRDefault="00B60920" w:rsidP="00B60920">
      <w:pPr>
        <w:jc w:val="both"/>
        <w:rPr>
          <w:b/>
        </w:rPr>
      </w:pPr>
    </w:p>
    <w:p w:rsidR="00B60920" w:rsidRDefault="00B60920" w:rsidP="00B60920">
      <w:pPr>
        <w:jc w:val="both"/>
      </w:pPr>
      <w:r>
        <w:t>1.Me dt.11.09.2018, rreth orës 22.17 minuta,</w:t>
      </w:r>
      <w:r w:rsidR="00D50646">
        <w:t xml:space="preserve"> në rrugën “Nëna Terezë” në P</w:t>
      </w:r>
      <w:r>
        <w:t xml:space="preserve">, </w:t>
      </w:r>
      <w:r w:rsidR="00D50646">
        <w:t xml:space="preserve">në afërsi të </w:t>
      </w:r>
      <w:proofErr w:type="spellStart"/>
      <w:r w:rsidR="00D50646">
        <w:t>kafiterisë</w:t>
      </w:r>
      <w:proofErr w:type="spellEnd"/>
      <w:r w:rsidR="00D50646">
        <w:t xml:space="preserve"> “T</w:t>
      </w:r>
      <w:r>
        <w:t>”, për shkak të mosmarrëvesh</w:t>
      </w:r>
      <w:r w:rsidR="00D50646">
        <w:t>jeve në mes të pandehurit D, dhe të dëmtuarit A</w:t>
      </w:r>
      <w:r>
        <w:t>, me dashje ka tentuar ta priv</w:t>
      </w:r>
      <w:r w:rsidR="00D50646">
        <w:t>oj nga jeta të dëmtuarin A.B</w:t>
      </w:r>
      <w:r>
        <w:t>, në atë</w:t>
      </w:r>
      <w:r w:rsidR="00D50646">
        <w:t xml:space="preserve"> mënyrë pasi që i dëmtuari A</w:t>
      </w:r>
      <w:r>
        <w:t xml:space="preserve">, gjersa </w:t>
      </w:r>
      <w:r w:rsidR="00D50646">
        <w:t xml:space="preserve">ishin brenda </w:t>
      </w:r>
      <w:proofErr w:type="spellStart"/>
      <w:r w:rsidR="00D50646">
        <w:t>kafiterisë</w:t>
      </w:r>
      <w:proofErr w:type="spellEnd"/>
      <w:r w:rsidR="00D50646">
        <w:t xml:space="preserve"> “T</w:t>
      </w:r>
      <w:r>
        <w:t>”, papritmas me grush</w:t>
      </w:r>
      <w:r w:rsidR="00D50646">
        <w:t>te e godet të akuzuarin  D</w:t>
      </w:r>
      <w:r>
        <w:t xml:space="preserve"> në pjesën e nofullës së djathë dhe me vrap fillon të largohet nga lokali, pas tij vrapon  </w:t>
      </w:r>
      <w:r w:rsidR="00D50646">
        <w:t>i akuzuari A dhe D</w:t>
      </w:r>
      <w:r>
        <w:t xml:space="preserve"> i cili ka bërtitur me zë të lart</w:t>
      </w:r>
      <w:r w:rsidR="00D50646">
        <w:t>ë “ndal, kush je”, mirëpo A</w:t>
      </w:r>
      <w:r>
        <w:t xml:space="preserve"> vazhdon të vrapoj dhe</w:t>
      </w:r>
      <w:r w:rsidR="00D50646">
        <w:t xml:space="preserve"> në atë moment i akuzuari D</w:t>
      </w:r>
      <w:r>
        <w:t>, nga çanta e tij të cilën e mbante në krah ka nxjerr pistoletën e  tij “</w:t>
      </w:r>
      <w:proofErr w:type="spellStart"/>
      <w:r>
        <w:t>SigSauer</w:t>
      </w:r>
      <w:proofErr w:type="spellEnd"/>
      <w:r>
        <w:t xml:space="preserve">” model P210-6 cal.9 x19 </w:t>
      </w:r>
      <w:proofErr w:type="spellStart"/>
      <w:r>
        <w:t>mm</w:t>
      </w:r>
      <w:proofErr w:type="spellEnd"/>
      <w:r>
        <w:t>, duke shtënë dy herë në dre</w:t>
      </w:r>
      <w:r w:rsidR="00D50646">
        <w:t>jtim të A</w:t>
      </w:r>
      <w:r>
        <w:t xml:space="preserve">, me </w:t>
      </w:r>
      <w:proofErr w:type="spellStart"/>
      <w:r>
        <w:t>ç’rast</w:t>
      </w:r>
      <w:proofErr w:type="spellEnd"/>
      <w:r>
        <w:t xml:space="preserve"> me një predhë e godet në pjesën e sipërme të kokës me hyrje – dalje </w:t>
      </w:r>
      <w:proofErr w:type="spellStart"/>
      <w:r>
        <w:t>transkutane</w:t>
      </w:r>
      <w:proofErr w:type="spellEnd"/>
      <w:r>
        <w:t>, në për lëkurën në anenë djathtë të</w:t>
      </w:r>
      <w:r w:rsidR="00D50646">
        <w:t xml:space="preserve"> kokës dhe pasi i dëmtuari A</w:t>
      </w:r>
      <w:r>
        <w:t xml:space="preserve"> vrapon edhe disa metra </w:t>
      </w:r>
      <w:r w:rsidR="00D50646">
        <w:t>dhe rrëzohet para dyqanit “F</w:t>
      </w:r>
      <w:r>
        <w:t>”, atij i afrohet i akuzua</w:t>
      </w:r>
      <w:r w:rsidR="00D50646">
        <w:t>ri D</w:t>
      </w:r>
      <w:r>
        <w:t xml:space="preserve">, i cili e  godet edhe dy herë me </w:t>
      </w:r>
      <w:proofErr w:type="spellStart"/>
      <w:r>
        <w:t>qykë</w:t>
      </w:r>
      <w:proofErr w:type="spellEnd"/>
      <w:r>
        <w:t xml:space="preserve"> të pistoletës në pjesën e epërme të kokës, e pastaj largohet nga vendi i ngjarjes, gjersa i dëmtuari dërgohet në Spitalin Regjional në Pejë, </w:t>
      </w:r>
    </w:p>
    <w:p w:rsidR="00B60920" w:rsidRDefault="00B60920" w:rsidP="00B60920">
      <w:pPr>
        <w:jc w:val="both"/>
      </w:pPr>
    </w:p>
    <w:p w:rsidR="00B60920" w:rsidRDefault="00B60920" w:rsidP="00B60920">
      <w:pPr>
        <w:jc w:val="both"/>
      </w:pPr>
      <w:r>
        <w:t>me çka ka kryer vepër penale të vrasjes së mbetur në tentativë nga neni 178 lidhur me nenin 28 të  KPRK-së.</w:t>
      </w:r>
    </w:p>
    <w:p w:rsidR="00B60920" w:rsidRDefault="00B60920" w:rsidP="00B60920">
      <w:pPr>
        <w:jc w:val="both"/>
      </w:pPr>
    </w:p>
    <w:p w:rsidR="00B60920" w:rsidRDefault="00B60920" w:rsidP="00B60920">
      <w:pPr>
        <w:jc w:val="both"/>
      </w:pPr>
      <w:r>
        <w:t>2.Më parë ka siguruar dhe gjerë me dt.11.09.2018, pa autorizomi ka poseduar një pistoletë të llojit “</w:t>
      </w:r>
      <w:proofErr w:type="spellStart"/>
      <w:r>
        <w:t>SigSauer</w:t>
      </w:r>
      <w:proofErr w:type="spellEnd"/>
      <w:r>
        <w:t xml:space="preserve">” model P210-6, cal.9x19, së bashku me një karikator dhe 8 fishek, të </w:t>
      </w:r>
      <w:proofErr w:type="spellStart"/>
      <w:r>
        <w:t>të</w:t>
      </w:r>
      <w:proofErr w:type="spellEnd"/>
      <w:r>
        <w:t xml:space="preserve"> njëjtit kalibër, e me të cilën pistoletë ditën kritike ka shtënë dy he</w:t>
      </w:r>
      <w:r w:rsidR="00D50646">
        <w:t>rë në drejtim të dëmtuarit A B</w:t>
      </w:r>
      <w:r>
        <w:t xml:space="preserve"> e të cilën armë pastaj i akuzuari  me dt.17.09.2018, ju ka dorëzuar hetuesve policor,</w:t>
      </w:r>
    </w:p>
    <w:p w:rsidR="00B60920" w:rsidRDefault="00B60920" w:rsidP="00B60920">
      <w:pPr>
        <w:jc w:val="both"/>
      </w:pPr>
    </w:p>
    <w:p w:rsidR="00B60920" w:rsidRDefault="00B60920" w:rsidP="00B60920">
      <w:pPr>
        <w:jc w:val="both"/>
      </w:pPr>
      <w:r>
        <w:t>Me çka ka kryer vepre penale të mbajtjes në pronësi, kontroll dhe posedim të paautorizuar të armëve nga neni 374 par.1 të KPRK-së.</w:t>
      </w:r>
    </w:p>
    <w:p w:rsidR="00B60920" w:rsidRDefault="00B60920" w:rsidP="00B60920">
      <w:pPr>
        <w:jc w:val="both"/>
      </w:pPr>
    </w:p>
    <w:p w:rsidR="00B60920" w:rsidRPr="003A10D4" w:rsidRDefault="00B60920" w:rsidP="00B60920">
      <w:pPr>
        <w:jc w:val="both"/>
      </w:pPr>
      <w:r>
        <w:t xml:space="preserve">Gjykata duke u bazuar në nenin  41, 45, 46, 62 par.1 dhe 2 pika 2.7, 69, 73, 75 par.1 pika 1.2, 83, nenit 178 lidhur me nenin 28 </w:t>
      </w:r>
      <w:r w:rsidR="00B901DA">
        <w:t xml:space="preserve">dhe nenit 374 par.1 </w:t>
      </w:r>
      <w:r>
        <w:t>të KPRK-së, nenit 365, 366,  450, 463 par.2,  të KPPRK, të akuz</w:t>
      </w:r>
      <w:r w:rsidR="00D50646">
        <w:t>uarin D.M</w:t>
      </w:r>
      <w:r>
        <w:t>, e</w:t>
      </w:r>
      <w:r>
        <w:tab/>
      </w:r>
      <w:r>
        <w:rPr>
          <w:b/>
        </w:rPr>
        <w:tab/>
      </w:r>
    </w:p>
    <w:p w:rsidR="00B60920" w:rsidRDefault="00B60920" w:rsidP="00B60920">
      <w:pPr>
        <w:jc w:val="both"/>
        <w:rPr>
          <w:b/>
          <w:u w:val="single"/>
        </w:rPr>
      </w:pPr>
    </w:p>
    <w:p w:rsidR="00B60920" w:rsidRDefault="00B60920" w:rsidP="00B60920">
      <w:pPr>
        <w:jc w:val="both"/>
        <w:rPr>
          <w:b/>
        </w:rPr>
      </w:pPr>
      <w:r>
        <w:rPr>
          <w:b/>
        </w:rPr>
        <w:t xml:space="preserve">GJ Y K O N </w:t>
      </w:r>
    </w:p>
    <w:p w:rsidR="00B60920" w:rsidRDefault="00B60920" w:rsidP="00B60920">
      <w:pPr>
        <w:jc w:val="both"/>
        <w:rPr>
          <w:b/>
        </w:rPr>
      </w:pPr>
    </w:p>
    <w:p w:rsidR="00B60920" w:rsidRDefault="00B60920" w:rsidP="00B60920">
      <w:pPr>
        <w:jc w:val="both"/>
      </w:pPr>
      <w:r>
        <w:t>Për veprën penale nga neni 178 lidhur me nenin 28 te KPKR-se me dënim burgu në kohëzgjatje prej 15 (pesëmbëdhjetë) muajve, ne të cilin dënim i llogaritet koha e kaluar në paraburgim nga dt.17.09.2018, e gjerë me dt.21.01.2019.</w:t>
      </w:r>
    </w:p>
    <w:p w:rsidR="00B60920" w:rsidRDefault="00B60920" w:rsidP="00B60920">
      <w:pPr>
        <w:jc w:val="both"/>
      </w:pPr>
    </w:p>
    <w:p w:rsidR="00B60920" w:rsidRPr="00DC31E7" w:rsidRDefault="00B60920" w:rsidP="00B60920">
      <w:pPr>
        <w:jc w:val="both"/>
        <w:rPr>
          <w:b/>
          <w:bCs/>
        </w:rPr>
      </w:pPr>
      <w:r>
        <w:t xml:space="preserve">Për veprën penale nga neni 374 par.1 te KPRK-se e gjykon me dënim me gjobe ne shume prej 500 € </w:t>
      </w:r>
      <w:r>
        <w:rPr>
          <w:bCs/>
        </w:rPr>
        <w:t xml:space="preserve">(pesëqindtë) </w:t>
      </w:r>
      <w:r w:rsidRPr="00DC31E7">
        <w:rPr>
          <w:bCs/>
        </w:rPr>
        <w:t>euro, të cilën shumë është i detyruar ta paguajë në afat prej 90 ditësh, nga dita e plotfuqishmërisë së aktgjykimit, e në rast të mos pagimit të dënimit me gjobë, i njëjti do të zëvendësohet me dënim me burgim në kohëzgjatje, prej(</w:t>
      </w:r>
      <w:r>
        <w:rPr>
          <w:bCs/>
        </w:rPr>
        <w:t>njëzetepesë</w:t>
      </w:r>
      <w:r w:rsidRPr="00DC31E7">
        <w:rPr>
          <w:bCs/>
        </w:rPr>
        <w:t xml:space="preserve"> ) </w:t>
      </w:r>
      <w:r>
        <w:rPr>
          <w:bCs/>
        </w:rPr>
        <w:t>25</w:t>
      </w:r>
      <w:r w:rsidRPr="00DC31E7">
        <w:rPr>
          <w:bCs/>
        </w:rPr>
        <w:t xml:space="preserve"> ditësh, ashtu që çdo 20 </w:t>
      </w:r>
      <w:r>
        <w:rPr>
          <w:bCs/>
        </w:rPr>
        <w:t xml:space="preserve">€ (njëzet) </w:t>
      </w:r>
      <w:r w:rsidRPr="00DC31E7">
        <w:rPr>
          <w:bCs/>
        </w:rPr>
        <w:t>euro</w:t>
      </w:r>
      <w:r>
        <w:rPr>
          <w:bCs/>
        </w:rPr>
        <w:t xml:space="preserve">, </w:t>
      </w:r>
      <w:r w:rsidRPr="00DC31E7">
        <w:rPr>
          <w:bCs/>
        </w:rPr>
        <w:t xml:space="preserve"> të dënimit me gjobë, i përcakton një ditë burg</w:t>
      </w:r>
      <w:r>
        <w:rPr>
          <w:bCs/>
        </w:rPr>
        <w:t>.</w:t>
      </w:r>
    </w:p>
    <w:p w:rsidR="00B60920" w:rsidRDefault="00B60920" w:rsidP="00B60920">
      <w:pPr>
        <w:jc w:val="both"/>
        <w:rPr>
          <w:bCs/>
        </w:rPr>
      </w:pPr>
    </w:p>
    <w:p w:rsidR="00B60920" w:rsidRDefault="00B60920" w:rsidP="00B60920">
      <w:pPr>
        <w:jc w:val="both"/>
      </w:pPr>
      <w:r>
        <w:lastRenderedPageBreak/>
        <w:t>Ndaj të akuzuarit shqiptohet dënimi plotësues konfiskimi i pistoletës  “</w:t>
      </w:r>
      <w:proofErr w:type="spellStart"/>
      <w:r>
        <w:t>SigSauer</w:t>
      </w:r>
      <w:proofErr w:type="spellEnd"/>
      <w:r>
        <w:t xml:space="preserve">” model P210-6 cal.9x19 </w:t>
      </w:r>
      <w:proofErr w:type="spellStart"/>
      <w:r>
        <w:t>mm</w:t>
      </w:r>
      <w:proofErr w:type="spellEnd"/>
      <w:r>
        <w:t>, dhe urdhërohet shkatërrimi i saj pas plotfuqishmërisë së aktgjykimit numri i rastit ne polici 2018-DA-1851.</w:t>
      </w:r>
    </w:p>
    <w:p w:rsidR="00B60920" w:rsidRDefault="00B60920" w:rsidP="00B60920">
      <w:pPr>
        <w:jc w:val="both"/>
      </w:pPr>
    </w:p>
    <w:p w:rsidR="00B60920" w:rsidRDefault="00B60920" w:rsidP="00B60920">
      <w:pPr>
        <w:jc w:val="both"/>
      </w:pPr>
      <w:r>
        <w:t>I akuzuari obligohet në pagimin e shpenzimeve të procedues penale shumën prej 50 € (pesëdhjetë) euro si dhe në emër të paushallit gjyqësor shumën prej 50 € (pesëdhjetë) euro, kurse në emër të taksës së programit për kompensimin e viktimave obligohet të paguaj shumën prej 50 € (pesëdhjetë) euro, te gjitha këto në afat prej 15 (pesëmbëdhjetë) ditësh, pas plotfuqishmërisë së aktgjykimit.</w:t>
      </w:r>
    </w:p>
    <w:p w:rsidR="00B60920" w:rsidRDefault="00B60920" w:rsidP="00B60920">
      <w:pPr>
        <w:jc w:val="both"/>
      </w:pPr>
    </w:p>
    <w:p w:rsidR="00B60920" w:rsidRDefault="00D50646" w:rsidP="00B60920">
      <w:pPr>
        <w:jc w:val="both"/>
      </w:pPr>
      <w:r>
        <w:t>Pala e dëmtuar A.B</w:t>
      </w:r>
      <w:r w:rsidR="00B60920">
        <w:t>, për realizimin e kërkesës pasurore juridike, udhëzohet në kontest të rregullt civil.</w:t>
      </w:r>
    </w:p>
    <w:p w:rsidR="00B60920" w:rsidRPr="00CE3FEF" w:rsidRDefault="00B60920" w:rsidP="00B60920">
      <w:pPr>
        <w:jc w:val="both"/>
        <w:rPr>
          <w:b/>
        </w:rPr>
      </w:pPr>
    </w:p>
    <w:p w:rsidR="00B60920" w:rsidRPr="006A7F34" w:rsidRDefault="00B60920" w:rsidP="00B60920">
      <w:pPr>
        <w:jc w:val="both"/>
        <w:rPr>
          <w:b/>
        </w:rPr>
      </w:pPr>
      <w:r w:rsidRPr="006A7F34">
        <w:rPr>
          <w:b/>
        </w:rPr>
        <w:t xml:space="preserve">II PJESA LIRUESE </w:t>
      </w:r>
    </w:p>
    <w:p w:rsidR="00B60920" w:rsidRDefault="00B60920" w:rsidP="00B60920">
      <w:pPr>
        <w:jc w:val="both"/>
        <w:rPr>
          <w:b/>
        </w:rPr>
      </w:pPr>
    </w:p>
    <w:p w:rsidR="00B60920" w:rsidRDefault="00D50646" w:rsidP="00B60920">
      <w:pPr>
        <w:jc w:val="both"/>
        <w:rPr>
          <w:b/>
        </w:rPr>
      </w:pPr>
      <w:r>
        <w:rPr>
          <w:b/>
        </w:rPr>
        <w:t>Të akuzuarit A.I dhe F. K</w:t>
      </w:r>
    </w:p>
    <w:p w:rsidR="00B60920" w:rsidRDefault="00B60920" w:rsidP="00B60920">
      <w:pPr>
        <w:jc w:val="both"/>
        <w:rPr>
          <w:b/>
        </w:rPr>
      </w:pPr>
    </w:p>
    <w:p w:rsidR="00B60920" w:rsidRPr="00CE3FEF" w:rsidRDefault="00B60920" w:rsidP="00B60920">
      <w:pPr>
        <w:jc w:val="both"/>
        <w:rPr>
          <w:b/>
        </w:rPr>
      </w:pPr>
      <w:r>
        <w:t xml:space="preserve">Komfor nenit  364 par.1 pika 1.3  </w:t>
      </w:r>
    </w:p>
    <w:p w:rsidR="00B60920" w:rsidRDefault="00B60920" w:rsidP="00B60920">
      <w:pPr>
        <w:jc w:val="both"/>
      </w:pPr>
    </w:p>
    <w:p w:rsidR="00B60920" w:rsidRPr="00CE3FEF" w:rsidRDefault="00B60920" w:rsidP="00B60920">
      <w:pPr>
        <w:jc w:val="both"/>
        <w:rPr>
          <w:b/>
        </w:rPr>
      </w:pPr>
      <w:r w:rsidRPr="00CE3FEF">
        <w:rPr>
          <w:b/>
        </w:rPr>
        <w:t>LIRO</w:t>
      </w:r>
      <w:r>
        <w:rPr>
          <w:b/>
        </w:rPr>
        <w:t>HE</w:t>
      </w:r>
      <w:r w:rsidRPr="00CE3FEF">
        <w:rPr>
          <w:b/>
        </w:rPr>
        <w:t>N NGA AKTAKUZA</w:t>
      </w:r>
    </w:p>
    <w:p w:rsidR="00B60920" w:rsidRPr="007C4513" w:rsidRDefault="00B60920" w:rsidP="00B60920">
      <w:pPr>
        <w:pStyle w:val="ListParagraph"/>
        <w:ind w:left="1080"/>
        <w:jc w:val="both"/>
        <w:rPr>
          <w:b/>
        </w:rPr>
      </w:pPr>
    </w:p>
    <w:p w:rsidR="00B60920" w:rsidRPr="00CE3FEF" w:rsidRDefault="00B60920" w:rsidP="00B60920">
      <w:pPr>
        <w:jc w:val="both"/>
        <w:rPr>
          <w:b/>
        </w:rPr>
      </w:pPr>
      <w:r w:rsidRPr="00CE3FEF">
        <w:rPr>
          <w:b/>
        </w:rPr>
        <w:t>Gjëja se:</w:t>
      </w:r>
    </w:p>
    <w:p w:rsidR="00B60920" w:rsidRDefault="00B60920" w:rsidP="00B60920">
      <w:pPr>
        <w:pStyle w:val="ListParagraph"/>
        <w:ind w:left="1080"/>
        <w:jc w:val="both"/>
      </w:pPr>
    </w:p>
    <w:p w:rsidR="00B60920" w:rsidRDefault="00B60920" w:rsidP="00B60920">
      <w:pPr>
        <w:jc w:val="both"/>
      </w:pPr>
      <w:r>
        <w:t>Me dt.11.09.2019, rreth orës 22.17 minuta,</w:t>
      </w:r>
      <w:r w:rsidR="00D50646">
        <w:t xml:space="preserve"> në rrugën “Nën Tereza”, në P</w:t>
      </w:r>
      <w:r>
        <w:t>, mu para dyqanit “Ft</w:t>
      </w:r>
      <w:r w:rsidR="00D50646">
        <w:t>oni”, e pasi që i dëmtuari A. B, rrëzohet, të akuzuarit A dhe F</w:t>
      </w:r>
      <w:r>
        <w:t xml:space="preserve">, e godasin të njëjtin dy herë me </w:t>
      </w:r>
      <w:proofErr w:type="spellStart"/>
      <w:r>
        <w:t>grushta</w:t>
      </w:r>
      <w:proofErr w:type="spellEnd"/>
      <w:r>
        <w:t xml:space="preserve"> në pjesë të ndryshme të trupit, duke i shkaktuar lëndim të lehtë </w:t>
      </w:r>
      <w:r w:rsidR="00D50646">
        <w:t>trupor, gjersa i akuzuari D</w:t>
      </w:r>
      <w:r>
        <w:t xml:space="preserve">, e godet të dëmtuarin dy herë me </w:t>
      </w:r>
      <w:proofErr w:type="spellStart"/>
      <w:r>
        <w:t>qykë</w:t>
      </w:r>
      <w:proofErr w:type="spellEnd"/>
      <w:r>
        <w:t xml:space="preserve"> të pistoletës në pjesën e sipërme të kokës e pastaj largohen nga vendi i  ngjarjes, </w:t>
      </w:r>
    </w:p>
    <w:p w:rsidR="00B60920" w:rsidRDefault="00B60920" w:rsidP="00B60920">
      <w:pPr>
        <w:jc w:val="both"/>
      </w:pPr>
    </w:p>
    <w:p w:rsidR="00B60920" w:rsidRDefault="00B60920" w:rsidP="00B60920">
      <w:pPr>
        <w:jc w:val="both"/>
      </w:pPr>
      <w:r>
        <w:t>Me çka në bashkëkryerje kishin për të kryer vepër penale lëndim i lehtë trupor nga neni 188 par.1 pika 1.4 lidhur me nenin 31 të KPRK-së.</w:t>
      </w:r>
    </w:p>
    <w:p w:rsidR="00B60920" w:rsidRDefault="00B60920" w:rsidP="00B60920">
      <w:pPr>
        <w:jc w:val="both"/>
      </w:pPr>
    </w:p>
    <w:p w:rsidR="00B60920" w:rsidRDefault="00B60920" w:rsidP="00B60920">
      <w:pPr>
        <w:jc w:val="both"/>
      </w:pPr>
      <w:r>
        <w:t>Shpenzimet e procedurës penale bien në barrë të mjeteve buxhetore të kësaj gjykate.</w:t>
      </w:r>
    </w:p>
    <w:p w:rsidR="00B60920" w:rsidRDefault="00B60920" w:rsidP="00B60920">
      <w:pPr>
        <w:jc w:val="both"/>
        <w:rPr>
          <w:b/>
        </w:rPr>
      </w:pPr>
    </w:p>
    <w:p w:rsidR="00B60920" w:rsidRDefault="00B60920" w:rsidP="00B60920">
      <w:pPr>
        <w:jc w:val="both"/>
      </w:pPr>
      <w:r>
        <w:rPr>
          <w:b/>
        </w:rPr>
        <w:t xml:space="preserve">A r s y e t i  m </w:t>
      </w:r>
    </w:p>
    <w:p w:rsidR="00B60920" w:rsidRDefault="00B60920" w:rsidP="00B60920">
      <w:pPr>
        <w:jc w:val="both"/>
      </w:pPr>
    </w:p>
    <w:p w:rsidR="00B60920" w:rsidRDefault="00B60920" w:rsidP="00B60920">
      <w:pPr>
        <w:jc w:val="both"/>
      </w:pPr>
      <w:r>
        <w:t xml:space="preserve">Prokuroria Themelore - Departamenti për Krime te Renda ne Pejë, ka ngrit aktakuzë </w:t>
      </w:r>
      <w:r w:rsidRPr="00A6658E">
        <w:t>PP/I nr.88/18 të dt.30.11.2018</w:t>
      </w:r>
      <w:r>
        <w:t xml:space="preserve">, kundër të akuzuarve: </w:t>
      </w:r>
      <w:r w:rsidR="00D50646">
        <w:t>D.M nga .....</w:t>
      </w:r>
      <w:r w:rsidRPr="00A6658E">
        <w:t xml:space="preserve">, për shkak të veprës penale vrasje e mbetur në tentativë nga neni 178 lidhur me nenin 28 të KPRK-së, si dhe veprës penale mbajtja në pronësi, kontroll apo posedim të paautorizuar të armëve nga neni 374 par.1 të KPRK-së, të </w:t>
      </w:r>
      <w:r>
        <w:t xml:space="preserve">akuzuarit </w:t>
      </w:r>
      <w:r w:rsidR="00D50646">
        <w:t>A.I dhe F.K qe te dy nga P</w:t>
      </w:r>
      <w:r>
        <w:t xml:space="preserve"> </w:t>
      </w:r>
      <w:r w:rsidRPr="00A6658E">
        <w:t>, për shkak të veprës penale si bashkë kryes lëndim i lehtë trupor nga neni 188 par.1 pika 1.4 lidhur me nenin 31 të KPRK-së.</w:t>
      </w:r>
    </w:p>
    <w:p w:rsidR="00B60920" w:rsidRDefault="00B60920" w:rsidP="00B60920">
      <w:pPr>
        <w:jc w:val="both"/>
      </w:pPr>
    </w:p>
    <w:p w:rsidR="00B60920" w:rsidRDefault="00B60920" w:rsidP="00B60920">
      <w:pPr>
        <w:jc w:val="both"/>
      </w:pPr>
      <w:r>
        <w:t xml:space="preserve">Pas leximit të aktakuzës nga ana e </w:t>
      </w:r>
      <w:r>
        <w:rPr>
          <w:bCs/>
        </w:rPr>
        <w:t xml:space="preserve">Prokurorit te Shtetit </w:t>
      </w:r>
      <w:r w:rsidRPr="00A6658E">
        <w:t>PP/I nr.88/18 të dt.30.11.2018</w:t>
      </w:r>
      <w:r>
        <w:t>, në seancën e shqyrtimit fillestar,  Gjykata duke vepruar në kuptim të nenit 246 par.4 të KPPK-se, të akuzuarve  ju ka ofruar mundësinë që të deklarohen për pranimin ose mospranimin e fajësisë. Me k</w:t>
      </w:r>
      <w:r w:rsidR="00D50646">
        <w:t>ëtë rast i akuzuari D.M</w:t>
      </w:r>
      <w:r>
        <w:t xml:space="preserve"> ka pranuar fajësinë për veprën penale të </w:t>
      </w:r>
      <w:r w:rsidRPr="00A6658E">
        <w:t>vrasj</w:t>
      </w:r>
      <w:r>
        <w:t>es</w:t>
      </w:r>
      <w:r w:rsidRPr="00A6658E">
        <w:t xml:space="preserve"> e mbetur në tentativë</w:t>
      </w:r>
      <w:r>
        <w:t xml:space="preserve"> nga neni 178 lidhur  me nenin 28 të KPRK dhe për veprën penale mbajtja në pronësi, kontroll, ose posedimit  paautorizuar të armëve nga neni 374 par.1 të KPRK, te </w:t>
      </w:r>
      <w:r w:rsidR="00D50646">
        <w:lastRenderedPageBreak/>
        <w:t>akuzuarit A. dhe F</w:t>
      </w:r>
      <w:r>
        <w:t xml:space="preserve"> nuk e pranuan fajësinë për vepër penale </w:t>
      </w:r>
      <w:r w:rsidRPr="00A6658E">
        <w:t>si bashke kryes lëndim i lehtë trupor nga neni 188 par.1 pika 1.4 lidhur me nenin 31 të KPRK-së.</w:t>
      </w:r>
    </w:p>
    <w:p w:rsidR="00B60920" w:rsidRDefault="00B60920" w:rsidP="00B60920">
      <w:pPr>
        <w:jc w:val="both"/>
      </w:pPr>
    </w:p>
    <w:p w:rsidR="00B60920" w:rsidRDefault="00B60920" w:rsidP="00B60920">
      <w:pPr>
        <w:jc w:val="both"/>
      </w:pPr>
      <w:r>
        <w:t xml:space="preserve">Gjykata </w:t>
      </w:r>
      <w:r w:rsidR="00D50646">
        <w:t>ne raport me te akuzuarit A dhe F</w:t>
      </w:r>
      <w:r>
        <w:t xml:space="preserve"> vazhdon me shqyrtimin e dyte për te vazhduar pastaj ne shqyrtim gjyqësor .</w:t>
      </w:r>
    </w:p>
    <w:p w:rsidR="00B60920" w:rsidRDefault="00B60920" w:rsidP="00B60920">
      <w:pPr>
        <w:jc w:val="both"/>
      </w:pPr>
    </w:p>
    <w:p w:rsidR="00B60920" w:rsidRDefault="00D50646" w:rsidP="00B60920">
      <w:pPr>
        <w:jc w:val="both"/>
      </w:pPr>
      <w:r>
        <w:t>Te akuzuarit A dhe F</w:t>
      </w:r>
      <w:r w:rsidR="00B60920">
        <w:t xml:space="preserve"> ne shqyrtim gjyqësor mbeten ne tersi pranë deklarimeve te tyre ne seancën fillestare mbi pranimin e fajësisë.</w:t>
      </w:r>
    </w:p>
    <w:p w:rsidR="00B60920" w:rsidRDefault="00B60920" w:rsidP="00B60920">
      <w:pPr>
        <w:jc w:val="both"/>
      </w:pPr>
    </w:p>
    <w:p w:rsidR="00B60920" w:rsidRPr="00A6658E" w:rsidRDefault="00B60920" w:rsidP="00B60920">
      <w:pPr>
        <w:jc w:val="both"/>
      </w:pPr>
      <w:r w:rsidRPr="00A6658E">
        <w:t>Prokurori i shtetit-Agron Galani, në fjal</w:t>
      </w:r>
      <w:r>
        <w:t xml:space="preserve">ën e tij përfundimtare fillimisht bëri përmirësimin e diapozitivit në pikën II të aktakuzës ku është cekë koha e kryerjes së veprës penale ora 21:45 </w:t>
      </w:r>
      <w:proofErr w:type="spellStart"/>
      <w:r>
        <w:t>min</w:t>
      </w:r>
      <w:proofErr w:type="spellEnd"/>
      <w:r>
        <w:t xml:space="preserve"> , nuk duhet të ekzistoj por duhet të jetë ora 22:17 min. Deklaroi, se g</w:t>
      </w:r>
      <w:r w:rsidRPr="00A6658E">
        <w:t xml:space="preserve">jatë shqyrtimit </w:t>
      </w:r>
      <w:r w:rsidR="00D50646">
        <w:t>fillestar i akuzuari  D.M</w:t>
      </w:r>
      <w:r w:rsidRPr="00A6658E">
        <w:t xml:space="preserve">, e ka bërë pranimin e fajësisë për veprat penale të cilat i vihen në barë sipas aktakuzës, </w:t>
      </w:r>
      <w:r>
        <w:t xml:space="preserve">te cilin pranim e ka aprovua gjykata, </w:t>
      </w:r>
      <w:r w:rsidRPr="00A6658E">
        <w:t>për çka edhe i propozo</w:t>
      </w:r>
      <w:r>
        <w:t>i</w:t>
      </w:r>
      <w:r w:rsidRPr="00A6658E">
        <w:t xml:space="preserve"> gjykatës që i njëjti të shpallet fajtor për veprat penale për të cilat është akuzuar, si dhe i njëjti të obligohet në pagimin e shpenzimeve të procedurës penale,</w:t>
      </w:r>
      <w:r>
        <w:t xml:space="preserve"> një herrit propozon që  të bëhet konfiskimi i armës  të përshkruar si në </w:t>
      </w:r>
      <w:proofErr w:type="spellStart"/>
      <w:r>
        <w:t>dispozitiv</w:t>
      </w:r>
      <w:proofErr w:type="spellEnd"/>
      <w:r>
        <w:t xml:space="preserve"> të aktakuzës,</w:t>
      </w:r>
      <w:r w:rsidRPr="00A6658E">
        <w:t xml:space="preserve"> e po ashtu edhe të </w:t>
      </w:r>
      <w:r>
        <w:t xml:space="preserve">akuzuarit </w:t>
      </w:r>
      <w:r w:rsidR="00D50646">
        <w:t xml:space="preserve"> A.I dhe F K</w:t>
      </w:r>
      <w:r w:rsidRPr="00A6658E">
        <w:t xml:space="preserve">, të shpallen fajtor për veprën penale lëndim </w:t>
      </w:r>
      <w:r>
        <w:t xml:space="preserve">i </w:t>
      </w:r>
      <w:r w:rsidRPr="00A6658E">
        <w:t xml:space="preserve">lehtë trupor </w:t>
      </w:r>
      <w:r>
        <w:t xml:space="preserve">dhe </w:t>
      </w:r>
      <w:r w:rsidRPr="00A6658E">
        <w:t>të dënohen sipas ligjit si dhe të obligohe</w:t>
      </w:r>
      <w:r>
        <w:t>n</w:t>
      </w:r>
      <w:r w:rsidRPr="00A6658E">
        <w:t xml:space="preserve"> në pagimin e shpenzimeve procedurale.</w:t>
      </w:r>
    </w:p>
    <w:p w:rsidR="00B60920" w:rsidRDefault="00B60920" w:rsidP="00B60920">
      <w:pPr>
        <w:jc w:val="both"/>
      </w:pPr>
    </w:p>
    <w:p w:rsidR="00B60920" w:rsidRPr="00A6658E" w:rsidRDefault="00D50646" w:rsidP="00B60920">
      <w:pPr>
        <w:jc w:val="both"/>
      </w:pPr>
      <w:r>
        <w:t>I dëmtuari A.B</w:t>
      </w:r>
      <w:r w:rsidR="00B60920" w:rsidRPr="00A6658E">
        <w:t>, në fjalën e tij përfundimtare deklaroi</w:t>
      </w:r>
      <w:r w:rsidR="00B60920">
        <w:t xml:space="preserve"> se </w:t>
      </w:r>
      <w:r w:rsidR="00B60920" w:rsidRPr="00A6658E">
        <w:t>parashtro</w:t>
      </w:r>
      <w:r w:rsidR="00B60920">
        <w:t>n</w:t>
      </w:r>
      <w:r w:rsidR="00B60920" w:rsidRPr="00A6658E">
        <w:t xml:space="preserve"> kërkesë për kompensim dëmi, për këtë </w:t>
      </w:r>
      <w:r w:rsidR="00B60920">
        <w:t xml:space="preserve">është </w:t>
      </w:r>
      <w:r w:rsidR="00B60920" w:rsidRPr="00A6658E">
        <w:t xml:space="preserve">në procedurë të kompensimit me mbrojtësin e  viktimave ku dhe </w:t>
      </w:r>
      <w:r w:rsidR="00B60920">
        <w:t xml:space="preserve">është </w:t>
      </w:r>
      <w:r w:rsidR="00B60920" w:rsidRPr="00A6658E">
        <w:t xml:space="preserve">deklaruar për lartësinë, </w:t>
      </w:r>
      <w:r w:rsidR="00B60920">
        <w:t xml:space="preserve">por </w:t>
      </w:r>
      <w:r w:rsidR="00B60920" w:rsidRPr="00A6658E">
        <w:t xml:space="preserve">për momentin shuma nuk </w:t>
      </w:r>
      <w:r w:rsidR="00B60920">
        <w:t xml:space="preserve">i </w:t>
      </w:r>
      <w:r w:rsidR="00B60920" w:rsidRPr="00A6658E">
        <w:t xml:space="preserve">kujtohet, dhe çdo gjë </w:t>
      </w:r>
      <w:r w:rsidR="00B60920">
        <w:t>i</w:t>
      </w:r>
      <w:r w:rsidR="00B60920" w:rsidRPr="00A6658E">
        <w:t>a lë në vlerësim gjykatës.</w:t>
      </w:r>
    </w:p>
    <w:p w:rsidR="00B60920" w:rsidRPr="00A6658E" w:rsidRDefault="00B60920" w:rsidP="00B60920">
      <w:pPr>
        <w:jc w:val="both"/>
      </w:pPr>
    </w:p>
    <w:p w:rsidR="00B60920" w:rsidRPr="00A6658E" w:rsidRDefault="00B60920" w:rsidP="00B60920">
      <w:pPr>
        <w:jc w:val="both"/>
      </w:pPr>
      <w:r w:rsidRPr="00A6658E">
        <w:t>Mb</w:t>
      </w:r>
      <w:r w:rsidR="00D50646">
        <w:t>rojtësi i akuzuarit D.M</w:t>
      </w:r>
      <w:r w:rsidRPr="00A6658E">
        <w:t xml:space="preserve">, avokati Gëzim </w:t>
      </w:r>
      <w:proofErr w:type="spellStart"/>
      <w:r w:rsidRPr="00A6658E">
        <w:t>Kollqaku</w:t>
      </w:r>
      <w:proofErr w:type="spellEnd"/>
      <w:r w:rsidRPr="00A6658E">
        <w:t>, n</w:t>
      </w:r>
      <w:r>
        <w:t>e</w:t>
      </w:r>
      <w:r w:rsidRPr="00A6658E">
        <w:t xml:space="preserve"> fjalën e  tij përfundimtare deklaroi</w:t>
      </w:r>
      <w:r>
        <w:t>, se i</w:t>
      </w:r>
      <w:r w:rsidRPr="00A6658E">
        <w:t xml:space="preserve"> mbrojturi i</w:t>
      </w:r>
      <w:r w:rsidR="00D50646">
        <w:t xml:space="preserve"> tij D.M</w:t>
      </w:r>
      <w:r w:rsidRPr="00A6658E">
        <w:t xml:space="preserve">, që nga fillim i procedurës penale – në polici, prokurori dhe shqyrtim </w:t>
      </w:r>
      <w:r>
        <w:t xml:space="preserve">fillestar </w:t>
      </w:r>
      <w:r w:rsidRPr="00A6658E">
        <w:t xml:space="preserve">e ka pranuar fajësinë duke shprehur keqardhje dhe pendim të thellë për veprimet e tija për të cilat </w:t>
      </w:r>
      <w:r>
        <w:t xml:space="preserve">akuzohet </w:t>
      </w:r>
      <w:r w:rsidRPr="00A6658E">
        <w:t>me aktakuzën e prokurori</w:t>
      </w:r>
      <w:r>
        <w:t>t t</w:t>
      </w:r>
      <w:r w:rsidRPr="00A6658E">
        <w:t>ë shtetit, e që konsidero</w:t>
      </w:r>
      <w:r>
        <w:t>n</w:t>
      </w:r>
      <w:r w:rsidRPr="00A6658E">
        <w:t xml:space="preserve"> se këto rrethana trupi gjykues do i merr si rrethana lehtësuese ashtu siç parashihet me dispozitat ligjore, e gjithashtu i propoz</w:t>
      </w:r>
      <w:r>
        <w:t>oi</w:t>
      </w:r>
      <w:r w:rsidRPr="00A6658E">
        <w:t xml:space="preserve"> trupit gjykues </w:t>
      </w:r>
      <w:r>
        <w:t xml:space="preserve">që </w:t>
      </w:r>
      <w:r w:rsidRPr="00A6658E">
        <w:t xml:space="preserve">si rrethanë lehtësuese të mirët edhe provokim i bërë nga ana e këtu të dëmtuarit ashtu siç është cekë edhe në </w:t>
      </w:r>
      <w:proofErr w:type="spellStart"/>
      <w:r w:rsidRPr="00A6658E">
        <w:t>dispozitiv</w:t>
      </w:r>
      <w:proofErr w:type="spellEnd"/>
      <w:r w:rsidRPr="00A6658E">
        <w:t xml:space="preserve"> të aktakuzës ku thuhet se papritmas me grusht e godet të </w:t>
      </w:r>
      <w:r>
        <w:t xml:space="preserve">akuzuarin </w:t>
      </w:r>
      <w:r w:rsidR="00D50646">
        <w:t xml:space="preserve"> D</w:t>
      </w:r>
      <w:r w:rsidRPr="00A6658E">
        <w:t xml:space="preserve">, në pjesën e nofullës së djathë </w:t>
      </w:r>
      <w:r>
        <w:t>e pastaj fillon te largohet , p</w:t>
      </w:r>
      <w:r w:rsidRPr="00A6658E">
        <w:t>ra, krejt ka filluar nga provokimi i dëmtuarit dhe konsidero</w:t>
      </w:r>
      <w:r>
        <w:t>n</w:t>
      </w:r>
      <w:r w:rsidRPr="00A6658E">
        <w:t xml:space="preserve"> se është njëra ndër rrethanat lehtësuese e paraparë si rrethanë lehtësuese për të </w:t>
      </w:r>
      <w:r>
        <w:t xml:space="preserve">akuzuarin </w:t>
      </w:r>
      <w:r w:rsidRPr="00A6658E">
        <w:t>me dispozita ligjore, si rrethanë tjetër lehtësuese propozoj të mirët edhe rrethana se i mbrojturi i</w:t>
      </w:r>
      <w:r>
        <w:t xml:space="preserve"> tij ë</w:t>
      </w:r>
      <w:r w:rsidRPr="00A6658E">
        <w:t xml:space="preserve">shtë familjar, mbajtës i vetëm i familjes, është prind i tre fëmijëve të mitur, i gjendjes së dobët ekonomike dhe si rrethanë posaçërisht lehtësuese gjendjen e tij shëndetësore të rëndë pasi që i </w:t>
      </w:r>
      <w:r>
        <w:t>njëjti</w:t>
      </w:r>
      <w:r w:rsidRPr="00A6658E">
        <w:t xml:space="preserve"> me muaj të tërë është nën mbikëqyrjen e mjekëve të spitalit të Burgut të </w:t>
      </w:r>
      <w:proofErr w:type="spellStart"/>
      <w:r w:rsidRPr="00A6658E">
        <w:t>Dubraves</w:t>
      </w:r>
      <w:proofErr w:type="spellEnd"/>
      <w:r w:rsidRPr="00A6658E">
        <w:t>, nga se lëngon nga sëmundje kardiake dhe dokumentacioni për këtë gjendet në shkresat e lëndës, të gjitha këto rrethana konsidero</w:t>
      </w:r>
      <w:r>
        <w:t>n</w:t>
      </w:r>
      <w:r w:rsidRPr="00A6658E">
        <w:t xml:space="preserve"> se përbëjnë rrethanën posaçërisht lehtësuese dhe i propozo</w:t>
      </w:r>
      <w:r>
        <w:t>n</w:t>
      </w:r>
      <w:r w:rsidRPr="00A6658E">
        <w:t xml:space="preserve"> gjykatës që ndaj të njëjtit të shqiptoj një dënim nën minimumin e paraparë ligjor, e sa i përket rrethanës renduese i propozo</w:t>
      </w:r>
      <w:r>
        <w:t>n</w:t>
      </w:r>
      <w:r w:rsidRPr="00A6658E">
        <w:t xml:space="preserve"> gjykatës që mos të mirët </w:t>
      </w:r>
      <w:proofErr w:type="spellStart"/>
      <w:r w:rsidRPr="00A6658E">
        <w:t>dënushmëria</w:t>
      </w:r>
      <w:proofErr w:type="spellEnd"/>
      <w:r w:rsidRPr="00A6658E">
        <w:t xml:space="preserve"> e mëparshme e të mbrojturit </w:t>
      </w:r>
      <w:r>
        <w:t xml:space="preserve">te tij </w:t>
      </w:r>
      <w:r w:rsidRPr="00A6658E">
        <w:t xml:space="preserve">nga se për herën e  fundit ka bërë vepër penale në vitin 2014, dhe është në vuajtje të dënimit tani dhe </w:t>
      </w:r>
      <w:r>
        <w:t xml:space="preserve">është </w:t>
      </w:r>
      <w:r w:rsidRPr="00A6658E">
        <w:t>shumë i sigurt se mos të kish</w:t>
      </w:r>
      <w:r>
        <w:t xml:space="preserve">te </w:t>
      </w:r>
      <w:r w:rsidRPr="00A6658E">
        <w:t>pas një provokim ditën kritike nga i dëmtuari me siguri nuk do të kish</w:t>
      </w:r>
      <w:r>
        <w:t xml:space="preserve">te </w:t>
      </w:r>
      <w:r w:rsidRPr="00A6658E">
        <w:t xml:space="preserve"> qenë këtu nuk do të ndodhte fare një vepër.</w:t>
      </w:r>
    </w:p>
    <w:p w:rsidR="00B60920" w:rsidRPr="00A6658E" w:rsidRDefault="00B60920" w:rsidP="00B60920">
      <w:pPr>
        <w:jc w:val="both"/>
      </w:pPr>
    </w:p>
    <w:p w:rsidR="00B60920" w:rsidRPr="00A6658E" w:rsidRDefault="00B60920" w:rsidP="00B60920">
      <w:pPr>
        <w:jc w:val="both"/>
      </w:pPr>
      <w:r w:rsidRPr="00A6658E">
        <w:t xml:space="preserve">I akuzuari </w:t>
      </w:r>
      <w:r w:rsidR="00D50646">
        <w:t>D.M</w:t>
      </w:r>
      <w:r w:rsidRPr="00A6658E">
        <w:t>, në fjalën e  tij përfundimtare deklaroi, se përkrah në tërësi fjalën e mbrojtësit</w:t>
      </w:r>
      <w:r>
        <w:t>,</w:t>
      </w:r>
      <w:r w:rsidRPr="00A6658E">
        <w:t xml:space="preserve"> shton se i </w:t>
      </w:r>
      <w:proofErr w:type="spellStart"/>
      <w:r w:rsidRPr="00A6658E">
        <w:t>vie</w:t>
      </w:r>
      <w:proofErr w:type="spellEnd"/>
      <w:r w:rsidRPr="00A6658E">
        <w:t xml:space="preserve"> keq për rastin e  ndodhur.</w:t>
      </w:r>
    </w:p>
    <w:p w:rsidR="00B60920" w:rsidRPr="00A6658E" w:rsidRDefault="00B60920" w:rsidP="00B60920">
      <w:pPr>
        <w:jc w:val="both"/>
      </w:pPr>
    </w:p>
    <w:p w:rsidR="00B60920" w:rsidRPr="00A6658E" w:rsidRDefault="00B60920" w:rsidP="00B60920">
      <w:pPr>
        <w:jc w:val="both"/>
      </w:pPr>
      <w:r w:rsidRPr="00A6658E">
        <w:lastRenderedPageBreak/>
        <w:t xml:space="preserve">I akuzuari </w:t>
      </w:r>
      <w:r w:rsidR="0003347B">
        <w:t>A.I</w:t>
      </w:r>
      <w:r w:rsidRPr="00A6658E">
        <w:t>,  në fjalën e  tij përfundimtare deklaroi</w:t>
      </w:r>
      <w:r>
        <w:t xml:space="preserve">, se i </w:t>
      </w:r>
      <w:proofErr w:type="spellStart"/>
      <w:r w:rsidRPr="00A6658E">
        <w:t>vie</w:t>
      </w:r>
      <w:proofErr w:type="spellEnd"/>
      <w:r w:rsidRPr="00A6658E">
        <w:t xml:space="preserve"> keq çka ka ndodhur dhe mbete</w:t>
      </w:r>
      <w:r>
        <w:t>t</w:t>
      </w:r>
      <w:r w:rsidRPr="00A6658E">
        <w:t xml:space="preserve"> pranë asaj që ka deklaruar paraprakisht dhe se </w:t>
      </w:r>
      <w:r>
        <w:t xml:space="preserve">e ndien </w:t>
      </w:r>
      <w:r w:rsidRPr="00A6658E">
        <w:t xml:space="preserve">veten </w:t>
      </w:r>
      <w:r>
        <w:t xml:space="preserve">te </w:t>
      </w:r>
      <w:r w:rsidRPr="00A6658E">
        <w:t xml:space="preserve">pafajshëm, qëllimi që ka vrapuar pas </w:t>
      </w:r>
      <w:r>
        <w:t xml:space="preserve">te dëmtuarit </w:t>
      </w:r>
      <w:r w:rsidRPr="00A6658E">
        <w:t xml:space="preserve">ishte që mos të </w:t>
      </w:r>
      <w:proofErr w:type="spellStart"/>
      <w:r w:rsidRPr="00A6658E">
        <w:t>vie</w:t>
      </w:r>
      <w:proofErr w:type="spellEnd"/>
      <w:r w:rsidRPr="00A6658E">
        <w:t xml:space="preserve"> deri te një e keqe më e madhe.</w:t>
      </w:r>
    </w:p>
    <w:p w:rsidR="00B60920" w:rsidRPr="00A6658E" w:rsidRDefault="00B60920" w:rsidP="00B60920">
      <w:pPr>
        <w:jc w:val="both"/>
      </w:pPr>
    </w:p>
    <w:p w:rsidR="00B60920" w:rsidRDefault="00B60920" w:rsidP="00B60920">
      <w:pPr>
        <w:jc w:val="both"/>
      </w:pPr>
      <w:r w:rsidRPr="00A6658E">
        <w:t xml:space="preserve">I akuzuari </w:t>
      </w:r>
      <w:r w:rsidR="0003347B">
        <w:t>F.M</w:t>
      </w:r>
      <w:r w:rsidRPr="00A6658E">
        <w:t>, në fjalën e tij përfundimtare deklaroi</w:t>
      </w:r>
      <w:r>
        <w:t>, s</w:t>
      </w:r>
      <w:r w:rsidRPr="00A6658E">
        <w:t>e mbete</w:t>
      </w:r>
      <w:r>
        <w:t>t</w:t>
      </w:r>
      <w:r w:rsidRPr="00A6658E">
        <w:t xml:space="preserve"> pranë asaj që ka deklaruar paraprakisht se nuk e ndi</w:t>
      </w:r>
      <w:r>
        <w:t>en</w:t>
      </w:r>
      <w:r w:rsidRPr="00A6658E">
        <w:t xml:space="preserve"> veten fajtor se në kohen e ngjarjes nuk ka qenë në vendin e ngjarjes.</w:t>
      </w:r>
    </w:p>
    <w:p w:rsidR="00B60920" w:rsidRDefault="00B60920" w:rsidP="00B60920">
      <w:pPr>
        <w:jc w:val="both"/>
      </w:pPr>
    </w:p>
    <w:p w:rsidR="00B60920" w:rsidRPr="00344EE8" w:rsidRDefault="00B60920" w:rsidP="00B60920">
      <w:pPr>
        <w:jc w:val="both"/>
      </w:pPr>
      <w:r>
        <w:t xml:space="preserve">Siç u cek me lart gjykata ka mbajtur shqyrtimin fillestar me dt. 21.01.2019 dhe pas leximit te aktakuzës , </w:t>
      </w:r>
      <w:r w:rsidRPr="00344EE8">
        <w:t xml:space="preserve">Gjykata është bindur së i </w:t>
      </w:r>
      <w:r>
        <w:t xml:space="preserve">akuzuari </w:t>
      </w:r>
      <w:r w:rsidR="00D50646">
        <w:t>D.M</w:t>
      </w:r>
      <w:r>
        <w:t xml:space="preserve"> </w:t>
      </w:r>
      <w:r w:rsidRPr="00344EE8">
        <w:t xml:space="preserve">e ka kuptuar aktakuzën dhe duke vepruar në kuptim të nenit 246 par.4 të KPPRK-se, të </w:t>
      </w:r>
      <w:r>
        <w:t xml:space="preserve">akuzuarit </w:t>
      </w:r>
      <w:r w:rsidRPr="00344EE8">
        <w:t xml:space="preserve">i ka dhënë mundësinë që të deklarohet për pranimin ose mospranimin e fajësisë. Me këtë rast, Gjykata e ka udhëzuar të </w:t>
      </w:r>
      <w:r>
        <w:t xml:space="preserve">akuzuarin </w:t>
      </w:r>
      <w:r w:rsidRPr="00344EE8">
        <w:t xml:space="preserve">për rëndësinë dhe pasojat e pranimit të fajësisë në kuptim të nenit 248 par.1 pika 1.1, 1.2, 1.3 të KPPK-se, kështu që i </w:t>
      </w:r>
      <w:r>
        <w:t xml:space="preserve">akuzuari </w:t>
      </w:r>
      <w:r w:rsidR="00D50646">
        <w:t>D</w:t>
      </w:r>
      <w:r w:rsidR="0003347B">
        <w:t xml:space="preserve"> ka </w:t>
      </w:r>
      <w:r w:rsidRPr="00344EE8">
        <w:t xml:space="preserve"> deklaruar së është plotësisht i vetëdijshëm për rëndësinë e pranimit të fajësisë dhe shton së ky deklarim paraqet shprehje të vullnetit të tij të lirë, pasi ai është kryes i vepr</w:t>
      </w:r>
      <w:r>
        <w:t xml:space="preserve">ave </w:t>
      </w:r>
      <w:r w:rsidRPr="00344EE8">
        <w:t>penale të cilën nuk ka si ta mohoj,  në tërësi e pranon fajësinë për vepr</w:t>
      </w:r>
      <w:r>
        <w:t xml:space="preserve">at </w:t>
      </w:r>
      <w:r w:rsidRPr="00344EE8">
        <w:t>penale për të cil</w:t>
      </w:r>
      <w:r>
        <w:t xml:space="preserve">at </w:t>
      </w:r>
      <w:r w:rsidRPr="00344EE8">
        <w:t xml:space="preserve">është akuzuar sipas aktakuzës dhe se pranimi i tij  është i mbështetur edhe në provat të cilat i janë ofruar gjykatës me aktakuzë, të njëjtit  i </w:t>
      </w:r>
      <w:proofErr w:type="spellStart"/>
      <w:r w:rsidRPr="00344EE8">
        <w:t>v</w:t>
      </w:r>
      <w:r>
        <w:t>i</w:t>
      </w:r>
      <w:r w:rsidRPr="00344EE8">
        <w:t>e</w:t>
      </w:r>
      <w:proofErr w:type="spellEnd"/>
      <w:r w:rsidRPr="00344EE8">
        <w:t xml:space="preserve"> keq për rastin</w:t>
      </w:r>
      <w:r>
        <w:t xml:space="preserve">, </w:t>
      </w:r>
      <w:r w:rsidRPr="00344EE8">
        <w:t>se është penduar</w:t>
      </w:r>
      <w:r>
        <w:t xml:space="preserve"> duke i kërkuar falje publike te dëmtuarit.</w:t>
      </w:r>
    </w:p>
    <w:p w:rsidR="00B60920" w:rsidRDefault="00B60920" w:rsidP="00B60920">
      <w:pPr>
        <w:jc w:val="both"/>
      </w:pPr>
    </w:p>
    <w:p w:rsidR="00B60920" w:rsidRPr="00344EE8" w:rsidRDefault="00B60920" w:rsidP="00B60920">
      <w:pPr>
        <w:pStyle w:val="NoSpacing"/>
        <w:jc w:val="both"/>
      </w:pPr>
      <w:r w:rsidRPr="00344EE8">
        <w:t xml:space="preserve">Pas deklarimit të </w:t>
      </w:r>
      <w:r>
        <w:t xml:space="preserve">akuzuarit </w:t>
      </w:r>
      <w:r w:rsidRPr="00344EE8">
        <w:t xml:space="preserve">për pranimin e fajësisë, Gjykata kërkoi nga Prokurori i shtetit </w:t>
      </w:r>
      <w:r>
        <w:t xml:space="preserve">, mbrojtësi i viktimave, i dëmtuari dhe mbrojtësi i të akuzuarit </w:t>
      </w:r>
      <w:r w:rsidRPr="00344EE8">
        <w:t>të japi</w:t>
      </w:r>
      <w:r>
        <w:t>n</w:t>
      </w:r>
      <w:r w:rsidRPr="00344EE8">
        <w:t xml:space="preserve"> mendimin e vetë për pranimin e fajësisë.</w:t>
      </w:r>
    </w:p>
    <w:p w:rsidR="00B60920" w:rsidRPr="00344EE8" w:rsidRDefault="00B60920" w:rsidP="00B60920">
      <w:pPr>
        <w:pStyle w:val="NoSpacing"/>
        <w:jc w:val="both"/>
      </w:pPr>
    </w:p>
    <w:p w:rsidR="00B60920" w:rsidRDefault="00B60920" w:rsidP="00B60920">
      <w:pPr>
        <w:jc w:val="both"/>
      </w:pPr>
      <w:r>
        <w:t xml:space="preserve">Në këtë drejtim Prokurori i Shtetit deklaroi se pajtohet me pranimin e fajësisë nga ana e të akuzuarit </w:t>
      </w:r>
      <w:r w:rsidR="00D50646">
        <w:t>D</w:t>
      </w:r>
      <w:r>
        <w:t xml:space="preserve">, nga se pranimin e fajësisë e ka bërë edhe gjatë dhënies së mbrojtjes së tij në prokuroi dhe një pranim i tillë ka mbështetje edhe në provat tjera materiale të propozuara në aktakuzë , propozon që pranimi i fajësisë nga ana e akuzuarit të aprovohet, </w:t>
      </w:r>
    </w:p>
    <w:p w:rsidR="00B60920" w:rsidRDefault="00B60920" w:rsidP="00B60920">
      <w:pPr>
        <w:jc w:val="both"/>
      </w:pPr>
    </w:p>
    <w:p w:rsidR="00B60920" w:rsidRDefault="00B60920" w:rsidP="00B60920">
      <w:pPr>
        <w:jc w:val="both"/>
      </w:pPr>
      <w:r>
        <w:t>Mbrojtësi i viktimave ne këtë drejtim deklaroi se me qe pranimi i fajësisë nga i akuzuari ishte i vullnetshëm propozoi qe ky pranim te aprovohet nga gjykata, sa i përket kërkesës për dëmshpërblim do e parashtrojnë ne kontest te rregullt civil.</w:t>
      </w:r>
    </w:p>
    <w:p w:rsidR="00B60920" w:rsidRDefault="00B60920" w:rsidP="00B60920">
      <w:pPr>
        <w:jc w:val="both"/>
      </w:pPr>
    </w:p>
    <w:p w:rsidR="00B60920" w:rsidRDefault="00B60920" w:rsidP="00B60920">
      <w:pPr>
        <w:jc w:val="both"/>
      </w:pPr>
      <w:r>
        <w:t xml:space="preserve">I dëmtuari </w:t>
      </w:r>
      <w:r w:rsidR="0003347B">
        <w:t>F.M</w:t>
      </w:r>
      <w:r w:rsidR="004F261F">
        <w:t xml:space="preserve"> </w:t>
      </w:r>
      <w:bookmarkStart w:id="0" w:name="_GoBack"/>
      <w:bookmarkEnd w:id="0"/>
      <w:r>
        <w:t xml:space="preserve">pajtohet me pranimin e fajësisë nga i akuzuari </w:t>
      </w:r>
      <w:r w:rsidR="0003347B">
        <w:t>D</w:t>
      </w:r>
      <w:r>
        <w:t>.</w:t>
      </w:r>
    </w:p>
    <w:p w:rsidR="00B60920" w:rsidRDefault="00B60920" w:rsidP="00B60920">
      <w:pPr>
        <w:jc w:val="both"/>
      </w:pPr>
    </w:p>
    <w:p w:rsidR="00B60920" w:rsidRDefault="00B60920" w:rsidP="00B60920">
      <w:pPr>
        <w:jc w:val="both"/>
      </w:pPr>
      <w:r>
        <w:t>Mbrojtësi i të akuzuarit në këtë drejtim deklaroi, se pas konsultimeve të mjaftuara që i kishte me klientin e tij , pranimi i fajësisë nga i akuzuari është bërë vullnetarisht dhe asnjë rrethanë nuk është rrethanë e shtrëngimit apo detyrimit por si akt mbi bazat vullnetare,  propozon që gjykata ta aprovojë pranimin e fajësisë nga i akuzuari .</w:t>
      </w:r>
    </w:p>
    <w:p w:rsidR="00B60920" w:rsidRPr="00344EE8" w:rsidRDefault="00B60920" w:rsidP="00B60920">
      <w:pPr>
        <w:pStyle w:val="NoSpacing"/>
        <w:jc w:val="both"/>
      </w:pPr>
    </w:p>
    <w:p w:rsidR="00B60920" w:rsidRPr="00344EE8" w:rsidRDefault="00B60920" w:rsidP="00B60920">
      <w:pPr>
        <w:pStyle w:val="NoSpacing"/>
        <w:jc w:val="both"/>
      </w:pPr>
      <w:r w:rsidRPr="00344EE8">
        <w:t xml:space="preserve">Në vijim, Gjykata duke e shqyrtuar pranimin e fajësisë, nga ana e të </w:t>
      </w:r>
      <w:r>
        <w:t xml:space="preserve">akuzuarit </w:t>
      </w:r>
      <w:proofErr w:type="spellStart"/>
      <w:r w:rsidR="00D50646">
        <w:t>D</w:t>
      </w:r>
      <w:r w:rsidRPr="00344EE8">
        <w:t>vlerësoi</w:t>
      </w:r>
      <w:proofErr w:type="spellEnd"/>
      <w:r w:rsidRPr="00344EE8">
        <w:t xml:space="preserve"> së pranimi i fajësisë paraqet shprehje të vullnetit të lirë të </w:t>
      </w:r>
      <w:r>
        <w:t xml:space="preserve">akuzuarit </w:t>
      </w:r>
      <w:r w:rsidRPr="00344EE8">
        <w:t xml:space="preserve">, pasi që ai e ka kuptuar natyrën dhe pasojat e pranimit të fajësisë dhe pranimi i fajit është bërë në mbështetje të fakteve të prezantuara në aktakuzë,  në përputhje me kërkesat e  nenit 248 par.1 pika 1.1, 1.2, 1.3 të KPPR të Kosovës.   </w:t>
      </w:r>
    </w:p>
    <w:p w:rsidR="00B60920" w:rsidRDefault="00B60920" w:rsidP="00B60920">
      <w:pPr>
        <w:pStyle w:val="NoSpacing"/>
        <w:jc w:val="both"/>
      </w:pPr>
    </w:p>
    <w:p w:rsidR="00B60920" w:rsidRDefault="00B60920" w:rsidP="00B60920">
      <w:pPr>
        <w:jc w:val="both"/>
      </w:pPr>
      <w:r w:rsidRPr="00344EE8">
        <w:t xml:space="preserve">Me faktet e ofruara si dhe pranimin e fajësisë nga ana e të </w:t>
      </w:r>
      <w:r>
        <w:t>akuzuarit</w:t>
      </w:r>
      <w:r w:rsidRPr="00344EE8">
        <w:t xml:space="preserve">, është vërtetuar gjendja faktike si në </w:t>
      </w:r>
      <w:r>
        <w:t xml:space="preserve">pikën I të </w:t>
      </w:r>
      <w:r w:rsidRPr="00344EE8">
        <w:t>diapozitiv</w:t>
      </w:r>
      <w:r>
        <w:t>it</w:t>
      </w:r>
      <w:r w:rsidRPr="00344EE8">
        <w:t xml:space="preserve"> të aktgjykimit. Nga gjendja e vërtetuar faktike, siç është përshkruar në </w:t>
      </w:r>
      <w:r>
        <w:t xml:space="preserve">pikën I të </w:t>
      </w:r>
      <w:r w:rsidRPr="00344EE8">
        <w:t>diapozitiv</w:t>
      </w:r>
      <w:r>
        <w:t>it</w:t>
      </w:r>
      <w:r w:rsidRPr="00344EE8">
        <w:t xml:space="preserve"> të këtij aktgjykimi, pa dyshim rrjedh se në veprimet e të </w:t>
      </w:r>
      <w:r>
        <w:t xml:space="preserve">akuzuarit </w:t>
      </w:r>
      <w:r w:rsidR="00D50646">
        <w:t>D.M</w:t>
      </w:r>
      <w:r w:rsidRPr="00344EE8">
        <w:t xml:space="preserve">,  qëndrojnë të gjitha elementet e veprave penale </w:t>
      </w:r>
      <w:r>
        <w:t xml:space="preserve">,te vrasjes ne tentative </w:t>
      </w:r>
      <w:r w:rsidRPr="00A6658E">
        <w:t xml:space="preserve">nga neni </w:t>
      </w:r>
      <w:r w:rsidRPr="00A6658E">
        <w:lastRenderedPageBreak/>
        <w:t>178 lidhur me nenin 28 të KPRK-së, si dhe veprës penale mbajtja në pronësi, kontroll apo posedim të paautorizuar të armëve nga neni 374 par.1 të KPRK-së</w:t>
      </w:r>
      <w:r>
        <w:t>.</w:t>
      </w:r>
    </w:p>
    <w:p w:rsidR="00B60920" w:rsidRDefault="00B60920" w:rsidP="00B60920">
      <w:pPr>
        <w:pStyle w:val="ListParagraph"/>
        <w:ind w:left="0"/>
        <w:jc w:val="both"/>
      </w:pPr>
    </w:p>
    <w:p w:rsidR="00B60920" w:rsidRDefault="00B60920" w:rsidP="00B60920">
      <w:pPr>
        <w:pStyle w:val="ListParagraph"/>
        <w:ind w:left="0"/>
        <w:jc w:val="both"/>
      </w:pPr>
      <w:r>
        <w:t xml:space="preserve">Sa i përket fajësisë, Gjykata ka gjetur se te i akuzuari  </w:t>
      </w:r>
      <w:r w:rsidR="00D50646">
        <w:t>D</w:t>
      </w:r>
      <w:r w:rsidR="0003347B">
        <w:t xml:space="preserve"> </w:t>
      </w:r>
      <w:r>
        <w:t xml:space="preserve">ka ekzistuar dashja që veprat  penale ti kryen në mënyrë të përshkruar si në pikën I të </w:t>
      </w:r>
      <w:proofErr w:type="spellStart"/>
      <w:r>
        <w:t>dispozitivit</w:t>
      </w:r>
      <w:proofErr w:type="spellEnd"/>
      <w:r>
        <w:t xml:space="preserve"> të aktgjykimit, pasi që i njëjti ka qenë i vetëdijshëm për veprat e kryera dhe i ka dëshiruar  kryerjen e tyre.</w:t>
      </w:r>
    </w:p>
    <w:p w:rsidR="00B60920" w:rsidRDefault="00B60920" w:rsidP="00B60920">
      <w:pPr>
        <w:jc w:val="both"/>
      </w:pPr>
    </w:p>
    <w:p w:rsidR="00B60920" w:rsidRDefault="00B60920" w:rsidP="00B60920">
      <w:pPr>
        <w:jc w:val="both"/>
      </w:pPr>
      <w:r>
        <w:t>Gjatë procedurës penale nuk janë paraqit rrethana të cilat do ta zvogëlojnë apo përjashtojnë përgjegjësin penale të akuzuarit ,  kështu që i njëjti është penalisht përgjegjës.</w:t>
      </w:r>
    </w:p>
    <w:p w:rsidR="00B60920" w:rsidRDefault="00B60920" w:rsidP="00B60920">
      <w:pPr>
        <w:jc w:val="both"/>
      </w:pPr>
    </w:p>
    <w:p w:rsidR="00B60920" w:rsidRPr="00B3798F" w:rsidRDefault="00B60920" w:rsidP="00B60920">
      <w:pPr>
        <w:jc w:val="both"/>
      </w:pPr>
      <w:r w:rsidRPr="00B3798F">
        <w:t>Duke vendosur lidhur me llojin dhe lartësinë e dënimit</w:t>
      </w:r>
      <w:r>
        <w:t xml:space="preserve"> për te akuzuarin </w:t>
      </w:r>
      <w:r w:rsidR="0003347B">
        <w:t>D</w:t>
      </w:r>
      <w:r w:rsidRPr="00B3798F">
        <w:t>, Gjykata i ka vlerësuar te gjitha rrethanat  lehtësuese dhe rënduese në kuptim të nenit 73 par.1 te KPRK-së. Kështu si rrethan</w:t>
      </w:r>
      <w:r>
        <w:t xml:space="preserve">e renduese gjykata pati parasysh se i njëjti me pare ka qene i dënuar për vepër penale te njëjtë , te cilin dënim është duke vuajtur ne Burgun e </w:t>
      </w:r>
      <w:proofErr w:type="spellStart"/>
      <w:r>
        <w:t>Dubraves</w:t>
      </w:r>
      <w:proofErr w:type="spellEnd"/>
      <w:r>
        <w:t xml:space="preserve"> , kurse si rrethana lehtësuese</w:t>
      </w:r>
      <w:r w:rsidRPr="00B3798F">
        <w:t>, Gjykata ka vlerësuar faktin se i njëjti</w:t>
      </w:r>
      <w:r>
        <w:t xml:space="preserve">  </w:t>
      </w:r>
      <w:r w:rsidRPr="00B3798F">
        <w:t>është  penduar për vepr</w:t>
      </w:r>
      <w:r>
        <w:t xml:space="preserve">at penale </w:t>
      </w:r>
      <w:r w:rsidRPr="00B3798F">
        <w:t xml:space="preserve">, duke i premtuar gjykatës se në të ardhmen një gjë e tillë më nuk do të përsëritet, </w:t>
      </w:r>
      <w:r>
        <w:t xml:space="preserve">kërkim faljen publike te dëmtuarit, </w:t>
      </w:r>
      <w:r w:rsidRPr="00B3798F">
        <w:rPr>
          <w:bCs/>
        </w:rPr>
        <w:t xml:space="preserve">gjendjen e vështirë ekonomike, </w:t>
      </w:r>
      <w:r>
        <w:rPr>
          <w:bCs/>
        </w:rPr>
        <w:t xml:space="preserve">i martuar baba i tre fëmijëve te mitur </w:t>
      </w:r>
      <w:r w:rsidRPr="00B3798F">
        <w:rPr>
          <w:bCs/>
        </w:rPr>
        <w:t xml:space="preserve">, </w:t>
      </w:r>
      <w:r>
        <w:rPr>
          <w:bCs/>
        </w:rPr>
        <w:t xml:space="preserve">nivelin e ulët të arsimimit dhe sjelljen korrekte gjatë procedurës penale,  </w:t>
      </w:r>
      <w:r w:rsidRPr="00B3798F">
        <w:rPr>
          <w:bCs/>
        </w:rPr>
        <w:t xml:space="preserve">te cilat gjithashtu kjo gjykatë i ka pranuar si rrethana favorizuese. </w:t>
      </w:r>
      <w:r w:rsidRPr="00B3798F">
        <w:t>Si rrethan</w:t>
      </w:r>
      <w:r>
        <w:t xml:space="preserve">a veçanërisht lehtësuese gjykata pati parasysh se i njëjti paraprakisht ka qene i provokuar nga i dëmtuari </w:t>
      </w:r>
      <w:r w:rsidR="0003347B">
        <w:t>A</w:t>
      </w:r>
      <w:r>
        <w:t xml:space="preserve">të cilën rrethanë nuk e ka mohuar as i dëmtuari </w:t>
      </w:r>
      <w:r w:rsidR="0003347B">
        <w:t>A</w:t>
      </w:r>
      <w:r>
        <w:t xml:space="preserve">se e ka goditur me grusht në pjesën e nofullës së djathtë, si dhe </w:t>
      </w:r>
      <w:r w:rsidRPr="00B3798F">
        <w:t xml:space="preserve">faktin se i akuzuari qysh ne fillim te hetimeve  e edhe ne shqyrtimin e seancës fillestare e  ka pranuar fajësinë për veprën  penale, gjë qe dëshmoi gatishmëri për bashkëpunim me organin e akuzës dhe me gjykatën dhe kjo sipas vlerësimit të gjykatës paraqet pendim të sinqertë të tij dhe fillim të procesit të rehabilitimit të tij,  ne prezencën e këtyre rrethanave lehtësuese dhe rënduese, </w:t>
      </w:r>
      <w:r>
        <w:t xml:space="preserve">ne mbështetje te nenit 75 par.1 pika 1.3 </w:t>
      </w:r>
      <w:r w:rsidRPr="00B3798F">
        <w:t xml:space="preserve">të </w:t>
      </w:r>
      <w:r>
        <w:t xml:space="preserve">KPRK-se, te </w:t>
      </w:r>
      <w:r w:rsidRPr="00B3798F">
        <w:t xml:space="preserve">akuzuarin e ka gjykuar si ne diapozitiv te këtij aktgjykimi me te cilën do të arrihet edhe qëllimi i dënimit. </w:t>
      </w:r>
    </w:p>
    <w:p w:rsidR="00B60920" w:rsidRPr="00C73FF4" w:rsidRDefault="00B60920" w:rsidP="00B60920">
      <w:pPr>
        <w:jc w:val="both"/>
        <w:rPr>
          <w:b/>
        </w:rPr>
      </w:pPr>
    </w:p>
    <w:p w:rsidR="00B60920" w:rsidRPr="00AC42AE" w:rsidRDefault="00B60920" w:rsidP="00B60920">
      <w:pPr>
        <w:jc w:val="both"/>
      </w:pPr>
      <w:r w:rsidRPr="00AC42AE">
        <w:t>Duke i vlerësuar kështu te gjitha rrethanat e parashikuar</w:t>
      </w:r>
      <w:r>
        <w:t>a me nenin 73 par.1 të</w:t>
      </w:r>
      <w:r w:rsidRPr="00AC42AE">
        <w:t xml:space="preserve"> KPRK-s</w:t>
      </w:r>
      <w:r>
        <w:t>ë</w:t>
      </w:r>
      <w:r w:rsidRPr="00AC42AE">
        <w:t>, Gjykata ka ardhur në pë</w:t>
      </w:r>
      <w:r>
        <w:t xml:space="preserve">rfundim se dënimi i shqiptuar të </w:t>
      </w:r>
      <w:r w:rsidRPr="00AC42AE">
        <w:t>a</w:t>
      </w:r>
      <w:r>
        <w:t>k</w:t>
      </w:r>
      <w:r w:rsidRPr="00AC42AE">
        <w:t>u</w:t>
      </w:r>
      <w:r>
        <w:t>zua</w:t>
      </w:r>
      <w:r w:rsidRPr="00AC42AE">
        <w:t>rit është në përputhje me shkallen e përgjegjësisë penale të tij dhe me intensitetin e rrezikimit të vlerave të mbrojtura të shoqërisë. Gjykata gjithashtu është e bindur se vendimi mbi dënim do te shërbej për arritj</w:t>
      </w:r>
      <w:r>
        <w:t>en e qëllimit të dënimit në</w:t>
      </w:r>
      <w:r w:rsidRPr="00AC42AE">
        <w:t xml:space="preserve"> pengimin e t</w:t>
      </w:r>
      <w:r>
        <w:t xml:space="preserve">ë akuzuarit </w:t>
      </w:r>
      <w:r w:rsidRPr="00AC42AE">
        <w:t>në kryerjen e veprave penale në të ardhmen por ai</w:t>
      </w:r>
      <w:r>
        <w:t xml:space="preserve"> do të ndikoj edhe si preventivë </w:t>
      </w:r>
      <w:proofErr w:type="spellStart"/>
      <w:r w:rsidRPr="00AC42AE">
        <w:t>gjenerale</w:t>
      </w:r>
      <w:proofErr w:type="spellEnd"/>
      <w:r w:rsidRPr="00AC42AE">
        <w:t xml:space="preserve"> për personat tjerë që të përmbahen nga kryerja e veprave penale n</w:t>
      </w:r>
      <w:r>
        <w:t>ë</w:t>
      </w:r>
      <w:r w:rsidRPr="00AC42AE">
        <w:t xml:space="preserve"> përputhje me nenin 41 t</w:t>
      </w:r>
      <w:r>
        <w:t>ë</w:t>
      </w:r>
      <w:r w:rsidRPr="00AC42AE">
        <w:t xml:space="preserve"> KPRK-s</w:t>
      </w:r>
      <w:r>
        <w:t>ë</w:t>
      </w:r>
      <w:r w:rsidRPr="00AC42AE">
        <w:t xml:space="preserve"> .</w:t>
      </w:r>
    </w:p>
    <w:p w:rsidR="00B60920" w:rsidRDefault="00B60920" w:rsidP="00B60920">
      <w:pPr>
        <w:jc w:val="both"/>
      </w:pPr>
    </w:p>
    <w:p w:rsidR="00B60920" w:rsidRPr="0079412C" w:rsidRDefault="00B60920" w:rsidP="00B60920">
      <w:pPr>
        <w:jc w:val="both"/>
      </w:pPr>
      <w:r w:rsidRPr="0079412C">
        <w:t>Vendimi që t</w:t>
      </w:r>
      <w:r>
        <w:t xml:space="preserve">ë akuzuarit </w:t>
      </w:r>
      <w:r w:rsidRPr="0079412C">
        <w:t>në dënimin e shqiptuar i është llogaritur edhe koha e kaluar në paraburgim u mur në kuptim të nenit 83 të KPK-së.</w:t>
      </w:r>
    </w:p>
    <w:p w:rsidR="00B60920" w:rsidRDefault="00B60920" w:rsidP="00B60920">
      <w:pPr>
        <w:jc w:val="both"/>
      </w:pPr>
    </w:p>
    <w:p w:rsidR="00B60920" w:rsidRDefault="00B60920" w:rsidP="00B60920">
      <w:pPr>
        <w:jc w:val="both"/>
      </w:pPr>
      <w:r w:rsidRPr="0079412C">
        <w:t>Vend</w:t>
      </w:r>
      <w:r>
        <w:t xml:space="preserve">imi për konfiskimin dhe asgjësimin e revoles , të përshkruara si në </w:t>
      </w:r>
      <w:proofErr w:type="spellStart"/>
      <w:r>
        <w:t>dispozitiv</w:t>
      </w:r>
      <w:proofErr w:type="spellEnd"/>
      <w:r>
        <w:t xml:space="preserve"> të këtij aktgjykimi,</w:t>
      </w:r>
      <w:r w:rsidRPr="0079412C">
        <w:t xml:space="preserve"> është marr ne kuptim te nenit 6</w:t>
      </w:r>
      <w:r>
        <w:t>2  par.1. pika 1.7 te KPRK-se.</w:t>
      </w:r>
    </w:p>
    <w:p w:rsidR="00B60920" w:rsidRDefault="00B60920" w:rsidP="00B60920">
      <w:pPr>
        <w:jc w:val="both"/>
      </w:pPr>
    </w:p>
    <w:p w:rsidR="00B60920" w:rsidRDefault="00B60920" w:rsidP="00B60920">
      <w:pPr>
        <w:jc w:val="both"/>
      </w:pPr>
      <w:r w:rsidRPr="00AC42AE">
        <w:t>Duke u bazuar ne nenin 450 par 2 pika 2.6 te KPPRK-s</w:t>
      </w:r>
      <w:r>
        <w:t>ë</w:t>
      </w:r>
      <w:r w:rsidRPr="00AC42AE">
        <w:t xml:space="preserve">, Gjykata ka vendosur që të </w:t>
      </w:r>
      <w:r>
        <w:t xml:space="preserve">akuzuarin </w:t>
      </w:r>
      <w:r w:rsidRPr="00AC42AE">
        <w:t>ta obligoj në pagimin e</w:t>
      </w:r>
      <w:r>
        <w:t xml:space="preserve"> paushallit gjyqësorë dhe shpenzimeve procedurale.</w:t>
      </w:r>
    </w:p>
    <w:p w:rsidR="00B60920" w:rsidRDefault="00B60920" w:rsidP="00B60920">
      <w:pPr>
        <w:jc w:val="both"/>
      </w:pPr>
    </w:p>
    <w:p w:rsidR="00B60920" w:rsidRDefault="00B60920" w:rsidP="00B60920">
      <w:pPr>
        <w:jc w:val="both"/>
      </w:pPr>
      <w:r>
        <w:t>Vendimi për kompensimin e viktimave të krimit është marrë komfor nenit 39 par.3 nën par. 3.2 të Ligjit nr. 05/L-036 .</w:t>
      </w:r>
    </w:p>
    <w:p w:rsidR="00B60920" w:rsidRDefault="00B60920" w:rsidP="00B60920">
      <w:pPr>
        <w:jc w:val="both"/>
      </w:pPr>
    </w:p>
    <w:p w:rsidR="00B60920" w:rsidRPr="00D55EAC" w:rsidRDefault="00B60920" w:rsidP="00B60920">
      <w:pPr>
        <w:jc w:val="both"/>
      </w:pPr>
      <w:r>
        <w:t xml:space="preserve">Vendimi mbi udhëzimin e palës së dëmtuar në realizimin e kërkesës pasurore juridike në kontest të rregullt civil u murr ne kuptim të nenit 463 të KPPRK-së.   </w:t>
      </w:r>
    </w:p>
    <w:p w:rsidR="00B60920" w:rsidRDefault="00B60920" w:rsidP="00B60920">
      <w:pPr>
        <w:jc w:val="both"/>
      </w:pPr>
    </w:p>
    <w:p w:rsidR="00B60920" w:rsidRDefault="00B60920" w:rsidP="00B60920">
      <w:pPr>
        <w:jc w:val="both"/>
      </w:pPr>
      <w:r w:rsidRPr="00AC42AE">
        <w:t xml:space="preserve">Nga arsyet e cekura më lartë dhe me zbatimin e nenit 365 </w:t>
      </w:r>
      <w:r w:rsidRPr="00AC42AE">
        <w:rPr>
          <w:bCs/>
        </w:rPr>
        <w:t>të KPPRK</w:t>
      </w:r>
      <w:r>
        <w:rPr>
          <w:bCs/>
        </w:rPr>
        <w:t>-së</w:t>
      </w:r>
      <w:r w:rsidRPr="00AC42AE">
        <w:rPr>
          <w:bCs/>
        </w:rPr>
        <w:t>,</w:t>
      </w:r>
      <w:r>
        <w:rPr>
          <w:bCs/>
        </w:rPr>
        <w:t xml:space="preserve"> </w:t>
      </w:r>
      <w:r w:rsidRPr="00AC42AE">
        <w:t>është vendosur si në</w:t>
      </w:r>
      <w:r>
        <w:t xml:space="preserve">n piken I të </w:t>
      </w:r>
      <w:r w:rsidRPr="00AC42AE">
        <w:t>diapozitiv</w:t>
      </w:r>
      <w:r>
        <w:t>it</w:t>
      </w:r>
      <w:r w:rsidRPr="00AC42AE">
        <w:t xml:space="preserve"> të këtij aktgjykimi.</w:t>
      </w:r>
    </w:p>
    <w:p w:rsidR="00B60920" w:rsidRDefault="00B60920" w:rsidP="00B60920">
      <w:pPr>
        <w:jc w:val="both"/>
      </w:pPr>
    </w:p>
    <w:p w:rsidR="00B60920" w:rsidRPr="00A6658E" w:rsidRDefault="00B60920" w:rsidP="00B60920">
      <w:pPr>
        <w:jc w:val="both"/>
      </w:pPr>
      <w:r>
        <w:t xml:space="preserve">I akuzuari </w:t>
      </w:r>
      <w:r w:rsidR="0003347B">
        <w:t>A.I</w:t>
      </w:r>
      <w:r>
        <w:t xml:space="preserve">  ne mbrojtjen e tij ne te gjitha fazat e procedurës penale, ka deklaruar se ditën kritike, ora e sakte nuk i kujtohet diku rreth</w:t>
      </w:r>
      <w:r w:rsidRPr="00A6658E">
        <w:t xml:space="preserve"> orës 8.20 minuta, </w:t>
      </w:r>
      <w:r>
        <w:t xml:space="preserve">me qe afër shtëpisë se tij e ka </w:t>
      </w:r>
      <w:proofErr w:type="spellStart"/>
      <w:r w:rsidR="0003347B">
        <w:t>kafiterin</w:t>
      </w:r>
      <w:proofErr w:type="spellEnd"/>
      <w:r w:rsidR="0003347B">
        <w:t xml:space="preserve"> “T</w:t>
      </w:r>
      <w:r w:rsidRPr="00A6658E">
        <w:t xml:space="preserve">”, </w:t>
      </w:r>
      <w:r>
        <w:t xml:space="preserve">ka shkuar për ta shikuar lojën e futbollit, brenda ne lokal është ulur vetëm ne një tavolinë , </w:t>
      </w:r>
      <w:r w:rsidRPr="00A6658E">
        <w:t xml:space="preserve">dy tavolina larg </w:t>
      </w:r>
      <w:r>
        <w:t xml:space="preserve">tij </w:t>
      </w:r>
      <w:r w:rsidR="0003347B">
        <w:t xml:space="preserve"> kanë qenë të ulur A, L dhe E U</w:t>
      </w:r>
      <w:r w:rsidRPr="00A6658E">
        <w:t xml:space="preserve"> </w:t>
      </w:r>
      <w:r>
        <w:t xml:space="preserve">ky i fundit </w:t>
      </w:r>
      <w:r w:rsidRPr="00A6658E">
        <w:t>është axha i një shokut ti</w:t>
      </w:r>
      <w:r>
        <w:t xml:space="preserve">j, me te ka fole ia ka qit një cigare, kurse të tjerët </w:t>
      </w:r>
      <w:r w:rsidRPr="00A6658E">
        <w:t>i nj</w:t>
      </w:r>
      <w:r>
        <w:t>eh si figura. Kur k</w:t>
      </w:r>
      <w:r w:rsidRPr="00A6658E">
        <w:t>a filluar  lo</w:t>
      </w:r>
      <w:r w:rsidR="0003347B">
        <w:t xml:space="preserve">ja kanë ardhur </w:t>
      </w:r>
      <w:proofErr w:type="spellStart"/>
      <w:r w:rsidR="0003347B">
        <w:t>Sh.H</w:t>
      </w:r>
      <w:proofErr w:type="spellEnd"/>
      <w:r>
        <w:t xml:space="preserve"> dhe </w:t>
      </w:r>
      <w:r w:rsidR="00D50646">
        <w:t>D.M</w:t>
      </w:r>
      <w:r>
        <w:t xml:space="preserve"> </w:t>
      </w:r>
      <w:r w:rsidRPr="00A6658E">
        <w:t xml:space="preserve">, ata nuk kanë qenë të interesuar me </w:t>
      </w:r>
      <w:proofErr w:type="spellStart"/>
      <w:r w:rsidRPr="00A6658E">
        <w:t>shiku</w:t>
      </w:r>
      <w:proofErr w:type="spellEnd"/>
      <w:r w:rsidRPr="00A6658E">
        <w:t xml:space="preserve"> </w:t>
      </w:r>
      <w:r>
        <w:t>l</w:t>
      </w:r>
      <w:r w:rsidRPr="00A6658E">
        <w:t>oj</w:t>
      </w:r>
      <w:r>
        <w:t>ë</w:t>
      </w:r>
      <w:r w:rsidRPr="00A6658E">
        <w:t>n d</w:t>
      </w:r>
      <w:r>
        <w:t>he janë ulur jashtë lokalit.</w:t>
      </w:r>
      <w:r w:rsidRPr="00A6658E">
        <w:t xml:space="preserve"> </w:t>
      </w:r>
      <w:r w:rsidR="0003347B">
        <w:t>F.M</w:t>
      </w:r>
      <w:r>
        <w:t xml:space="preserve"> </w:t>
      </w:r>
      <w:r w:rsidRPr="00A6658E">
        <w:t xml:space="preserve"> e nj</w:t>
      </w:r>
      <w:r>
        <w:t>e</w:t>
      </w:r>
      <w:r w:rsidRPr="00A6658E">
        <w:t xml:space="preserve">h dhe nuk ka qenë atë natë në lokal ekziston mundësia me qenë por </w:t>
      </w:r>
      <w:r>
        <w:t>ky</w:t>
      </w:r>
      <w:r w:rsidRPr="00A6658E">
        <w:t xml:space="preserve"> nuk e ka </w:t>
      </w:r>
      <w:proofErr w:type="spellStart"/>
      <w:r>
        <w:t>vrejtë</w:t>
      </w:r>
      <w:proofErr w:type="spellEnd"/>
      <w:r>
        <w:t>.</w:t>
      </w:r>
    </w:p>
    <w:p w:rsidR="00B60920" w:rsidRPr="00A6658E" w:rsidRDefault="00B60920" w:rsidP="00B60920">
      <w:pPr>
        <w:jc w:val="both"/>
      </w:pPr>
    </w:p>
    <w:p w:rsidR="00B60920" w:rsidRPr="00A6658E" w:rsidRDefault="00B60920" w:rsidP="00B60920">
      <w:pPr>
        <w:jc w:val="both"/>
      </w:pPr>
      <w:r>
        <w:t xml:space="preserve">Sa i kujtohet atë natë </w:t>
      </w:r>
      <w:r w:rsidR="0003347B">
        <w:t>D</w:t>
      </w:r>
      <w:r w:rsidRPr="00A6658E">
        <w:t xml:space="preserve">i  ka shkuar me mbushë telefonin në </w:t>
      </w:r>
      <w:proofErr w:type="spellStart"/>
      <w:r>
        <w:t>shank</w:t>
      </w:r>
      <w:proofErr w:type="spellEnd"/>
      <w:r w:rsidRPr="00A6658E">
        <w:t>, ka dal jashtë</w:t>
      </w:r>
      <w:r>
        <w:t>,</w:t>
      </w:r>
      <w:r w:rsidRPr="00A6658E">
        <w:t xml:space="preserve"> dhe kur ka dashtë  me </w:t>
      </w:r>
      <w:proofErr w:type="spellStart"/>
      <w:r w:rsidRPr="00A6658E">
        <w:t>shku</w:t>
      </w:r>
      <w:proofErr w:type="spellEnd"/>
      <w:r w:rsidRPr="00A6658E">
        <w:t xml:space="preserve"> në shtëpi është kthyer me e marr telefonin dhe për me dal jashtë lokalit është dashtë të kaloj kah tavolina </w:t>
      </w:r>
      <w:r>
        <w:t xml:space="preserve">e tij ku ne </w:t>
      </w:r>
      <w:r w:rsidRPr="00A6658E">
        <w:t xml:space="preserve"> një tavolinë tjetër </w:t>
      </w:r>
      <w:r>
        <w:t xml:space="preserve">aty afër ishte </w:t>
      </w:r>
      <w:r w:rsidRPr="00A6658E">
        <w:t xml:space="preserve">i ulur </w:t>
      </w:r>
      <w:r w:rsidR="0003347B">
        <w:t>A</w:t>
      </w:r>
      <w:r w:rsidRPr="00A6658E">
        <w:t xml:space="preserve">, i cili ishte i kthyer me shpinë kah tavolina </w:t>
      </w:r>
      <w:r>
        <w:t xml:space="preserve">e tij </w:t>
      </w:r>
      <w:r w:rsidRPr="00A6658E">
        <w:t xml:space="preserve"> i fokusuar në TV dhe kishte një kasketë në kokë</w:t>
      </w:r>
      <w:r>
        <w:t>,</w:t>
      </w:r>
      <w:r w:rsidRPr="00A6658E">
        <w:t xml:space="preserve"> pra</w:t>
      </w:r>
      <w:r>
        <w:t xml:space="preserve"> ishte</w:t>
      </w:r>
      <w:r w:rsidRPr="00A6658E">
        <w:t xml:space="preserve"> duke përcjellë ndeshjen. Derisa </w:t>
      </w:r>
      <w:r w:rsidR="0003347B">
        <w:t>D</w:t>
      </w:r>
      <w:r w:rsidRPr="00A6658E">
        <w:t>i ishte duke dal prej lokalit</w:t>
      </w:r>
      <w:r w:rsidR="00B901DA">
        <w:t>,</w:t>
      </w:r>
      <w:r w:rsidRPr="00A6658E">
        <w:t xml:space="preserve"> </w:t>
      </w:r>
      <w:r w:rsidR="0003347B">
        <w:t>A</w:t>
      </w:r>
      <w:r w:rsidRPr="00A6658E">
        <w:t xml:space="preserve"> është ngritur në këmbë e ka goditur </w:t>
      </w:r>
      <w:r>
        <w:t xml:space="preserve"> </w:t>
      </w:r>
      <w:r w:rsidRPr="00A6658E">
        <w:t>në nofull diku ndër sy</w:t>
      </w:r>
      <w:r w:rsidR="00B901DA">
        <w:t>,</w:t>
      </w:r>
      <w:r w:rsidRPr="00A6658E">
        <w:t xml:space="preserve"> </w:t>
      </w:r>
      <w:r w:rsidR="00B901DA">
        <w:t>i njëjti</w:t>
      </w:r>
      <w:r w:rsidRPr="00A6658E">
        <w:t xml:space="preserve"> ka qenë </w:t>
      </w:r>
      <w:proofErr w:type="spellStart"/>
      <w:r w:rsidRPr="00A6658E">
        <w:t>gadi</w:t>
      </w:r>
      <w:proofErr w:type="spellEnd"/>
      <w:r w:rsidRPr="00A6658E">
        <w:t xml:space="preserve"> duke u rr</w:t>
      </w:r>
      <w:r>
        <w:t>ezuar</w:t>
      </w:r>
      <w:r w:rsidRPr="00A6658E">
        <w:t xml:space="preserve">, mirëpo është  mbështetur në </w:t>
      </w:r>
      <w:proofErr w:type="spellStart"/>
      <w:r>
        <w:t>shank</w:t>
      </w:r>
      <w:proofErr w:type="spellEnd"/>
      <w:r w:rsidRPr="00A6658E">
        <w:t xml:space="preserve"> dhe nuk është rrëzuar në tokë, është </w:t>
      </w:r>
      <w:proofErr w:type="spellStart"/>
      <w:r w:rsidRPr="00A6658E">
        <w:t>ba</w:t>
      </w:r>
      <w:proofErr w:type="spellEnd"/>
      <w:r w:rsidRPr="00A6658E">
        <w:t xml:space="preserve"> tollovi dhe </w:t>
      </w:r>
      <w:r>
        <w:t xml:space="preserve">për momentin e </w:t>
      </w:r>
      <w:r w:rsidRPr="00A6658E">
        <w:t>kapi një panik</w:t>
      </w:r>
      <w:r>
        <w:t>.</w:t>
      </w:r>
      <w:r w:rsidRPr="00A6658E">
        <w:t xml:space="preserve"> </w:t>
      </w:r>
      <w:r w:rsidR="0003347B">
        <w:t>A</w:t>
      </w:r>
      <w:r w:rsidRPr="00A6658E">
        <w:t xml:space="preserve"> është larguar me vrap nga lokali, </w:t>
      </w:r>
      <w:r>
        <w:t xml:space="preserve">ky i </w:t>
      </w:r>
      <w:r w:rsidRPr="00A6658E">
        <w:t>ka shkuar pas</w:t>
      </w:r>
      <w:r>
        <w:t>,</w:t>
      </w:r>
      <w:r w:rsidRPr="00A6658E">
        <w:t xml:space="preserve"> nuk e di</w:t>
      </w:r>
      <w:r>
        <w:t>n</w:t>
      </w:r>
      <w:r w:rsidRPr="00A6658E">
        <w:t xml:space="preserve"> se pse ka vrapuar pas tij</w:t>
      </w:r>
      <w:r>
        <w:t xml:space="preserve">, por mendon se </w:t>
      </w:r>
      <w:r w:rsidRPr="00A6658E">
        <w:t xml:space="preserve"> </w:t>
      </w:r>
      <w:r>
        <w:t>i ka ardhur në afekt, gjatë vrapimit ka</w:t>
      </w:r>
      <w:r w:rsidRPr="00A6658E">
        <w:t xml:space="preserve"> qenë i pari, pas </w:t>
      </w:r>
      <w:r>
        <w:t xml:space="preserve">tij ka </w:t>
      </w:r>
      <w:proofErr w:type="spellStart"/>
      <w:r>
        <w:t>shku</w:t>
      </w:r>
      <w:proofErr w:type="spellEnd"/>
      <w:r>
        <w:t xml:space="preserve"> </w:t>
      </w:r>
      <w:r w:rsidRPr="00A6658E">
        <w:t xml:space="preserve"> </w:t>
      </w:r>
      <w:r w:rsidR="0003347B">
        <w:t>D</w:t>
      </w:r>
      <w:r w:rsidRPr="00A6658E">
        <w:t>i</w:t>
      </w:r>
      <w:r>
        <w:t>,</w:t>
      </w:r>
      <w:r w:rsidRPr="00A6658E">
        <w:t xml:space="preserve"> ku ai ka filluar me shtëne</w:t>
      </w:r>
      <w:r>
        <w:t xml:space="preserve">, ky është </w:t>
      </w:r>
      <w:r w:rsidRPr="00A6658E">
        <w:t xml:space="preserve">ndal dhe </w:t>
      </w:r>
      <w:r w:rsidR="0003347B">
        <w:t>D</w:t>
      </w:r>
      <w:r w:rsidRPr="00A6658E">
        <w:t xml:space="preserve">i </w:t>
      </w:r>
      <w:r>
        <w:t xml:space="preserve">e </w:t>
      </w:r>
      <w:r w:rsidRPr="00A6658E">
        <w:t xml:space="preserve"> ka  kaluar dhe ka dal përpara, i ka</w:t>
      </w:r>
      <w:r>
        <w:t xml:space="preserve"> </w:t>
      </w:r>
      <w:r w:rsidRPr="00A6658E">
        <w:t xml:space="preserve">dëgjuar dy të shtëna, nuk </w:t>
      </w:r>
      <w:r w:rsidRPr="008142AC">
        <w:t>ka vërejtur se a ka vrapuar edhe dikush tjetër pas tij.</w:t>
      </w:r>
      <w:r w:rsidRPr="00A6658E">
        <w:t xml:space="preserve"> Duke vrapuar e ka kaluar </w:t>
      </w:r>
      <w:r w:rsidR="0003347B">
        <w:t>D</w:t>
      </w:r>
      <w:r w:rsidRPr="00A6658E">
        <w:t>i</w:t>
      </w:r>
      <w:r>
        <w:t>,</w:t>
      </w:r>
      <w:r w:rsidRPr="00A6658E">
        <w:t xml:space="preserve"> në një kthesë </w:t>
      </w:r>
      <w:r w:rsidR="0003347B">
        <w:t>A</w:t>
      </w:r>
      <w:r w:rsidRPr="00A6658E">
        <w:t xml:space="preserve"> ka marr </w:t>
      </w:r>
      <w:proofErr w:type="spellStart"/>
      <w:r w:rsidRPr="00A6658E">
        <w:t>n’thu</w:t>
      </w:r>
      <w:proofErr w:type="spellEnd"/>
      <w:r w:rsidRPr="00A6658E">
        <w:t xml:space="preserve"> afër  </w:t>
      </w:r>
      <w:r>
        <w:t xml:space="preserve">dyqanit </w:t>
      </w:r>
      <w:r w:rsidRPr="00A6658E">
        <w:t>“F</w:t>
      </w:r>
      <w:r>
        <w:t>toni,,</w:t>
      </w:r>
      <w:r w:rsidRPr="00A6658E">
        <w:t xml:space="preserve"> dhe është rrezuar dhe </w:t>
      </w:r>
      <w:r w:rsidR="0003347B">
        <w:t>D</w:t>
      </w:r>
      <w:r w:rsidRPr="008142AC">
        <w:t xml:space="preserve">i ja ka hi në kokë edhe dy herë me </w:t>
      </w:r>
      <w:proofErr w:type="spellStart"/>
      <w:r w:rsidRPr="008142AC">
        <w:t>qykë</w:t>
      </w:r>
      <w:proofErr w:type="spellEnd"/>
      <w:r w:rsidRPr="008142AC">
        <w:t xml:space="preserve"> të alltisë ,  është munduar me i nda e ka ngre </w:t>
      </w:r>
      <w:r w:rsidR="0003347B">
        <w:t>D</w:t>
      </w:r>
      <w:r w:rsidRPr="008142AC">
        <w:t>in, në at momente kanë dal edhe disa familjarë të familjeve – lagjes aty afër.</w:t>
      </w:r>
      <w:r>
        <w:rPr>
          <w:b/>
        </w:rPr>
        <w:t xml:space="preserve"> </w:t>
      </w:r>
      <w:r>
        <w:t>N</w:t>
      </w:r>
      <w:r w:rsidRPr="00A6658E">
        <w:t xml:space="preserve">uk ka vërejtur se </w:t>
      </w:r>
      <w:r w:rsidR="0003347B">
        <w:t>D</w:t>
      </w:r>
      <w:r w:rsidRPr="00A6658E">
        <w:t>i përveç me allti ta ketë goditur edhe me diçka tjetër.</w:t>
      </w:r>
      <w:r>
        <w:t xml:space="preserve"> N</w:t>
      </w:r>
      <w:r w:rsidRPr="00A6658E">
        <w:t xml:space="preserve">uk ka vërejtur askënd të njohshëm aty prezent kur </w:t>
      </w:r>
      <w:r w:rsidR="0003347B">
        <w:t>A</w:t>
      </w:r>
      <w:r w:rsidRPr="00A6658E">
        <w:t xml:space="preserve"> është rrezuar, se çka ka ndodhur </w:t>
      </w:r>
      <w:r>
        <w:t xml:space="preserve">më tutje </w:t>
      </w:r>
      <w:r w:rsidRPr="00A6658E">
        <w:t xml:space="preserve">me </w:t>
      </w:r>
      <w:r w:rsidR="0003347B">
        <w:t>A</w:t>
      </w:r>
      <w:r w:rsidRPr="00A6658E">
        <w:t>n nuk e di</w:t>
      </w:r>
      <w:r>
        <w:t>n</w:t>
      </w:r>
      <w:r w:rsidRPr="00A6658E">
        <w:t>.</w:t>
      </w:r>
      <w:r>
        <w:t xml:space="preserve"> I</w:t>
      </w:r>
      <w:r w:rsidRPr="00A6658E">
        <w:t xml:space="preserve"> </w:t>
      </w:r>
      <w:proofErr w:type="spellStart"/>
      <w:r w:rsidRPr="00A6658E">
        <w:t>vie</w:t>
      </w:r>
      <w:proofErr w:type="spellEnd"/>
      <w:r w:rsidRPr="00A6658E">
        <w:t xml:space="preserve"> keq çka ka ndodhur për dy palët.</w:t>
      </w:r>
    </w:p>
    <w:p w:rsidR="00B60920" w:rsidRDefault="00B60920" w:rsidP="00B60920">
      <w:pPr>
        <w:jc w:val="both"/>
      </w:pPr>
    </w:p>
    <w:p w:rsidR="00B60920" w:rsidRPr="007D37D9" w:rsidRDefault="00B60920" w:rsidP="00B60920">
      <w:pPr>
        <w:jc w:val="both"/>
        <w:rPr>
          <w:b/>
          <w:sz w:val="32"/>
          <w:szCs w:val="32"/>
        </w:rPr>
      </w:pPr>
      <w:r>
        <w:t>E</w:t>
      </w:r>
      <w:r w:rsidRPr="00A6658E">
        <w:t xml:space="preserve"> vërtetë është  se </w:t>
      </w:r>
      <w:r w:rsidR="0003347B">
        <w:t>A</w:t>
      </w:r>
      <w:r w:rsidRPr="00A6658E">
        <w:t xml:space="preserve">, </w:t>
      </w:r>
      <w:proofErr w:type="spellStart"/>
      <w:r w:rsidRPr="00A6658E">
        <w:t>Leonardi</w:t>
      </w:r>
      <w:proofErr w:type="spellEnd"/>
      <w:r w:rsidRPr="00A6658E">
        <w:t xml:space="preserve"> dhe </w:t>
      </w:r>
      <w:proofErr w:type="spellStart"/>
      <w:r w:rsidRPr="00A6658E">
        <w:t>Edisoni</w:t>
      </w:r>
      <w:proofErr w:type="spellEnd"/>
      <w:r w:rsidRPr="00A6658E">
        <w:t>, atë natë</w:t>
      </w:r>
      <w:r>
        <w:t xml:space="preserve"> </w:t>
      </w:r>
      <w:r w:rsidRPr="00A6658E">
        <w:t>në lokalë kanë qenë duke pi verë</w:t>
      </w:r>
      <w:r>
        <w:t xml:space="preserve">. Atë nate ka </w:t>
      </w:r>
      <w:r w:rsidRPr="00A6658E">
        <w:t>pas vetëm çantën në krah</w:t>
      </w:r>
      <w:r>
        <w:t>,</w:t>
      </w:r>
      <w:r w:rsidRPr="00A6658E">
        <w:t xml:space="preserve"> në dorë nuk ka pas asnjë mjet</w:t>
      </w:r>
      <w:r>
        <w:t xml:space="preserve">. Shton se </w:t>
      </w:r>
      <w:r w:rsidRPr="00A6658E">
        <w:t xml:space="preserve">është e  vërtetë se i njeh të dy palët </w:t>
      </w:r>
      <w:r w:rsidR="0003347B">
        <w:t>A</w:t>
      </w:r>
      <w:r w:rsidRPr="00A6658E">
        <w:t xml:space="preserve">n dhe </w:t>
      </w:r>
      <w:r w:rsidR="0003347B">
        <w:t>D</w:t>
      </w:r>
      <w:r w:rsidRPr="00A6658E">
        <w:t xml:space="preserve">in </w:t>
      </w:r>
      <w:r w:rsidRPr="008142AC">
        <w:t>këtë te fundit e</w:t>
      </w:r>
      <w:r>
        <w:rPr>
          <w:b/>
        </w:rPr>
        <w:t xml:space="preserve"> </w:t>
      </w:r>
      <w:r w:rsidRPr="00A6658E">
        <w:t>nj</w:t>
      </w:r>
      <w:r>
        <w:t>e</w:t>
      </w:r>
      <w:r w:rsidRPr="00A6658E">
        <w:t>h si shok të dhëndrit t</w:t>
      </w:r>
      <w:r>
        <w:t xml:space="preserve">e tij i </w:t>
      </w:r>
      <w:r w:rsidRPr="00A6658E">
        <w:t>ka ndodhur me ndjetë me te por nuk ka shoqëri</w:t>
      </w:r>
      <w:r>
        <w:t xml:space="preserve">, </w:t>
      </w:r>
      <w:r w:rsidRPr="00A6658E">
        <w:t>dhe se nuk k</w:t>
      </w:r>
      <w:r>
        <w:t xml:space="preserve">ishte asnjë </w:t>
      </w:r>
      <w:r w:rsidRPr="00A6658E">
        <w:t xml:space="preserve"> arsye me u përfshi në konflikt dhe se në lokalin ku ka ndodhur ngjarj</w:t>
      </w:r>
      <w:r>
        <w:t>a</w:t>
      </w:r>
      <w:r w:rsidRPr="00A6658E">
        <w:t xml:space="preserve"> më shumë k</w:t>
      </w:r>
      <w:r>
        <w:t>a</w:t>
      </w:r>
      <w:r w:rsidRPr="00A6658E">
        <w:t xml:space="preserve"> ndjetë me </w:t>
      </w:r>
      <w:r w:rsidR="0003347B">
        <w:t>A</w:t>
      </w:r>
      <w:r w:rsidRPr="00A6658E">
        <w:t xml:space="preserve">n se me </w:t>
      </w:r>
      <w:r w:rsidR="0003347B">
        <w:t>D</w:t>
      </w:r>
      <w:r w:rsidRPr="00A6658E">
        <w:t>in</w:t>
      </w:r>
      <w:r>
        <w:t xml:space="preserve">, qëllimi i tij qe ka vrapuar pas te dëmtuarit  </w:t>
      </w:r>
      <w:proofErr w:type="spellStart"/>
      <w:r w:rsidR="0003347B">
        <w:t>A</w:t>
      </w:r>
      <w:r>
        <w:t>dhe</w:t>
      </w:r>
      <w:proofErr w:type="spellEnd"/>
      <w:r>
        <w:t xml:space="preserve"> te akuzuarit </w:t>
      </w:r>
      <w:proofErr w:type="spellStart"/>
      <w:r w:rsidR="00D50646">
        <w:t>D</w:t>
      </w:r>
      <w:r>
        <w:t>ka</w:t>
      </w:r>
      <w:proofErr w:type="spellEnd"/>
      <w:r>
        <w:t xml:space="preserve"> qene  </w:t>
      </w:r>
      <w:r w:rsidRPr="00A6658E">
        <w:t>mos me ndodh diçka me keq</w:t>
      </w:r>
      <w:r>
        <w:t xml:space="preserve"> . Sipas dëshmitarit, </w:t>
      </w:r>
      <w:r w:rsidR="0003347B">
        <w:t>D</w:t>
      </w:r>
      <w:r w:rsidRPr="00A6658E">
        <w:t xml:space="preserve">i fillimisht nuk e  ka ditur kush e ka goditur, por këtë e ka </w:t>
      </w:r>
      <w:proofErr w:type="spellStart"/>
      <w:r>
        <w:t>kuptu</w:t>
      </w:r>
      <w:proofErr w:type="spellEnd"/>
      <w:r>
        <w:t xml:space="preserve"> </w:t>
      </w:r>
      <w:r w:rsidRPr="00A6658E">
        <w:t xml:space="preserve"> kur është rrëzuar </w:t>
      </w:r>
      <w:r w:rsidR="0003347B">
        <w:t>A</w:t>
      </w:r>
      <w:r w:rsidRPr="00A6658E">
        <w:t xml:space="preserve"> </w:t>
      </w:r>
      <w:r>
        <w:t xml:space="preserve">ia </w:t>
      </w:r>
      <w:r w:rsidRPr="00A6658E">
        <w:t xml:space="preserve">ka </w:t>
      </w:r>
      <w:proofErr w:type="spellStart"/>
      <w:r w:rsidRPr="00A6658E">
        <w:t>hjekur</w:t>
      </w:r>
      <w:proofErr w:type="spellEnd"/>
      <w:r w:rsidRPr="00A6658E">
        <w:t xml:space="preserve"> kaçkëtën dhe e ka vërejtur se kush është</w:t>
      </w:r>
      <w:r>
        <w:t xml:space="preserve">. Atë nate te dëmtuarit </w:t>
      </w:r>
      <w:proofErr w:type="spellStart"/>
      <w:r w:rsidR="0003347B">
        <w:t>A</w:t>
      </w:r>
      <w:r w:rsidRPr="00A6658E">
        <w:t>nuk</w:t>
      </w:r>
      <w:proofErr w:type="spellEnd"/>
      <w:r w:rsidRPr="00A6658E">
        <w:t xml:space="preserve"> i ka vërejtur asgjë </w:t>
      </w:r>
      <w:r>
        <w:t xml:space="preserve">ne </w:t>
      </w:r>
      <w:r w:rsidRPr="00A6658E">
        <w:t xml:space="preserve">dorë por ka </w:t>
      </w:r>
      <w:r>
        <w:t xml:space="preserve">kuptuar nga i akuzuari </w:t>
      </w:r>
      <w:r w:rsidR="0003347B">
        <w:t>D</w:t>
      </w:r>
      <w:r w:rsidRPr="00A6658E">
        <w:t xml:space="preserve">, </w:t>
      </w:r>
      <w:r>
        <w:t xml:space="preserve">se </w:t>
      </w:r>
      <w:r w:rsidR="0003347B">
        <w:t>A</w:t>
      </w:r>
      <w:r w:rsidRPr="00A6658E">
        <w:t xml:space="preserve"> ka pas atë natë thikë kur është rrezuar i  ka ra edhe thika dhe </w:t>
      </w:r>
      <w:r w:rsidR="0003347B">
        <w:t>D</w:t>
      </w:r>
      <w:r w:rsidRPr="00A6658E">
        <w:t xml:space="preserve">i </w:t>
      </w:r>
      <w:r>
        <w:t xml:space="preserve">ia </w:t>
      </w:r>
      <w:r w:rsidRPr="00A6658E">
        <w:t>ka marr thikën</w:t>
      </w:r>
      <w:r>
        <w:t xml:space="preserve">. Ka qene ne njohuri </w:t>
      </w:r>
      <w:r w:rsidRPr="00A6658E">
        <w:t xml:space="preserve">se </w:t>
      </w:r>
      <w:r w:rsidR="0003347B">
        <w:t>A</w:t>
      </w:r>
      <w:r w:rsidRPr="00A6658E">
        <w:t xml:space="preserve">, ka pas mosmarrëveshje para 17 viteve, jo me </w:t>
      </w:r>
      <w:r w:rsidR="0003347B">
        <w:t xml:space="preserve">D </w:t>
      </w:r>
      <w:r w:rsidRPr="00A6658E">
        <w:t xml:space="preserve">in por me </w:t>
      </w:r>
      <w:r w:rsidR="0003347B">
        <w:t>S.N</w:t>
      </w:r>
      <w:r w:rsidRPr="00A6658E">
        <w:t xml:space="preserve">, edhe ai  shok i </w:t>
      </w:r>
      <w:r w:rsidR="0003347B">
        <w:t>D</w:t>
      </w:r>
      <w:r w:rsidRPr="00A6658E">
        <w:t>it</w:t>
      </w:r>
      <w:r w:rsidR="00B901DA">
        <w:t>.</w:t>
      </w:r>
      <w:r>
        <w:t xml:space="preserve"> </w:t>
      </w:r>
      <w:r w:rsidR="00B901DA">
        <w:t>N</w:t>
      </w:r>
      <w:r>
        <w:t xml:space="preserve">uk ka njohuri nëse dikush natën kritike e ka ftuar </w:t>
      </w:r>
      <w:r w:rsidR="0003347B">
        <w:t>D</w:t>
      </w:r>
      <w:r>
        <w:t xml:space="preserve">in qe te </w:t>
      </w:r>
      <w:proofErr w:type="spellStart"/>
      <w:r>
        <w:t>vie</w:t>
      </w:r>
      <w:proofErr w:type="spellEnd"/>
      <w:r>
        <w:t xml:space="preserve"> ne lokal i sigurt është se personalisht nuk e ka ftuar </w:t>
      </w:r>
      <w:r w:rsidR="0003347B">
        <w:t>D</w:t>
      </w:r>
      <w:r>
        <w:t>in.</w:t>
      </w:r>
    </w:p>
    <w:p w:rsidR="00B60920" w:rsidRPr="00A6658E" w:rsidRDefault="00B60920" w:rsidP="00B60920">
      <w:pPr>
        <w:jc w:val="both"/>
      </w:pPr>
    </w:p>
    <w:p w:rsidR="00B60920" w:rsidRDefault="00B60920" w:rsidP="00B60920">
      <w:pPr>
        <w:jc w:val="both"/>
      </w:pPr>
      <w:r>
        <w:t xml:space="preserve">I akuzuari </w:t>
      </w:r>
      <w:r w:rsidR="0003347B">
        <w:t>F.M</w:t>
      </w:r>
      <w:r>
        <w:t xml:space="preserve"> ne mbrojtjen e tij ne te gjitha fazat e procedurës penale ka deklaruar </w:t>
      </w:r>
      <w:r w:rsidRPr="00A6658E">
        <w:t>se natën kritike</w:t>
      </w:r>
      <w:r>
        <w:t>,</w:t>
      </w:r>
      <w:r w:rsidRPr="00A6658E">
        <w:t xml:space="preserve"> nuk e  moh</w:t>
      </w:r>
      <w:r>
        <w:t xml:space="preserve">on </w:t>
      </w:r>
      <w:r w:rsidRPr="00A6658E">
        <w:t xml:space="preserve">se ka qenë në lokalin </w:t>
      </w:r>
      <w:r>
        <w:t>“</w:t>
      </w:r>
      <w:proofErr w:type="spellStart"/>
      <w:r>
        <w:t>Toskana</w:t>
      </w:r>
      <w:proofErr w:type="spellEnd"/>
      <w:r>
        <w:t>”,</w:t>
      </w:r>
      <w:r w:rsidRPr="00A6658E">
        <w:t xml:space="preserve"> por, se ka qenë më herët diku rreth orës </w:t>
      </w:r>
      <w:r w:rsidRPr="008142AC">
        <w:t xml:space="preserve">22.00, ka hy ne lokal,  lokali  ka qene i mbushur me mysafir, ka qëndrua 2-3 minuta në </w:t>
      </w:r>
      <w:proofErr w:type="spellStart"/>
      <w:r w:rsidRPr="008142AC">
        <w:t>shank</w:t>
      </w:r>
      <w:proofErr w:type="spellEnd"/>
      <w:r w:rsidRPr="008142AC">
        <w:t xml:space="preserve">  deri sa e ka pire një limonade dhe me motoçikletën e tij ka shkuar ne qytet me qe ne lokal ishte shume tollovi dhe zhurme. Diku </w:t>
      </w:r>
      <w:r>
        <w:t xml:space="preserve">pas </w:t>
      </w:r>
      <w:r w:rsidRPr="00A6658E">
        <w:t xml:space="preserve"> 40 minutave</w:t>
      </w:r>
      <w:r>
        <w:t xml:space="preserve">,, me qe shtëpia e tij ishte jo larg lokalit ne fjale pikërisht afër dyqanit  </w:t>
      </w:r>
      <w:r w:rsidRPr="00A6658E">
        <w:t xml:space="preserve">“Ftoni” te pompa </w:t>
      </w:r>
      <w:proofErr w:type="spellStart"/>
      <w:r w:rsidRPr="00A6658E">
        <w:t>Xheki</w:t>
      </w:r>
      <w:proofErr w:type="spellEnd"/>
      <w:r w:rsidRPr="00A6658E">
        <w:t xml:space="preserve"> </w:t>
      </w:r>
      <w:proofErr w:type="spellStart"/>
      <w:r w:rsidRPr="00A6658E">
        <w:t>Petro</w:t>
      </w:r>
      <w:r>
        <w:t>ll</w:t>
      </w:r>
      <w:proofErr w:type="spellEnd"/>
      <w:r>
        <w:t xml:space="preserve"> , ne te kthyer</w:t>
      </w:r>
      <w:r w:rsidR="004F261F">
        <w:t xml:space="preserve"> ne shtëpi afër lokalit “T</w:t>
      </w:r>
      <w:r>
        <w:t>”, ka pare disa drita vezulluese te policisë. M</w:t>
      </w:r>
      <w:r w:rsidRPr="00A6658E">
        <w:t xml:space="preserve">e qene se punëtorët ishin në pompë i ka pyetur </w:t>
      </w:r>
      <w:r w:rsidRPr="00A6658E">
        <w:lastRenderedPageBreak/>
        <w:t xml:space="preserve">se çka ka ndodhur, </w:t>
      </w:r>
      <w:r>
        <w:t xml:space="preserve">i </w:t>
      </w:r>
      <w:r w:rsidRPr="00A6658E">
        <w:t xml:space="preserve">kanë treguar se ka pas përleshje </w:t>
      </w:r>
      <w:r>
        <w:t xml:space="preserve">dhe qe </w:t>
      </w:r>
      <w:r w:rsidRPr="00A6658E">
        <w:t>janë dëgjuar do krisma</w:t>
      </w:r>
      <w:r>
        <w:t xml:space="preserve">. Kur ai është kthyer ne shtëpi para lokalit ,,Ftoni,, nuk ka vërejte asgjë, </w:t>
      </w:r>
      <w:r w:rsidRPr="00A6658E">
        <w:t xml:space="preserve">e ka thirr </w:t>
      </w:r>
      <w:proofErr w:type="spellStart"/>
      <w:r w:rsidR="0003347B">
        <w:t>A.I</w:t>
      </w:r>
      <w:r w:rsidRPr="00A6658E">
        <w:t>n</w:t>
      </w:r>
      <w:proofErr w:type="spellEnd"/>
      <w:r w:rsidRPr="00A6658E">
        <w:t xml:space="preserve"> në telefon me marr vesh çka ka ndodhur, i  njëjti </w:t>
      </w:r>
      <w:r>
        <w:t xml:space="preserve">i </w:t>
      </w:r>
      <w:r w:rsidRPr="00A6658E">
        <w:t xml:space="preserve">ka treguar se çka ka ndodhur, dhe </w:t>
      </w:r>
      <w:r>
        <w:t>i</w:t>
      </w:r>
      <w:r w:rsidRPr="00A6658E">
        <w:t xml:space="preserve"> tha se </w:t>
      </w:r>
      <w:r w:rsidR="0003347B">
        <w:t>D</w:t>
      </w:r>
      <w:r w:rsidRPr="00A6658E">
        <w:t xml:space="preserve">it </w:t>
      </w:r>
      <w:r>
        <w:t xml:space="preserve">i rra </w:t>
      </w:r>
      <w:r w:rsidRPr="00A6658E">
        <w:t xml:space="preserve">një djalë, dhe </w:t>
      </w:r>
      <w:r w:rsidR="0003347B">
        <w:t>D</w:t>
      </w:r>
      <w:r w:rsidRPr="00A6658E">
        <w:t xml:space="preserve">i e  rrehu atë djalin </w:t>
      </w:r>
      <w:r>
        <w:t>dhe asgjë tjetër.</w:t>
      </w:r>
      <w:r w:rsidRPr="00A6658E">
        <w:t xml:space="preserve"> </w:t>
      </w:r>
      <w:proofErr w:type="spellStart"/>
      <w:r w:rsidR="0003347B">
        <w:t>A.I</w:t>
      </w:r>
      <w:r w:rsidRPr="00A6658E">
        <w:t>n</w:t>
      </w:r>
      <w:proofErr w:type="spellEnd"/>
      <w:r w:rsidRPr="00A6658E">
        <w:t xml:space="preserve"> e  nj</w:t>
      </w:r>
      <w:r>
        <w:t>eh se e ka të lagjes,</w:t>
      </w:r>
      <w:r w:rsidRPr="00A6658E">
        <w:t xml:space="preserve"> </w:t>
      </w:r>
      <w:r w:rsidR="0003347B">
        <w:t>D</w:t>
      </w:r>
      <w:r w:rsidRPr="00A6658E">
        <w:t>in e nj</w:t>
      </w:r>
      <w:r>
        <w:t>e</w:t>
      </w:r>
      <w:r w:rsidRPr="00A6658E">
        <w:t>h si pe</w:t>
      </w:r>
      <w:r>
        <w:t>r</w:t>
      </w:r>
      <w:r w:rsidRPr="00A6658E">
        <w:t xml:space="preserve">son dhe me te nuk </w:t>
      </w:r>
      <w:r>
        <w:t xml:space="preserve">është </w:t>
      </w:r>
      <w:r w:rsidRPr="00A6658E">
        <w:t xml:space="preserve">shoqëruar. </w:t>
      </w:r>
      <w:r w:rsidR="0003347B">
        <w:t>AB</w:t>
      </w:r>
      <w:r w:rsidRPr="00A6658E">
        <w:t xml:space="preserve">, e ka njohur si emër pas rastit të ndodhur kur </w:t>
      </w:r>
      <w:r>
        <w:t xml:space="preserve">është </w:t>
      </w:r>
      <w:r w:rsidRPr="00A6658E">
        <w:t xml:space="preserve">ftuar në polici me dhënë deklaratë, </w:t>
      </w:r>
      <w:r>
        <w:t xml:space="preserve">me pare </w:t>
      </w:r>
      <w:r w:rsidRPr="00A6658E">
        <w:t>nuk e ka njohur as si figurë e as si emër.</w:t>
      </w:r>
      <w:r>
        <w:t xml:space="preserve"> Atë nate te akuzuarin </w:t>
      </w:r>
      <w:r w:rsidR="00D50646">
        <w:t>D</w:t>
      </w:r>
      <w:r>
        <w:t xml:space="preserve">e ka vërejtur qe ka qenë i ulur ne një tavoline jashtë lokalit me </w:t>
      </w:r>
      <w:r w:rsidR="0003347B">
        <w:t xml:space="preserve"> Sh H </w:t>
      </w:r>
      <w:r>
        <w:t xml:space="preserve">ku me këtë te fundit janë nga i njëjti fshat. Me tutje shton se nuk ka njohuri se pse i dëmtuari deklaron se gjeja atë natë e ka goditur  , ekziston mundësia qe e </w:t>
      </w:r>
      <w:r w:rsidRPr="00A6658E">
        <w:t>ka ngatërruar me dikë</w:t>
      </w:r>
      <w:r>
        <w:t>. Sipas dëshmitarit ne kamerat e vendit te ngjarjes te cilat ia ka treguar policia ka vërejtur 3-4</w:t>
      </w:r>
      <w:r w:rsidRPr="00A6658E">
        <w:t xml:space="preserve"> persona duke vrapua, sa </w:t>
      </w:r>
      <w:r>
        <w:t xml:space="preserve">i kujtohet e kane njoftuar hetuesit </w:t>
      </w:r>
      <w:r w:rsidRPr="00A6658E">
        <w:t xml:space="preserve">se është  </w:t>
      </w:r>
      <w:r w:rsidR="0003347B">
        <w:t>Di dhe A</w:t>
      </w:r>
      <w:r w:rsidRPr="00A6658E">
        <w:t>, e pësonin tjetër nuk e ka njohur</w:t>
      </w:r>
      <w:r>
        <w:t>, nuk e ka njohur</w:t>
      </w:r>
      <w:r w:rsidRPr="00A6658E">
        <w:t xml:space="preserve"> as pësonin i cili ka vrapuar i pari</w:t>
      </w:r>
      <w:r>
        <w:t xml:space="preserve"> ( verifikimi i gjykatës i dëmtuari).</w:t>
      </w:r>
    </w:p>
    <w:p w:rsidR="00B60920" w:rsidRPr="00A6658E" w:rsidRDefault="00B60920" w:rsidP="00B60920">
      <w:pPr>
        <w:jc w:val="both"/>
      </w:pPr>
    </w:p>
    <w:p w:rsidR="00B60920" w:rsidRPr="00B32EA0" w:rsidRDefault="00B60920" w:rsidP="00B60920">
      <w:pPr>
        <w:jc w:val="both"/>
      </w:pPr>
      <w:r w:rsidRPr="00B32EA0">
        <w:t xml:space="preserve">Kjo gjykate  gjate shqyrtimit gjyqësor administroi këto prova, mbrojtjen e te akuzuarit </w:t>
      </w:r>
      <w:r w:rsidR="0003347B">
        <w:t>A.I</w:t>
      </w:r>
      <w:r w:rsidR="00B901DA">
        <w:t xml:space="preserve"> dhe te akuzuarit </w:t>
      </w:r>
      <w:r w:rsidR="0003347B">
        <w:t>F.M</w:t>
      </w:r>
      <w:r w:rsidRPr="00B32EA0">
        <w:t xml:space="preserve"> , dëgjoi te dëmtuarin dëshmitarin </w:t>
      </w:r>
      <w:r w:rsidR="0003347B">
        <w:t xml:space="preserve">F.M, dëshmitarët, E.U, Sh H dhe L </w:t>
      </w:r>
      <w:proofErr w:type="spellStart"/>
      <w:r w:rsidR="0003347B">
        <w:t>L</w:t>
      </w:r>
      <w:proofErr w:type="spellEnd"/>
      <w:r w:rsidRPr="00B32EA0">
        <w:t xml:space="preserve">, ne cilësi te dëshmitarëve janë dëgjuar </w:t>
      </w:r>
      <w:proofErr w:type="spellStart"/>
      <w:r w:rsidRPr="00B32EA0">
        <w:t>Dr</w:t>
      </w:r>
      <w:proofErr w:type="spellEnd"/>
      <w:r w:rsidRPr="00B32EA0">
        <w:t xml:space="preserve"> </w:t>
      </w:r>
      <w:proofErr w:type="spellStart"/>
      <w:r w:rsidRPr="00B32EA0">
        <w:t>Sahadete</w:t>
      </w:r>
      <w:proofErr w:type="spellEnd"/>
      <w:r w:rsidRPr="00B32EA0">
        <w:t xml:space="preserve"> </w:t>
      </w:r>
      <w:proofErr w:type="spellStart"/>
      <w:r w:rsidRPr="00B32EA0">
        <w:t>Sylqa</w:t>
      </w:r>
      <w:proofErr w:type="spellEnd"/>
      <w:r w:rsidRPr="00B32EA0">
        <w:t xml:space="preserve"> dhe Dr. </w:t>
      </w:r>
      <w:proofErr w:type="spellStart"/>
      <w:r w:rsidRPr="00B32EA0">
        <w:t>Naim</w:t>
      </w:r>
      <w:proofErr w:type="spellEnd"/>
      <w:r w:rsidRPr="00B32EA0">
        <w:t xml:space="preserve"> </w:t>
      </w:r>
      <w:proofErr w:type="spellStart"/>
      <w:r w:rsidRPr="00B32EA0">
        <w:t>Loxha</w:t>
      </w:r>
      <w:proofErr w:type="spellEnd"/>
      <w:r w:rsidRPr="00B32EA0">
        <w:t xml:space="preserve"> këta dy te fundit te dëgjuar sipas propozimit te prokurorit  ne shqyrtim gjyqësor, lexohet raporti  i këqyrjes së  vendit të ngjarjes dhe shikohet ne foto dokumentacionin me nr. te rastit 2018-DA-1851 te dt. 11.09.2018, raporti mbi ekzaminimin e dëmtuarit </w:t>
      </w:r>
      <w:r w:rsidR="0003347B">
        <w:t>AB</w:t>
      </w:r>
      <w:r w:rsidRPr="00B32EA0">
        <w:t xml:space="preserve">, nga Spitali i Përgjithshëm Pejë, nën </w:t>
      </w:r>
      <w:proofErr w:type="spellStart"/>
      <w:r w:rsidRPr="00B32EA0">
        <w:t>nr.rendor</w:t>
      </w:r>
      <w:proofErr w:type="spellEnd"/>
      <w:r w:rsidRPr="00B32EA0">
        <w:t xml:space="preserve"> protokolli 18797 dt.11.09.2018 dhe raporti i </w:t>
      </w:r>
      <w:proofErr w:type="spellStart"/>
      <w:r w:rsidRPr="00B32EA0">
        <w:t>Dr</w:t>
      </w:r>
      <w:proofErr w:type="spellEnd"/>
      <w:r w:rsidRPr="00B32EA0">
        <w:t xml:space="preserve"> </w:t>
      </w:r>
      <w:proofErr w:type="spellStart"/>
      <w:r w:rsidRPr="00B32EA0">
        <w:t>Naim</w:t>
      </w:r>
      <w:proofErr w:type="spellEnd"/>
      <w:r w:rsidRPr="00B32EA0">
        <w:t xml:space="preserve"> </w:t>
      </w:r>
      <w:proofErr w:type="spellStart"/>
      <w:r w:rsidRPr="00B32EA0">
        <w:t>Loxha</w:t>
      </w:r>
      <w:proofErr w:type="spellEnd"/>
      <w:r w:rsidRPr="00B32EA0">
        <w:t xml:space="preserve"> i datës së </w:t>
      </w:r>
      <w:proofErr w:type="spellStart"/>
      <w:r w:rsidRPr="00B32EA0">
        <w:t>njëtë</w:t>
      </w:r>
      <w:proofErr w:type="spellEnd"/>
      <w:r w:rsidRPr="00B32EA0">
        <w:t xml:space="preserve">, raporti  policit hetues dt.21.09.2018 nën nr.2018-HRP-1851, mbi tërheqjen e incizimeve nga kamera te sigurisë me nr. të njëjtë të rastit dt.11.09.2018, shikohet ne CD-në, e incizimeve nga kamera te sigurisë në vendin e ngjarjes, lexohen deklarata e dëshmitarëve </w:t>
      </w:r>
      <w:r w:rsidR="006C7D9E">
        <w:t>L.L</w:t>
      </w:r>
      <w:r w:rsidRPr="00B32EA0">
        <w:t>, e dhëne në polici dhe prokuror</w:t>
      </w:r>
      <w:r w:rsidR="0003347B">
        <w:t xml:space="preserve">i, dëshmitarit </w:t>
      </w:r>
      <w:proofErr w:type="spellStart"/>
      <w:r w:rsidR="0003347B">
        <w:t>Sh.H</w:t>
      </w:r>
      <w:proofErr w:type="spellEnd"/>
      <w:r w:rsidR="0003347B">
        <w:t>, dëshmitarit E.U</w:t>
      </w:r>
      <w:r w:rsidRPr="00B32EA0">
        <w:t xml:space="preserve">, të dëmtuarit </w:t>
      </w:r>
      <w:r w:rsidR="0003347B">
        <w:t>AB</w:t>
      </w:r>
      <w:r w:rsidRPr="00B32EA0">
        <w:t xml:space="preserve">, si dhe mbrojtjet e pandehurve </w:t>
      </w:r>
      <w:r w:rsidR="0003347B">
        <w:t>A.I</w:t>
      </w:r>
      <w:r w:rsidRPr="00B32EA0">
        <w:t xml:space="preserve"> dhe </w:t>
      </w:r>
      <w:r w:rsidR="0003347B">
        <w:t>F.M</w:t>
      </w:r>
      <w:r w:rsidRPr="00B32EA0">
        <w:t xml:space="preserve"> të dhëna në polici dhe prokurori.</w:t>
      </w:r>
    </w:p>
    <w:p w:rsidR="00B60920" w:rsidRPr="00B32EA0" w:rsidRDefault="00B60920" w:rsidP="00B60920">
      <w:pPr>
        <w:jc w:val="both"/>
      </w:pPr>
    </w:p>
    <w:p w:rsidR="00B60920" w:rsidRPr="00B32EA0" w:rsidRDefault="00B60920" w:rsidP="00B60920">
      <w:pPr>
        <w:jc w:val="both"/>
      </w:pPr>
      <w:r w:rsidRPr="00B32EA0">
        <w:t xml:space="preserve">Gjykata pas administrimit të provave në seancën e shqyrtimit gjyqësor të njëjtat i vlerësoi një nga një dhe në lidhmëni reciproke  me provat tjera ne kuptim te nenit 361 te KPPRK-se , ne raport me te akuzuarit </w:t>
      </w:r>
      <w:r w:rsidR="0003347B">
        <w:t>A.I  dhe F.K</w:t>
      </w:r>
      <w:r w:rsidRPr="00B32EA0">
        <w:t xml:space="preserve"> dhe pas vlerësimit te tyre , është vendosur  si nen piken II te diapozitivit te këtij aktgjykimi për arsyet si ne vijim.</w:t>
      </w:r>
    </w:p>
    <w:p w:rsidR="00B60920" w:rsidRPr="00B32EA0" w:rsidRDefault="00B60920" w:rsidP="00B60920">
      <w:pPr>
        <w:jc w:val="both"/>
      </w:pPr>
    </w:p>
    <w:p w:rsidR="00B60920" w:rsidRPr="00B32EA0" w:rsidRDefault="00B60920" w:rsidP="00B60920">
      <w:pPr>
        <w:jc w:val="both"/>
      </w:pPr>
      <w:r w:rsidRPr="00B32EA0">
        <w:t>Nga raporti  i këqyrjes së  vendit të ngjarjes dhe foto dokumentacioni me nr. te rastit 2018-DA-1851 te dt. 11.09.2018, gjykata ka vërtetuar se ngjarja ka ndodhur n</w:t>
      </w:r>
      <w:r w:rsidR="006C7D9E">
        <w:t>e rrugën ,,Nenë Tereza,, ne P</w:t>
      </w:r>
      <w:r w:rsidRPr="00B32EA0">
        <w:t xml:space="preserve"> , e cila është rruge publike dhe te shp</w:t>
      </w:r>
      <w:r w:rsidR="006C7D9E">
        <w:t>ie ne Spitalin Regjional të P</w:t>
      </w:r>
      <w:r w:rsidRPr="00B32EA0">
        <w:t xml:space="preserve"> , fillimisht ngjarja kishte filluar ne </w:t>
      </w:r>
      <w:proofErr w:type="spellStart"/>
      <w:r w:rsidRPr="00B32EA0">
        <w:t>kafiterinë</w:t>
      </w:r>
      <w:proofErr w:type="spellEnd"/>
      <w:r w:rsidRPr="00B32EA0">
        <w:t xml:space="preserve"> </w:t>
      </w:r>
      <w:r w:rsidR="0003347B">
        <w:t>“T</w:t>
      </w:r>
      <w:r>
        <w:t>”,</w:t>
      </w:r>
      <w:r w:rsidRPr="00B32EA0">
        <w:t xml:space="preserve"> për te vazhduar ne ambient te hapur rrugës për spital ne anën e djathte ishte lokali </w:t>
      </w:r>
      <w:r>
        <w:t>,,,</w:t>
      </w:r>
      <w:r w:rsidRPr="00B32EA0">
        <w:t>Ëmbëlsira,, te ,,Blerta,, dhe përfunduar para dyqanit te ,,Ftoni,, kishte ndreqim nate jo i  dukshëm, mot i mire pa te reshura , te gjitha këto lokale –rruga qe u cek ishin në largësi rreth 100 m. Gjate shikimit te vendit te ngjarjes afër vijës se mesit te rrugës është gjetur një gëzhojë me mbishkrim te stampuar 9PXF17 e cila është evidentuar me numër 1 dhe është tërhequr si dëshmi.</w:t>
      </w:r>
    </w:p>
    <w:p w:rsidR="00B60920" w:rsidRPr="00B32EA0" w:rsidRDefault="00B60920" w:rsidP="00B60920">
      <w:pPr>
        <w:jc w:val="both"/>
      </w:pPr>
    </w:p>
    <w:p w:rsidR="00B60920" w:rsidRPr="00B32EA0" w:rsidRDefault="00B60920" w:rsidP="00B60920">
      <w:pPr>
        <w:jc w:val="both"/>
      </w:pPr>
      <w:r w:rsidRPr="00B32EA0">
        <w:t xml:space="preserve">Nga raporti i oficerit policor hetuesit </w:t>
      </w:r>
      <w:proofErr w:type="spellStart"/>
      <w:r w:rsidRPr="00B32EA0">
        <w:t>Negjat</w:t>
      </w:r>
      <w:proofErr w:type="spellEnd"/>
      <w:r w:rsidRPr="00B32EA0">
        <w:t xml:space="preserve"> Gashi ne numër te rastit te njëjtë te dt. 21.09.2019, gjykata ka vërtetuar se me dt. 11.09.2018 ne Rr. ,, Nene </w:t>
      </w:r>
      <w:proofErr w:type="spellStart"/>
      <w:r w:rsidRPr="00B32EA0">
        <w:t>Terza</w:t>
      </w:r>
      <w:proofErr w:type="spellEnd"/>
      <w:r w:rsidRPr="00B32EA0">
        <w:t xml:space="preserve">,, ka ndodhur një tentim vrasje ku viktime e rastit ishte </w:t>
      </w:r>
      <w:proofErr w:type="spellStart"/>
      <w:r w:rsidR="0003347B">
        <w:t>F.M</w:t>
      </w:r>
      <w:r w:rsidRPr="00B32EA0">
        <w:t>kurse</w:t>
      </w:r>
      <w:proofErr w:type="spellEnd"/>
      <w:r w:rsidRPr="00B32EA0">
        <w:t xml:space="preserve"> si te dyshuar </w:t>
      </w:r>
      <w:r w:rsidR="00D50646">
        <w:t>D.M</w:t>
      </w:r>
      <w:r w:rsidRPr="00B32EA0">
        <w:t xml:space="preserve"> , </w:t>
      </w:r>
      <w:r w:rsidR="0003347B">
        <w:t>A.I</w:t>
      </w:r>
      <w:r w:rsidRPr="00B32EA0">
        <w:t xml:space="preserve"> dhe </w:t>
      </w:r>
      <w:r w:rsidR="0003347B">
        <w:t>F.M</w:t>
      </w:r>
      <w:r w:rsidRPr="00B32EA0">
        <w:t>, gjate hetimeve te rastit ne afërsi te vendit te ngjarjes kane vërejtur kamerat qe ishin te vendosura ne shtë</w:t>
      </w:r>
      <w:r w:rsidR="0003347B">
        <w:t xml:space="preserve">pinë private te </w:t>
      </w:r>
      <w:proofErr w:type="spellStart"/>
      <w:r w:rsidR="0003347B">
        <w:t>G.Sh</w:t>
      </w:r>
      <w:proofErr w:type="spellEnd"/>
      <w:r w:rsidRPr="00B32EA0">
        <w:t>, dhe nga ana e policisë me urdhër te prokurorit kamerat ne fjale janë tërhequr.</w:t>
      </w:r>
    </w:p>
    <w:p w:rsidR="00B60920" w:rsidRPr="00B32EA0" w:rsidRDefault="00B60920" w:rsidP="00B60920">
      <w:pPr>
        <w:jc w:val="both"/>
      </w:pPr>
    </w:p>
    <w:p w:rsidR="00B60920" w:rsidRPr="00B32EA0" w:rsidRDefault="00B60920" w:rsidP="00B60920">
      <w:pPr>
        <w:jc w:val="both"/>
      </w:pPr>
      <w:r w:rsidRPr="00B32EA0">
        <w:t xml:space="preserve">Nga video incizimi i kamerave te siguruara, afër vendit te ngjarjes ne shtëpinë e </w:t>
      </w:r>
      <w:r w:rsidR="0003347B">
        <w:t>G</w:t>
      </w:r>
      <w:r w:rsidR="00CF0ACB">
        <w:t xml:space="preserve"> </w:t>
      </w:r>
      <w:r w:rsidR="0003347B">
        <w:t xml:space="preserve"> Sh</w:t>
      </w:r>
      <w:r w:rsidRPr="00B32EA0">
        <w:t xml:space="preserve"> dhe pas shikimit te tyre nga trupi gjykues ne shqyrtim gjyqësor gjykata ka vërtetuar se ne orën 22.18.04 shihet viktima duke ikur me vrap ne drejtim te Spitalit ndërsa pas tij shihen tre te akuzuarit </w:t>
      </w:r>
      <w:r w:rsidRPr="00B32EA0">
        <w:lastRenderedPageBreak/>
        <w:t xml:space="preserve">duke vrapuar pas viktimës , ne ora 22.18.22 shihet i akuzuari </w:t>
      </w:r>
      <w:proofErr w:type="spellStart"/>
      <w:r w:rsidR="00D50646">
        <w:t>D</w:t>
      </w:r>
      <w:r w:rsidRPr="00B32EA0">
        <w:t>qe</w:t>
      </w:r>
      <w:proofErr w:type="spellEnd"/>
      <w:r w:rsidRPr="00B32EA0">
        <w:t xml:space="preserve"> gjate ndjekjes shtinë me revole dy here ne drejtim te viktimës dhe vazhdojnë me ndjekje te viktimës, për te cilat veprime te tija i akuzuari </w:t>
      </w:r>
      <w:proofErr w:type="spellStart"/>
      <w:r w:rsidR="00D50646">
        <w:t>D</w:t>
      </w:r>
      <w:r w:rsidRPr="00B32EA0">
        <w:t>ka</w:t>
      </w:r>
      <w:proofErr w:type="spellEnd"/>
      <w:r w:rsidRPr="00B32EA0">
        <w:t xml:space="preserve"> pranuar veprat penale. Gjykata gjate shikimit te CD te kamerave ku është edhe vendi i ngjarjes ku </w:t>
      </w:r>
      <w:r w:rsidR="0003347B">
        <w:t>A</w:t>
      </w:r>
      <w:r w:rsidRPr="00B32EA0">
        <w:t xml:space="preserve"> këtu viktima është rrezuar para dyqanit te ,, Ftoni,, e siç pretendon prokurori se përveç te akuzuarit </w:t>
      </w:r>
      <w:r w:rsidR="00D50646">
        <w:t>D</w:t>
      </w:r>
      <w:r w:rsidRPr="00B32EA0">
        <w:t xml:space="preserve">i cili e godet dy here ne koke viktimën me </w:t>
      </w:r>
      <w:proofErr w:type="spellStart"/>
      <w:r w:rsidRPr="00B32EA0">
        <w:t>qyke</w:t>
      </w:r>
      <w:proofErr w:type="spellEnd"/>
      <w:r w:rsidRPr="00B32EA0">
        <w:t xml:space="preserve"> te revoles, te njëjtin dy here me </w:t>
      </w:r>
      <w:proofErr w:type="spellStart"/>
      <w:r w:rsidRPr="00B32EA0">
        <w:t>grushta</w:t>
      </w:r>
      <w:proofErr w:type="spellEnd"/>
      <w:r w:rsidRPr="00B32EA0">
        <w:t xml:space="preserve"> e kane goditur edhe te akuzuarit </w:t>
      </w:r>
      <w:r w:rsidR="0003347B">
        <w:t>A</w:t>
      </w:r>
      <w:r w:rsidRPr="00B32EA0">
        <w:t xml:space="preserve"> dhe Fiton ne pjese te ndryshme te trupit, gjykata pas shikimit te këtyre kamerave nga kjo prove nuk ka mund te vërtetoi se te akuzuarit </w:t>
      </w:r>
      <w:r w:rsidR="0003347B">
        <w:t>A</w:t>
      </w:r>
      <w:r w:rsidRPr="00B32EA0">
        <w:t xml:space="preserve"> dhe Fiton ta kenë goditur te dëmtuarin me </w:t>
      </w:r>
      <w:proofErr w:type="spellStart"/>
      <w:r w:rsidRPr="00B32EA0">
        <w:t>grushta</w:t>
      </w:r>
      <w:proofErr w:type="spellEnd"/>
      <w:r w:rsidRPr="00B32EA0">
        <w:t xml:space="preserve"> ne pjese te ndryshme te trupit, për vet faktin se kamerat e siguruara nuk kishin </w:t>
      </w:r>
      <w:proofErr w:type="spellStart"/>
      <w:r w:rsidRPr="00B32EA0">
        <w:t>mbulueshmëri</w:t>
      </w:r>
      <w:proofErr w:type="spellEnd"/>
      <w:r w:rsidRPr="00B32EA0">
        <w:t xml:space="preserve"> edhe ne vendin te dyqani  ,,Ftoni,,.</w:t>
      </w:r>
    </w:p>
    <w:p w:rsidR="00B60920" w:rsidRPr="00B32EA0" w:rsidRDefault="00B60920" w:rsidP="00B60920">
      <w:pPr>
        <w:jc w:val="both"/>
      </w:pPr>
    </w:p>
    <w:p w:rsidR="00B60920" w:rsidRPr="00B32EA0" w:rsidRDefault="00B60920" w:rsidP="00B60920">
      <w:pPr>
        <w:jc w:val="both"/>
      </w:pPr>
      <w:r w:rsidRPr="00B32EA0">
        <w:t xml:space="preserve">Nga raportet mjekësore te  Dr. </w:t>
      </w:r>
      <w:proofErr w:type="spellStart"/>
      <w:r w:rsidRPr="00B32EA0">
        <w:t>Sahadete</w:t>
      </w:r>
      <w:proofErr w:type="spellEnd"/>
      <w:r w:rsidRPr="00B32EA0">
        <w:t xml:space="preserve"> </w:t>
      </w:r>
      <w:proofErr w:type="spellStart"/>
      <w:r w:rsidRPr="00B32EA0">
        <w:t>Sylqa</w:t>
      </w:r>
      <w:proofErr w:type="spellEnd"/>
      <w:r w:rsidRPr="00B32EA0">
        <w:t xml:space="preserve"> dhe </w:t>
      </w:r>
      <w:proofErr w:type="spellStart"/>
      <w:r w:rsidRPr="00B32EA0">
        <w:t>Dr</w:t>
      </w:r>
      <w:proofErr w:type="spellEnd"/>
      <w:r w:rsidRPr="00B32EA0">
        <w:t xml:space="preserve"> </w:t>
      </w:r>
      <w:proofErr w:type="spellStart"/>
      <w:r w:rsidRPr="00B32EA0">
        <w:t>Naim</w:t>
      </w:r>
      <w:proofErr w:type="spellEnd"/>
      <w:r w:rsidRPr="00B32EA0">
        <w:t xml:space="preserve"> </w:t>
      </w:r>
      <w:proofErr w:type="spellStart"/>
      <w:r w:rsidRPr="00B32EA0">
        <w:t>Loxha</w:t>
      </w:r>
      <w:proofErr w:type="spellEnd"/>
      <w:r w:rsidRPr="00B32EA0">
        <w:t xml:space="preserve"> te dyja te dt. 11.09.2018 është konstatuar se plaga ne koke është plage e shkaktuar me predhe me hyrje dalje </w:t>
      </w:r>
      <w:proofErr w:type="spellStart"/>
      <w:r w:rsidRPr="00B32EA0">
        <w:t>transkutane</w:t>
      </w:r>
      <w:proofErr w:type="spellEnd"/>
      <w:r w:rsidRPr="00B32EA0">
        <w:t xml:space="preserve"> pra n</w:t>
      </w:r>
      <w:r>
        <w:t>ë</w:t>
      </w:r>
      <w:r w:rsidRPr="00B32EA0">
        <w:t>p</w:t>
      </w:r>
      <w:r>
        <w:t>ë</w:t>
      </w:r>
      <w:r w:rsidRPr="00B32EA0">
        <w:t xml:space="preserve">r lëkurë ne pjesën e sipërme te kokës ne anën e djathte, pa dëmtime dhe nuk ka pas rrezik për shëndetin e tij,  gjithashtu pas kokës ne zverk ka pas edhe një plage tjetër dhe  ka mundur me u </w:t>
      </w:r>
      <w:proofErr w:type="spellStart"/>
      <w:r w:rsidRPr="00B32EA0">
        <w:t>shkaktu</w:t>
      </w:r>
      <w:proofErr w:type="spellEnd"/>
      <w:r w:rsidRPr="00B32EA0">
        <w:t xml:space="preserve"> me mjete </w:t>
      </w:r>
      <w:proofErr w:type="spellStart"/>
      <w:r w:rsidRPr="00B32EA0">
        <w:t>mbrehtëse</w:t>
      </w:r>
      <w:proofErr w:type="spellEnd"/>
      <w:r w:rsidRPr="00B32EA0">
        <w:t>.</w:t>
      </w:r>
    </w:p>
    <w:p w:rsidR="00B60920" w:rsidRPr="00B32EA0" w:rsidRDefault="00B60920" w:rsidP="00B60920">
      <w:pPr>
        <w:jc w:val="both"/>
      </w:pPr>
    </w:p>
    <w:p w:rsidR="00B60920" w:rsidRDefault="00B60920" w:rsidP="00B60920">
      <w:pPr>
        <w:jc w:val="both"/>
        <w:rPr>
          <w:b/>
        </w:rPr>
      </w:pPr>
      <w:r>
        <w:t xml:space="preserve">Ne raportet mjekësore  është konstatua edhe një gërvishtje ne bërrylin e dorës, e për te cilin lëndim i dëmtuari </w:t>
      </w:r>
      <w:r w:rsidR="0003347B">
        <w:t>A</w:t>
      </w:r>
      <w:r w:rsidR="006C7D9E">
        <w:t xml:space="preserve"> </w:t>
      </w:r>
      <w:r>
        <w:t xml:space="preserve">deklaron se kjo gërvishtje i është shkaktuar  gjatë rrëzimit në tokë afër dyqanit ,, Ftoni,,. </w:t>
      </w:r>
    </w:p>
    <w:p w:rsidR="00B60920" w:rsidRDefault="00B60920" w:rsidP="00B60920">
      <w:pPr>
        <w:jc w:val="both"/>
        <w:rPr>
          <w:b/>
        </w:rPr>
      </w:pPr>
    </w:p>
    <w:p w:rsidR="00B60920" w:rsidRPr="00B32EA0" w:rsidRDefault="00B60920" w:rsidP="00B60920">
      <w:pPr>
        <w:jc w:val="both"/>
      </w:pPr>
      <w:r w:rsidRPr="00B32EA0">
        <w:t xml:space="preserve">Nga shikimi i foto dokumentacionit për te dëmtuarin gjykata ka vërtetuar se ne kokën e te dëmtuarit shihen dy plage, njëra ne pjesën e sipërme te kokës ne anën e djathte kurse tjetra jo shume larg te pares mbas kokës ne zverk, e qe përputhen me plagët qe janë përshkruar ne raportet mjekësore te cekura me larte, për shkaktimin e te cilave plagëve i akuzuari </w:t>
      </w:r>
      <w:proofErr w:type="spellStart"/>
      <w:r w:rsidR="00D50646">
        <w:t>D</w:t>
      </w:r>
      <w:r w:rsidRPr="00B32EA0">
        <w:t>ka</w:t>
      </w:r>
      <w:proofErr w:type="spellEnd"/>
      <w:r w:rsidRPr="00B32EA0">
        <w:t xml:space="preserve"> pranuar veprimet e tija gjithashtu këto lëndime te shkaktuara dhe me mjetet me te cilat janë shkaktuar e te përshkruara me larte janë ne përputhshmëri te plote edhe me deponimin e te dëmtuarit  kur deklaron se i akuzuari </w:t>
      </w:r>
      <w:proofErr w:type="spellStart"/>
      <w:r w:rsidR="00D50646">
        <w:t>D</w:t>
      </w:r>
      <w:r w:rsidRPr="00B32EA0">
        <w:t>ka</w:t>
      </w:r>
      <w:proofErr w:type="spellEnd"/>
      <w:r w:rsidRPr="00B32EA0">
        <w:t xml:space="preserve"> shtënë ne te me revole dhe e ka godite me </w:t>
      </w:r>
      <w:proofErr w:type="spellStart"/>
      <w:r w:rsidRPr="00B32EA0">
        <w:t>qyke</w:t>
      </w:r>
      <w:proofErr w:type="spellEnd"/>
      <w:r w:rsidRPr="00B32EA0">
        <w:t xml:space="preserve"> te revoles ne koke. </w:t>
      </w:r>
    </w:p>
    <w:p w:rsidR="00B60920" w:rsidRDefault="00B60920" w:rsidP="00B60920">
      <w:pPr>
        <w:jc w:val="both"/>
        <w:rPr>
          <w:b/>
        </w:rPr>
      </w:pPr>
    </w:p>
    <w:p w:rsidR="00B60920" w:rsidRPr="0067010E" w:rsidRDefault="00B60920" w:rsidP="00B60920">
      <w:pPr>
        <w:jc w:val="both"/>
      </w:pPr>
      <w:r>
        <w:t xml:space="preserve">I dëmtuari - dëshmitari </w:t>
      </w:r>
      <w:r w:rsidR="0003347B">
        <w:t>AB</w:t>
      </w:r>
      <w:r>
        <w:t xml:space="preserve"> ne raport me te akuzuarit </w:t>
      </w:r>
      <w:r w:rsidR="0003347B">
        <w:t>A</w:t>
      </w:r>
      <w:r>
        <w:t xml:space="preserve"> dhe </w:t>
      </w:r>
      <w:r w:rsidR="0003347B">
        <w:t>F.M</w:t>
      </w:r>
      <w:r>
        <w:t xml:space="preserve">, ka deklaruar  se natën kritike brenda ne </w:t>
      </w:r>
      <w:proofErr w:type="spellStart"/>
      <w:r>
        <w:t>kafiterine</w:t>
      </w:r>
      <w:proofErr w:type="spellEnd"/>
      <w:r>
        <w:t xml:space="preserve"> “</w:t>
      </w:r>
      <w:proofErr w:type="spellStart"/>
      <w:r>
        <w:t>Toskana</w:t>
      </w:r>
      <w:proofErr w:type="spellEnd"/>
      <w:r>
        <w:t xml:space="preserve">”, ulur ne një tavoline ka qene </w:t>
      </w:r>
      <w:r w:rsidR="0003347B">
        <w:t xml:space="preserve">me L </w:t>
      </w:r>
      <w:proofErr w:type="spellStart"/>
      <w:r w:rsidR="0003347B">
        <w:t>L</w:t>
      </w:r>
      <w:proofErr w:type="spellEnd"/>
      <w:r w:rsidR="0003347B">
        <w:t xml:space="preserve"> dhe E U</w:t>
      </w:r>
      <w:r>
        <w:t xml:space="preserve">, brenda ne lokal ka qene i akuzuari </w:t>
      </w:r>
      <w:r w:rsidR="0003347B">
        <w:t>A.I</w:t>
      </w:r>
      <w:r>
        <w:t xml:space="preserve"> me </w:t>
      </w:r>
      <w:r w:rsidR="0003347B">
        <w:t>Sh I</w:t>
      </w:r>
      <w:r>
        <w:t xml:space="preserve"> kurse ne një tavoline jashtë lokalit kane qene te ulur dëshmitari Sh</w:t>
      </w:r>
      <w:r w:rsidR="0003347B">
        <w:t xml:space="preserve"> H i akuzuari F</w:t>
      </w:r>
      <w:r>
        <w:t xml:space="preserve"> dhe </w:t>
      </w:r>
      <w:r w:rsidR="00D50646">
        <w:t>D</w:t>
      </w:r>
      <w:r w:rsidR="0003347B">
        <w:t xml:space="preserve"> </w:t>
      </w:r>
      <w:r>
        <w:t xml:space="preserve">ky i fundit ka </w:t>
      </w:r>
      <w:proofErr w:type="spellStart"/>
      <w:r>
        <w:t>ardh</w:t>
      </w:r>
      <w:proofErr w:type="spellEnd"/>
      <w:r>
        <w:t xml:space="preserve"> me vone, </w:t>
      </w:r>
      <w:r w:rsidRPr="00A6658E">
        <w:t xml:space="preserve">në ndërkohë ka ardhur deri te përleshja mes </w:t>
      </w:r>
      <w:r>
        <w:t xml:space="preserve">dëmtuarit </w:t>
      </w:r>
      <w:r w:rsidRPr="00A6658E">
        <w:t xml:space="preserve"> dhe </w:t>
      </w:r>
      <w:r>
        <w:t xml:space="preserve">të akuzuarit </w:t>
      </w:r>
      <w:r w:rsidR="0003347B">
        <w:t>D</w:t>
      </w:r>
      <w:r>
        <w:t>,</w:t>
      </w:r>
      <w:r w:rsidRPr="00A6658E">
        <w:t xml:space="preserve"> </w:t>
      </w:r>
      <w:r>
        <w:t xml:space="preserve">dhe për momentin </w:t>
      </w:r>
      <w:r w:rsidRPr="00A6658E">
        <w:t xml:space="preserve">kur e ka pa se </w:t>
      </w:r>
      <w:r w:rsidR="0003347B">
        <w:t>D</w:t>
      </w:r>
      <w:r w:rsidRPr="00A6658E">
        <w:t xml:space="preserve">i po vinte afër tavolinës e ka goditur me grusht në </w:t>
      </w:r>
      <w:r>
        <w:t xml:space="preserve">një </w:t>
      </w:r>
      <w:r w:rsidRPr="00A6658E">
        <w:t>pjesë</w:t>
      </w:r>
      <w:r>
        <w:t xml:space="preserve"> të </w:t>
      </w:r>
      <w:r w:rsidRPr="00A6658E">
        <w:t xml:space="preserve">kokës, pastaj ka dal prej lokalit dhe ka filluar me ikë duke vrapuar në drejtim të spitalit, menjëherë pas </w:t>
      </w:r>
      <w:r>
        <w:t xml:space="preserve">tij </w:t>
      </w:r>
      <w:r w:rsidRPr="00A6658E">
        <w:t xml:space="preserve">ka dal prej lokalit </w:t>
      </w:r>
      <w:r w:rsidR="0003347B">
        <w:t>A.I</w:t>
      </w:r>
      <w:r w:rsidRPr="00A6658E">
        <w:t xml:space="preserve">, pastaj 10 metra pasi </w:t>
      </w:r>
      <w:r>
        <w:t xml:space="preserve">është </w:t>
      </w:r>
      <w:r w:rsidRPr="00A6658E">
        <w:t xml:space="preserve">larguar prej lokalit </w:t>
      </w:r>
      <w:r>
        <w:t xml:space="preserve">deri sa </w:t>
      </w:r>
      <w:r w:rsidRPr="00A6658E">
        <w:t>nuk ish</w:t>
      </w:r>
      <w:r>
        <w:t xml:space="preserve">te </w:t>
      </w:r>
      <w:r w:rsidRPr="00A6658E">
        <w:t xml:space="preserve">duke vrapuar por </w:t>
      </w:r>
      <w:r>
        <w:t>duke ecur me hapa të shpejtë e</w:t>
      </w:r>
      <w:r w:rsidRPr="00A6658E">
        <w:t xml:space="preserve"> ka dëgjuar një të shtënë fillimisht me armë, por nuk kish</w:t>
      </w:r>
      <w:r>
        <w:t xml:space="preserve">te </w:t>
      </w:r>
      <w:r w:rsidRPr="00A6658E">
        <w:t xml:space="preserve">njohuri se kush ka gjuajte e pas këtij momenti ka filluar të ikë në mënyrë </w:t>
      </w:r>
      <w:proofErr w:type="spellStart"/>
      <w:r w:rsidRPr="00A6658E">
        <w:t>zik</w:t>
      </w:r>
      <w:proofErr w:type="spellEnd"/>
      <w:r w:rsidRPr="00A6658E">
        <w:t xml:space="preserve"> </w:t>
      </w:r>
      <w:proofErr w:type="spellStart"/>
      <w:r w:rsidRPr="00A6658E">
        <w:t>zake</w:t>
      </w:r>
      <w:proofErr w:type="spellEnd"/>
      <w:r w:rsidRPr="00A6658E">
        <w:t xml:space="preserve">, pas 20-30 metra </w:t>
      </w:r>
      <w:r w:rsidR="0003347B">
        <w:t>D</w:t>
      </w:r>
      <w:r w:rsidRPr="00A6658E">
        <w:t>i</w:t>
      </w:r>
      <w:r>
        <w:t>t i ka thënë mos gjuaj,</w:t>
      </w:r>
      <w:r w:rsidRPr="00A6658E">
        <w:t xml:space="preserve"> pastaj ka pas ndjesinë e një të nxehti në kokë dhe pas 10-15 metra, ka pa se </w:t>
      </w:r>
      <w:proofErr w:type="spellStart"/>
      <w:r w:rsidRPr="00A6658E">
        <w:t>maica</w:t>
      </w:r>
      <w:proofErr w:type="spellEnd"/>
      <w:r w:rsidRPr="00A6658E">
        <w:t xml:space="preserve"> </w:t>
      </w:r>
      <w:r>
        <w:t xml:space="preserve">i   ishte </w:t>
      </w:r>
      <w:r w:rsidRPr="00B32EA0">
        <w:t>përgjakur, e ka humbur  hapin dhe ka ra në t</w:t>
      </w:r>
      <w:r w:rsidR="0003347B">
        <w:t>okë në afërsi të dyqanit ,,F</w:t>
      </w:r>
      <w:r w:rsidRPr="00B32EA0">
        <w:t xml:space="preserve">,,  pastaj  </w:t>
      </w:r>
      <w:r w:rsidR="0003347B">
        <w:t xml:space="preserve">Ai,  F </w:t>
      </w:r>
      <w:r w:rsidRPr="00B32EA0">
        <w:t xml:space="preserve">dhe </w:t>
      </w:r>
      <w:r w:rsidR="0003347B">
        <w:t>D</w:t>
      </w:r>
      <w:r w:rsidRPr="00B32EA0">
        <w:t xml:space="preserve">i  kanë filluar me goditë, </w:t>
      </w:r>
      <w:r w:rsidR="0003347B">
        <w:t>D</w:t>
      </w:r>
      <w:r w:rsidRPr="00B32EA0">
        <w:t xml:space="preserve">it ja ka vërejt armën me të cilën me </w:t>
      </w:r>
      <w:proofErr w:type="spellStart"/>
      <w:r w:rsidRPr="00B32EA0">
        <w:t>qykë</w:t>
      </w:r>
      <w:proofErr w:type="spellEnd"/>
      <w:r w:rsidRPr="00B32EA0">
        <w:t xml:space="preserve"> të armës e ka goditur , diku në pjesën  pasme të kokës, kurse këta dy personat tjerë e kanë goditur me </w:t>
      </w:r>
      <w:proofErr w:type="spellStart"/>
      <w:r w:rsidRPr="00B32EA0">
        <w:t>grushta</w:t>
      </w:r>
      <w:proofErr w:type="spellEnd"/>
      <w:r w:rsidRPr="00B32EA0">
        <w:t xml:space="preserve"> në pjesë të ndryshme të trupit, për  </w:t>
      </w:r>
      <w:proofErr w:type="spellStart"/>
      <w:r w:rsidR="0003347B">
        <w:t>Ain</w:t>
      </w:r>
      <w:proofErr w:type="spellEnd"/>
      <w:r w:rsidR="0003347B">
        <w:t xml:space="preserve"> dhe F</w:t>
      </w:r>
      <w:r w:rsidRPr="00B32EA0">
        <w:t xml:space="preserve"> nuk ka njohuri se sa here e kane goditur, gjithashtu nuk i kujtohet a e kane godit shume  a pak dhe a ka </w:t>
      </w:r>
      <w:proofErr w:type="spellStart"/>
      <w:r w:rsidRPr="00B32EA0">
        <w:t>ndi</w:t>
      </w:r>
      <w:proofErr w:type="spellEnd"/>
      <w:r w:rsidRPr="00B32EA0">
        <w:t xml:space="preserve"> dhimbje. Arsyeja pse te akuzuarin Fiton nuk e ka përmend ne polici ka qene gjendja e rende shëndetësore. Të akuzuarin </w:t>
      </w:r>
      <w:r w:rsidR="0003347B">
        <w:t>A</w:t>
      </w:r>
      <w:r w:rsidRPr="00B32EA0">
        <w:t xml:space="preserve"> e njeh para 5-6 viteve,</w:t>
      </w:r>
      <w:r w:rsidR="0003347B">
        <w:t xml:space="preserve"> si mysafir ne lokalin ,,T</w:t>
      </w:r>
      <w:r w:rsidRPr="00B32EA0">
        <w:t>,, dhe raportet me te kane qene n</w:t>
      </w:r>
      <w:r w:rsidR="0003347B">
        <w:t>ormale, kurse te akuzuarin F</w:t>
      </w:r>
      <w:r w:rsidRPr="00B32EA0">
        <w:t xml:space="preserve"> e ka njohur si figurë dhe nuk kishte pasur kurrfarë raporte me të. Shton se ngjarja ka ndodhur rreth orës 22.00 dhe ne vendin e ngjarje ka pas pak ndriçim. Ne raport me te akuzuarin </w:t>
      </w:r>
      <w:r w:rsidR="0003347B">
        <w:t>A</w:t>
      </w:r>
      <w:r w:rsidRPr="00B32EA0">
        <w:t xml:space="preserve"> sqarohet se ne lokal nuk i </w:t>
      </w:r>
      <w:r w:rsidRPr="00B32EA0">
        <w:lastRenderedPageBreak/>
        <w:t xml:space="preserve">ka pa arme por e ka vërejte duke e shti dorën në çantë, por kur kane dal jashtë ka dëgjua një te shtënë por fillimisht nuk kishte njohuri se kush ka shtënë. Sa i përket lëndimeve qe i ka pësuar natën kritike i dëmtuari deklaron se në spital kanë konstatuar se ne pjesën anësore të djathtë kishte një goditje  nga predha dhe në pjesën e pasme të kokës kishte goditje nga një mjet i fortë dhe sigurisht ka qenë nga </w:t>
      </w:r>
      <w:proofErr w:type="spellStart"/>
      <w:r w:rsidRPr="00B32EA0">
        <w:t>qyka</w:t>
      </w:r>
      <w:proofErr w:type="spellEnd"/>
      <w:r w:rsidRPr="00B32EA0">
        <w:t xml:space="preserve"> e pistoletës e i shkaktuar nga </w:t>
      </w:r>
      <w:r w:rsidR="0003347B">
        <w:t>D</w:t>
      </w:r>
      <w:r w:rsidRPr="00B32EA0">
        <w:t>i, gjithashtu ka pas lëndime edhe në bërryl të dorës i cili i është shkaktuar pas rrëzi</w:t>
      </w:r>
      <w:r w:rsidR="0003347B">
        <w:t>mit të tij afër dyqanit ,, F</w:t>
      </w:r>
      <w:r w:rsidRPr="00B32EA0">
        <w:t xml:space="preserve">,, .Natën kritike ne koke ka pas </w:t>
      </w:r>
      <w:proofErr w:type="spellStart"/>
      <w:r w:rsidRPr="00B32EA0">
        <w:t>kaqkete</w:t>
      </w:r>
      <w:proofErr w:type="spellEnd"/>
      <w:r w:rsidRPr="00B32EA0">
        <w:t xml:space="preserve"> por nuk ka njohuri se ku i ka mbetur. Gjatë dhënies së deklaratës së tij në polici dhe pasi që ia kanë lëshuar kamerat nga vendi i ngjarjes , përveç </w:t>
      </w:r>
      <w:r w:rsidR="0003347B">
        <w:t>D</w:t>
      </w:r>
      <w:r w:rsidRPr="00B32EA0">
        <w:t xml:space="preserve">it dhe </w:t>
      </w:r>
      <w:r w:rsidR="0003347B">
        <w:t>A</w:t>
      </w:r>
      <w:r w:rsidRPr="00B32EA0">
        <w:t xml:space="preserve">i që kanë vrapuar pas tij e ka identifikuar personin </w:t>
      </w:r>
      <w:r w:rsidR="0003347B">
        <w:t>F.M</w:t>
      </w:r>
      <w:r w:rsidRPr="00B32EA0">
        <w:t xml:space="preserve">. Në polici në zyrë </w:t>
      </w:r>
      <w:r w:rsidR="0003347B">
        <w:t>e kanë sjellë të akuzuarin F  K</w:t>
      </w:r>
      <w:r w:rsidRPr="00B32EA0">
        <w:t xml:space="preserve">, dhe të njëjtin e kanë </w:t>
      </w:r>
      <w:r>
        <w:t>dërgua m</w:t>
      </w:r>
      <w:r w:rsidRPr="00B32EA0">
        <w:t xml:space="preserve">e </w:t>
      </w:r>
      <w:proofErr w:type="spellStart"/>
      <w:r w:rsidRPr="00B32EA0">
        <w:t>ident</w:t>
      </w:r>
      <w:r w:rsidR="0003347B">
        <w:t>ifiku</w:t>
      </w:r>
      <w:proofErr w:type="spellEnd"/>
      <w:r w:rsidR="0003347B">
        <w:t>, e ka identifikuar F</w:t>
      </w:r>
      <w:r w:rsidRPr="00B32EA0">
        <w:t xml:space="preserve"> por me emër nuk e ka njohur, me atë rast gjatë</w:t>
      </w:r>
      <w:r w:rsidR="0003347B">
        <w:t xml:space="preserve"> identifikimit në polici  F</w:t>
      </w:r>
      <w:r w:rsidRPr="00B32EA0">
        <w:t xml:space="preserve"> ka qenë vetëm dhe i ulur dhe nuk ka pas asnjë person tjetër vetëm hetuesit, kurse lidhur me rrethanën se fillimisht a e ka shikuar kamerën e pastaj e ke bërë identifikimin , nuk ka njohuri , ekziston mundësia pasi që e ka pa kamerën , por prapë mbetet pranë asaj se nuk e din saktë.</w:t>
      </w:r>
      <w:r>
        <w:rPr>
          <w:b/>
        </w:rPr>
        <w:t xml:space="preserve"> </w:t>
      </w:r>
    </w:p>
    <w:p w:rsidR="00B60920" w:rsidRPr="00A6658E" w:rsidRDefault="00B60920" w:rsidP="00B60920">
      <w:pPr>
        <w:jc w:val="both"/>
      </w:pPr>
    </w:p>
    <w:p w:rsidR="00B60920" w:rsidRPr="00B32EA0" w:rsidRDefault="00B60920" w:rsidP="00B60920">
      <w:pPr>
        <w:jc w:val="both"/>
      </w:pPr>
      <w:r w:rsidRPr="00B32EA0">
        <w:t xml:space="preserve">Dëshmitari </w:t>
      </w:r>
      <w:proofErr w:type="spellStart"/>
      <w:r w:rsidR="0003347B">
        <w:t>E.U</w:t>
      </w:r>
      <w:r w:rsidRPr="00B32EA0">
        <w:t>ne</w:t>
      </w:r>
      <w:proofErr w:type="spellEnd"/>
      <w:r w:rsidRPr="00B32EA0">
        <w:t xml:space="preserve"> shqyrtim gjyqësor ka deklaruar, se </w:t>
      </w:r>
      <w:r w:rsidR="0003347B">
        <w:t>A</w:t>
      </w:r>
      <w:r w:rsidRPr="00B32EA0">
        <w:t xml:space="preserve"> dhe </w:t>
      </w:r>
      <w:proofErr w:type="spellStart"/>
      <w:r w:rsidRPr="00B32EA0">
        <w:t>Leonardi</w:t>
      </w:r>
      <w:proofErr w:type="spellEnd"/>
      <w:r w:rsidRPr="00B32EA0">
        <w:t xml:space="preserve"> rreth orës 8.30 </w:t>
      </w:r>
      <w:proofErr w:type="spellStart"/>
      <w:r w:rsidRPr="00B32EA0">
        <w:t>min</w:t>
      </w:r>
      <w:proofErr w:type="spellEnd"/>
      <w:r w:rsidRPr="00B32EA0">
        <w:t xml:space="preserve"> e kanë </w:t>
      </w:r>
      <w:proofErr w:type="spellStart"/>
      <w:r w:rsidRPr="00B32EA0">
        <w:t>ftu</w:t>
      </w:r>
      <w:proofErr w:type="spellEnd"/>
      <w:r w:rsidRPr="00B32EA0">
        <w:t xml:space="preserve"> me </w:t>
      </w:r>
      <w:proofErr w:type="spellStart"/>
      <w:r w:rsidRPr="00B32EA0">
        <w:t>shku</w:t>
      </w:r>
      <w:proofErr w:type="spellEnd"/>
      <w:r w:rsidRPr="00B32EA0">
        <w:t xml:space="preserve"> ne </w:t>
      </w:r>
      <w:proofErr w:type="spellStart"/>
      <w:r w:rsidRPr="00B32EA0">
        <w:t>kafiterinë</w:t>
      </w:r>
      <w:proofErr w:type="spellEnd"/>
      <w:r w:rsidRPr="00B32EA0">
        <w:t xml:space="preserve"> </w:t>
      </w:r>
      <w:r>
        <w:t>“</w:t>
      </w:r>
      <w:proofErr w:type="spellStart"/>
      <w:r>
        <w:t>Toskana</w:t>
      </w:r>
      <w:proofErr w:type="spellEnd"/>
      <w:r>
        <w:t>”,</w:t>
      </w:r>
      <w:r w:rsidRPr="00B32EA0">
        <w:t xml:space="preserve">  me </w:t>
      </w:r>
      <w:proofErr w:type="spellStart"/>
      <w:r w:rsidRPr="00B32EA0">
        <w:t>shi</w:t>
      </w:r>
      <w:r>
        <w:t>q</w:t>
      </w:r>
      <w:r w:rsidRPr="00B32EA0">
        <w:t>u</w:t>
      </w:r>
      <w:proofErr w:type="spellEnd"/>
      <w:r w:rsidRPr="00B32EA0">
        <w:t xml:space="preserve"> lojën e futbollit, afër tavolinës tyre ka qene i ulur </w:t>
      </w:r>
      <w:r w:rsidR="0003347B">
        <w:t>A</w:t>
      </w:r>
      <w:r w:rsidRPr="00B32EA0">
        <w:t>i ,por  me kënd ka qene ulur nuk i kujtohet, por se i kujtohet se ia ka qit një cigare. Nuk ka vërejte se çka ka ndodhe ne lokal nga se ka qene i koncentruar ne TV, por vetëm ka  dëgjuar një zhurmë dhe te gjithë kanë dal para lokal</w:t>
      </w:r>
      <w:r w:rsidR="006C7D9E">
        <w:t>it dhe  pronari i lokalit R</w:t>
      </w:r>
      <w:r w:rsidRPr="00B32EA0">
        <w:t xml:space="preserve"> i ka thënë se ma prishi shoku yt ndejën duke menduar në </w:t>
      </w:r>
      <w:r w:rsidR="0003347B">
        <w:t>A</w:t>
      </w:r>
      <w:r w:rsidRPr="00B32EA0">
        <w:t xml:space="preserve">n, duke shpjeguar se i njëjti i ka ra grusht atij personi. Deri sa ishte para lokalit e ka vërejtur </w:t>
      </w:r>
      <w:r w:rsidR="0003347B">
        <w:t>A</w:t>
      </w:r>
      <w:r w:rsidR="006C7D9E">
        <w:t>n afër ordinancës Q</w:t>
      </w:r>
      <w:r w:rsidRPr="00B32EA0">
        <w:t xml:space="preserve"> duke vrapuar ne drejtim te spitalit ,  nuk e ka vërejtur dike tjetër duke vrapuar pas </w:t>
      </w:r>
      <w:r w:rsidR="0003347B">
        <w:t>A</w:t>
      </w:r>
      <w:r w:rsidRPr="00B32EA0">
        <w:t xml:space="preserve">t se ka qene terr. I kujtohet se Fitoni ka qenë në lokal a ka qenë brenda apo jashtë nuk e din por kur kane  hy ne lokal ka qenë së bashku me </w:t>
      </w:r>
      <w:proofErr w:type="spellStart"/>
      <w:r w:rsidR="0003347B">
        <w:t>A</w:t>
      </w:r>
      <w:r w:rsidRPr="00B32EA0">
        <w:t>in</w:t>
      </w:r>
      <w:proofErr w:type="spellEnd"/>
      <w:r w:rsidRPr="00B32EA0">
        <w:t xml:space="preserve">. Pas rastit </w:t>
      </w:r>
      <w:r w:rsidR="0003347B">
        <w:t>A</w:t>
      </w:r>
      <w:r w:rsidRPr="00B32EA0">
        <w:t xml:space="preserve">n e ka takuar në spital, lidhur me rastin i ka treguar se ka pas probleme më parë me </w:t>
      </w:r>
      <w:r w:rsidR="0003347B">
        <w:t>D</w:t>
      </w:r>
      <w:r w:rsidRPr="00B32EA0">
        <w:t xml:space="preserve">in  dhe atë para 15 viteve, se kush e ka gjuajte me armë nuk i  ka treguar por vetëm tregoi se e kanë plagosur. Se a ka qenë i goditur prej dikujt tjetër nuk e ka përmendur </w:t>
      </w:r>
      <w:r w:rsidR="0003347B">
        <w:t>A</w:t>
      </w:r>
      <w:r w:rsidRPr="00B32EA0">
        <w:t xml:space="preserve">, gjithashtu nuk ka përmend emra nëse dikush ka vrapuar pas tij. Me </w:t>
      </w:r>
      <w:r w:rsidR="0003347B">
        <w:t>A</w:t>
      </w:r>
      <w:r w:rsidRPr="00B32EA0">
        <w:t xml:space="preserve">n pasi ka dal prej spitalit ka pas rast me </w:t>
      </w:r>
      <w:proofErr w:type="spellStart"/>
      <w:r w:rsidRPr="00B32EA0">
        <w:t>qëndru</w:t>
      </w:r>
      <w:proofErr w:type="spellEnd"/>
      <w:r w:rsidRPr="00B32EA0">
        <w:t xml:space="preserve"> me te por për rastin nuk kane  biseduar. .Ka dëgjuar se çka është fole se pas tij kanë vrapuar dy person por se ky personalisht nuk i ka pa.</w:t>
      </w:r>
    </w:p>
    <w:p w:rsidR="00B60920" w:rsidRDefault="00B60920" w:rsidP="00B60920">
      <w:pPr>
        <w:jc w:val="both"/>
      </w:pPr>
    </w:p>
    <w:p w:rsidR="00B60920" w:rsidRPr="0026520C" w:rsidRDefault="00B60920" w:rsidP="00B60920">
      <w:pPr>
        <w:jc w:val="both"/>
      </w:pPr>
      <w:r w:rsidRPr="00A6658E">
        <w:t xml:space="preserve">Dëshmitari </w:t>
      </w:r>
      <w:r w:rsidR="006C7D9E">
        <w:t>L.L</w:t>
      </w:r>
      <w:r w:rsidRPr="00A6658E">
        <w:t xml:space="preserve">, </w:t>
      </w:r>
      <w:r>
        <w:t xml:space="preserve">ne deponimin e tij ne shqyrtim gjyqësor ka deklaruar, se ka </w:t>
      </w:r>
      <w:r w:rsidRPr="00A6658E">
        <w:t xml:space="preserve"> dhënë deklaratë në prokurori dhe polici</w:t>
      </w:r>
      <w:r>
        <w:t xml:space="preserve"> dhe </w:t>
      </w:r>
      <w:r w:rsidRPr="00A6658E">
        <w:t>mbete</w:t>
      </w:r>
      <w:r>
        <w:t xml:space="preserve">t </w:t>
      </w:r>
      <w:r w:rsidRPr="00A6658E">
        <w:t xml:space="preserve">në tërësi pranë atyre deklaratave, është e vërtete se natën kritike ka qenë në </w:t>
      </w:r>
      <w:proofErr w:type="spellStart"/>
      <w:r>
        <w:t>kafiterinë</w:t>
      </w:r>
      <w:proofErr w:type="spellEnd"/>
      <w:r>
        <w:t xml:space="preserve"> “</w:t>
      </w:r>
      <w:proofErr w:type="spellStart"/>
      <w:r>
        <w:t>Toskana</w:t>
      </w:r>
      <w:proofErr w:type="spellEnd"/>
      <w:r>
        <w:t xml:space="preserve">”, se bashku </w:t>
      </w:r>
      <w:r w:rsidRPr="00A6658E">
        <w:t xml:space="preserve">me </w:t>
      </w:r>
      <w:r w:rsidR="0003347B">
        <w:t>A</w:t>
      </w:r>
      <w:r w:rsidR="006C7D9E">
        <w:t>B</w:t>
      </w:r>
      <w:r w:rsidRPr="00A6658E">
        <w:t xml:space="preserve">  dhe dëshmitarin  </w:t>
      </w:r>
      <w:proofErr w:type="spellStart"/>
      <w:r w:rsidR="0003347B">
        <w:t>E.U</w:t>
      </w:r>
      <w:r>
        <w:t>për</w:t>
      </w:r>
      <w:proofErr w:type="spellEnd"/>
      <w:r>
        <w:t xml:space="preserve"> ta shikuar lojën e futbollit</w:t>
      </w:r>
      <w:r w:rsidRPr="00A6658E">
        <w:t>. Atë natë në lokal ka pas plot mysafir</w:t>
      </w:r>
      <w:r>
        <w:t>.</w:t>
      </w:r>
      <w:r w:rsidRPr="00A6658E">
        <w:t xml:space="preserve"> </w:t>
      </w:r>
      <w:proofErr w:type="spellStart"/>
      <w:r w:rsidR="0003347B">
        <w:t>A.I</w:t>
      </w:r>
      <w:r>
        <w:t>n</w:t>
      </w:r>
      <w:proofErr w:type="spellEnd"/>
      <w:r>
        <w:t xml:space="preserve"> dhe </w:t>
      </w:r>
      <w:r w:rsidR="0003347B">
        <w:t>F.M</w:t>
      </w:r>
      <w:r>
        <w:t>,  i nje</w:t>
      </w:r>
      <w:r w:rsidRPr="00A6658E">
        <w:t xml:space="preserve">h si figura nga lagja, </w:t>
      </w:r>
      <w:r>
        <w:t>por nuk i</w:t>
      </w:r>
      <w:r w:rsidRPr="00A6658E">
        <w:t xml:space="preserve"> kujtohet se a kanë qenë atë natë në lokal kanë muajt  me qene por nuk </w:t>
      </w:r>
      <w:r>
        <w:t>i</w:t>
      </w:r>
      <w:r w:rsidRPr="00A6658E">
        <w:t xml:space="preserve"> kujtohet,  </w:t>
      </w:r>
      <w:r>
        <w:t xml:space="preserve">gjithashtu ne lokal </w:t>
      </w:r>
      <w:r w:rsidRPr="00A6658E">
        <w:t>atë natë nuk ka vërejtur kurrfarë përleshje</w:t>
      </w:r>
      <w:r>
        <w:t xml:space="preserve">, por </w:t>
      </w:r>
      <w:r w:rsidRPr="00A6658E">
        <w:t xml:space="preserve">në një moment pas krijimit të një tollovie e ka vërejtur </w:t>
      </w:r>
      <w:r w:rsidR="0003347B">
        <w:t>A</w:t>
      </w:r>
      <w:r w:rsidRPr="00A6658E">
        <w:t xml:space="preserve">n duke ikur me vrap nga lokali </w:t>
      </w:r>
      <w:r w:rsidR="006C7D9E">
        <w:t>, dhe pasi me E</w:t>
      </w:r>
      <w:r>
        <w:t xml:space="preserve"> kane dal nga lokali </w:t>
      </w:r>
      <w:r w:rsidRPr="00A6658E">
        <w:t xml:space="preserve">e ka vërejtur </w:t>
      </w:r>
      <w:r w:rsidR="0003347B">
        <w:t>A</w:t>
      </w:r>
      <w:r w:rsidRPr="00A6658E">
        <w:t>n duke vrapuar në drejtim të spitalit.</w:t>
      </w:r>
      <w:r>
        <w:t xml:space="preserve"> N</w:t>
      </w:r>
      <w:r w:rsidRPr="00A6658E">
        <w:t>uk  ka vërejtur askë</w:t>
      </w:r>
      <w:r>
        <w:t>nd</w:t>
      </w:r>
      <w:r w:rsidRPr="00A6658E">
        <w:t xml:space="preserve"> duke vapuar</w:t>
      </w:r>
      <w:r>
        <w:t xml:space="preserve"> pas </w:t>
      </w:r>
      <w:r w:rsidR="0003347B">
        <w:t>A</w:t>
      </w:r>
      <w:r>
        <w:t xml:space="preserve">t </w:t>
      </w:r>
      <w:r w:rsidRPr="00A6658E">
        <w:t xml:space="preserve"> meqë ishte terr dhe nuk ka pas ndriçim dhe </w:t>
      </w:r>
      <w:r>
        <w:t xml:space="preserve">ka qene </w:t>
      </w:r>
      <w:r w:rsidRPr="00A6658E">
        <w:t>në</w:t>
      </w:r>
      <w:r>
        <w:t>n</w:t>
      </w:r>
      <w:r w:rsidRPr="00A6658E">
        <w:t xml:space="preserve"> ndikim të alkoolit.</w:t>
      </w:r>
      <w:r>
        <w:t xml:space="preserve"> K</w:t>
      </w:r>
      <w:r w:rsidRPr="00A6658E">
        <w:t>a dëgjuar krisma të armës mirëpo nuk ka mundur të përcaktoj sa krisma ka pas</w:t>
      </w:r>
      <w:r>
        <w:t xml:space="preserve">. Pasi ka kuptuar se çka i ka ndodhur  </w:t>
      </w:r>
      <w:r w:rsidR="0003347B">
        <w:t>A</w:t>
      </w:r>
      <w:r>
        <w:t>t</w:t>
      </w:r>
      <w:r w:rsidRPr="00A6658E">
        <w:t xml:space="preserve">, pas 10-15 minutave </w:t>
      </w:r>
      <w:r w:rsidR="006C7D9E">
        <w:t>me E</w:t>
      </w:r>
      <w:r>
        <w:t xml:space="preserve"> kane shkuar me </w:t>
      </w:r>
      <w:r w:rsidRPr="00A6658E">
        <w:t xml:space="preserve">vizitua </w:t>
      </w:r>
      <w:r w:rsidR="0003347B">
        <w:t>A</w:t>
      </w:r>
      <w:r w:rsidRPr="00A6658E">
        <w:t xml:space="preserve">n në Spital, </w:t>
      </w:r>
      <w:r w:rsidR="0003347B">
        <w:t>A</w:t>
      </w:r>
      <w:r w:rsidRPr="00A6658E">
        <w:t xml:space="preserve"> ishte në gjendje shumë të rëndë dhe nuk ka fol, ishte i qetë </w:t>
      </w:r>
      <w:r>
        <w:t xml:space="preserve">.Ekziston mundësia qe </w:t>
      </w:r>
      <w:r w:rsidR="0003347B">
        <w:t>D</w:t>
      </w:r>
      <w:r w:rsidRPr="00A6658E">
        <w:t xml:space="preserve">i, </w:t>
      </w:r>
      <w:r w:rsidR="0003347B">
        <w:t>A</w:t>
      </w:r>
      <w:r w:rsidR="006C7D9E">
        <w:t>i dhe F</w:t>
      </w:r>
      <w:r>
        <w:t xml:space="preserve">  te kenë qene ulur jashtë lokalit,  por brenda lokalit nuk i ka vërejtur</w:t>
      </w:r>
      <w:r w:rsidRPr="00A6658E">
        <w:t>.</w:t>
      </w:r>
    </w:p>
    <w:p w:rsidR="00B60920" w:rsidRDefault="00B60920" w:rsidP="00B60920">
      <w:pPr>
        <w:jc w:val="both"/>
      </w:pPr>
    </w:p>
    <w:p w:rsidR="00B60920" w:rsidRPr="00B901DA" w:rsidRDefault="00B60920" w:rsidP="00B60920">
      <w:pPr>
        <w:jc w:val="both"/>
        <w:rPr>
          <w:rFonts w:eastAsia="Times New Roman"/>
        </w:rPr>
      </w:pPr>
      <w:r>
        <w:t>D</w:t>
      </w:r>
      <w:r w:rsidR="006C7D9E">
        <w:t xml:space="preserve">ëshmitari  </w:t>
      </w:r>
      <w:proofErr w:type="spellStart"/>
      <w:r w:rsidR="006C7D9E">
        <w:t>Sh.H</w:t>
      </w:r>
      <w:proofErr w:type="spellEnd"/>
      <w:r w:rsidRPr="00A6658E">
        <w:t>,</w:t>
      </w:r>
      <w:r>
        <w:t xml:space="preserve"> ne deponimin e tij ne shqyrtim gjyqësor ka deklaruar, se nat</w:t>
      </w:r>
      <w:r w:rsidR="006C7D9E">
        <w:t xml:space="preserve">ën kritike ne </w:t>
      </w:r>
      <w:proofErr w:type="spellStart"/>
      <w:r w:rsidR="006C7D9E">
        <w:t>kafitërin</w:t>
      </w:r>
      <w:proofErr w:type="spellEnd"/>
      <w:r w:rsidR="006C7D9E">
        <w:t xml:space="preserve"> “T</w:t>
      </w:r>
      <w:r>
        <w:t xml:space="preserve">” ka shkuar me </w:t>
      </w:r>
      <w:r w:rsidR="0003347B">
        <w:t>D</w:t>
      </w:r>
      <w:r w:rsidR="006C7D9E">
        <w:t xml:space="preserve"> </w:t>
      </w:r>
      <w:r>
        <w:t>in, janë ulur ne një tavoline jashtë</w:t>
      </w:r>
      <w:r w:rsidR="006C7D9E">
        <w:t xml:space="preserve"> ku ishte i ulur </w:t>
      </w:r>
      <w:proofErr w:type="spellStart"/>
      <w:r w:rsidR="006C7D9E">
        <w:t>Sh.I</w:t>
      </w:r>
      <w:proofErr w:type="spellEnd"/>
      <w:r>
        <w:t xml:space="preserve"> </w:t>
      </w:r>
      <w:r w:rsidRPr="00A6658E">
        <w:t>i cili në ndërkohë është ngritur.</w:t>
      </w:r>
      <w:r>
        <w:t xml:space="preserve"> Ka vërejtur se brenda ne lokal ka qene </w:t>
      </w:r>
      <w:r w:rsidR="0003347B">
        <w:t>A</w:t>
      </w:r>
      <w:r>
        <w:t xml:space="preserve">i por me kënd nuk e ka vërejt. </w:t>
      </w:r>
      <w:r w:rsidR="0003347B">
        <w:t>F.M</w:t>
      </w:r>
      <w:r w:rsidRPr="00600715">
        <w:t xml:space="preserve"> e njeh dhe natën kritike te njëjtin nuk e ka vërejtur ne lokal ,</w:t>
      </w:r>
      <w:r>
        <w:t xml:space="preserve"> por e ka pa </w:t>
      </w:r>
      <w:r w:rsidRPr="00A6658E">
        <w:t xml:space="preserve"> vetëm me motor duke kaluar rrugës dhe duke shkuar në drejtim të shtëpisë dh</w:t>
      </w:r>
      <w:r>
        <w:t>e</w:t>
      </w:r>
      <w:r w:rsidRPr="00A6658E">
        <w:t xml:space="preserve"> atë në drejtim të spitalit</w:t>
      </w:r>
      <w:r>
        <w:t xml:space="preserve">, i </w:t>
      </w:r>
      <w:r w:rsidRPr="00A6658E">
        <w:t xml:space="preserve"> ka </w:t>
      </w:r>
      <w:r w:rsidRPr="00A6658E">
        <w:lastRenderedPageBreak/>
        <w:t xml:space="preserve">përshëndetur me dorë por nuk është </w:t>
      </w:r>
      <w:proofErr w:type="spellStart"/>
      <w:r w:rsidRPr="00A6658E">
        <w:t>ndaluar.</w:t>
      </w:r>
      <w:r>
        <w:t>Sipas</w:t>
      </w:r>
      <w:proofErr w:type="spellEnd"/>
      <w:r>
        <w:t xml:space="preserve"> dëshmitarit deri sa ishin duke qëndruar ne lokal </w:t>
      </w:r>
      <w:r w:rsidRPr="00A6658E">
        <w:t xml:space="preserve">në një moment ka dëgjuar zhurmë ka menduar se ka fituar dikush në </w:t>
      </w:r>
      <w:proofErr w:type="spellStart"/>
      <w:r w:rsidRPr="00A6658E">
        <w:t>bastore</w:t>
      </w:r>
      <w:proofErr w:type="spellEnd"/>
      <w:r>
        <w:t xml:space="preserve"> dhe atë </w:t>
      </w:r>
      <w:r w:rsidR="0003347B">
        <w:t>A</w:t>
      </w:r>
      <w:r>
        <w:t xml:space="preserve">i </w:t>
      </w:r>
      <w:r w:rsidRPr="00A6658E">
        <w:t xml:space="preserve">i cili kur fiton bënë zhurmë, në atë moment ka qenë i kthyer me fytyrë kah rruga dhe kur </w:t>
      </w:r>
      <w:r>
        <w:t xml:space="preserve">është  </w:t>
      </w:r>
      <w:r w:rsidRPr="00A6658E">
        <w:t xml:space="preserve">ngritur në këmbë e ka pa një  person të cilin nuk e ka njohur, por tani e di se </w:t>
      </w:r>
      <w:r>
        <w:t xml:space="preserve">ishte </w:t>
      </w:r>
      <w:r w:rsidR="006C7D9E">
        <w:t>i dëmtuari A</w:t>
      </w:r>
      <w:r w:rsidRPr="00A6658E">
        <w:t>, dhe e ka pa duke</w:t>
      </w:r>
      <w:r>
        <w:t xml:space="preserve"> vrapuar në drejtim të spitalit, pas tij i ka vrenjtur dy persona duke vrapuar por nuk ka mund ti vërej nga pas se kush kane qene ata persona , nga se  </w:t>
      </w:r>
      <w:r w:rsidRPr="00A6658E">
        <w:t xml:space="preserve">pronari i lokalit ka bërtitur duke thënë se pse po bini kësi persona në lokal dhe </w:t>
      </w:r>
      <w:r>
        <w:t xml:space="preserve">ky </w:t>
      </w:r>
      <w:r w:rsidRPr="00A6658E">
        <w:t>pastaj ka humbur vëmendjen</w:t>
      </w:r>
      <w:r>
        <w:t>.</w:t>
      </w:r>
    </w:p>
    <w:p w:rsidR="00B60920" w:rsidRDefault="00B60920" w:rsidP="00B60920">
      <w:pPr>
        <w:jc w:val="both"/>
      </w:pPr>
    </w:p>
    <w:p w:rsidR="00B60920" w:rsidRDefault="00B60920" w:rsidP="00B60920">
      <w:pPr>
        <w:jc w:val="both"/>
      </w:pPr>
      <w:proofErr w:type="spellStart"/>
      <w:r w:rsidRPr="00A6658E">
        <w:t>Dr.Sahadete</w:t>
      </w:r>
      <w:proofErr w:type="spellEnd"/>
      <w:r w:rsidRPr="00A6658E">
        <w:t xml:space="preserve"> </w:t>
      </w:r>
      <w:proofErr w:type="spellStart"/>
      <w:r w:rsidRPr="00A6658E">
        <w:t>Sylqa</w:t>
      </w:r>
      <w:proofErr w:type="spellEnd"/>
      <w:r w:rsidRPr="00A6658E">
        <w:t xml:space="preserve">, </w:t>
      </w:r>
      <w:r>
        <w:t xml:space="preserve">lidhur me raportin e përpiluar </w:t>
      </w:r>
      <w:r w:rsidRPr="00A6658E">
        <w:t>me nr. protokolli 18797</w:t>
      </w:r>
      <w:r>
        <w:t xml:space="preserve"> për te dëmtuarin </w:t>
      </w:r>
      <w:r w:rsidR="0003347B">
        <w:t>A</w:t>
      </w:r>
      <w:r>
        <w:t xml:space="preserve">, e cila natën kritike kishte qene kujdestare ne Emergjencën e Spitalit Regjional ne Peje, ka deklaruar se ne raport si </w:t>
      </w:r>
      <w:r w:rsidRPr="00A6658E">
        <w:t xml:space="preserve">zakonisht </w:t>
      </w:r>
      <w:r>
        <w:t xml:space="preserve">ka </w:t>
      </w:r>
      <w:r w:rsidRPr="00A6658E">
        <w:t>konstat</w:t>
      </w:r>
      <w:r>
        <w:t xml:space="preserve">uar </w:t>
      </w:r>
      <w:r w:rsidRPr="00A6658E">
        <w:t xml:space="preserve">anamnezën dhe </w:t>
      </w:r>
      <w:r>
        <w:t xml:space="preserve">është cekur se </w:t>
      </w:r>
      <w:r w:rsidRPr="00A6658E">
        <w:t xml:space="preserve">i njëjti është lënduar me armë zjarri nga një person tjetër në kokë dhe </w:t>
      </w:r>
      <w:r>
        <w:t xml:space="preserve">ka </w:t>
      </w:r>
      <w:proofErr w:type="spellStart"/>
      <w:r>
        <w:t>ardhë</w:t>
      </w:r>
      <w:proofErr w:type="spellEnd"/>
      <w:r>
        <w:t xml:space="preserve"> </w:t>
      </w:r>
      <w:r w:rsidRPr="00A6658E">
        <w:t xml:space="preserve">në emergjencë me gjakderdhje nga koka. </w:t>
      </w:r>
      <w:r>
        <w:t xml:space="preserve">Fillimisht </w:t>
      </w:r>
      <w:r w:rsidRPr="00A6658E">
        <w:t>i bëj</w:t>
      </w:r>
      <w:r>
        <w:t>n</w:t>
      </w:r>
      <w:r w:rsidRPr="00A6658E">
        <w:t xml:space="preserve">ë disa ekzaminime dhe së pari </w:t>
      </w:r>
      <w:proofErr w:type="spellStart"/>
      <w:r w:rsidRPr="00600715">
        <w:t>kranio</w:t>
      </w:r>
      <w:proofErr w:type="spellEnd"/>
      <w:r w:rsidRPr="00600715">
        <w:t xml:space="preserve"> gramin</w:t>
      </w:r>
      <w:r w:rsidRPr="00A6658E">
        <w:t xml:space="preserve"> dhe se ky është fotografimi i kockave të kokës, nëse ka ndonjë frakturë, aty nuk </w:t>
      </w:r>
      <w:r>
        <w:t>janë shfaqë</w:t>
      </w:r>
      <w:r w:rsidRPr="00A6658E">
        <w:t xml:space="preserve"> ndryshime por për me konstatua më thellë e bëjmë n</w:t>
      </w:r>
      <w:r>
        <w:t>j</w:t>
      </w:r>
      <w:r w:rsidRPr="00A6658E">
        <w:t>ë C</w:t>
      </w:r>
      <w:r>
        <w:t>T</w:t>
      </w:r>
      <w:r w:rsidRPr="00A6658E">
        <w:t xml:space="preserve"> tomografi e kompjuterizuar, dhe ajo </w:t>
      </w:r>
      <w:r>
        <w:t>ka dal</w:t>
      </w:r>
      <w:r w:rsidRPr="00A6658E">
        <w:t xml:space="preserve"> pa veçori patologjike- donë me thënë se nuk ka pas frakturë e as </w:t>
      </w:r>
      <w:proofErr w:type="spellStart"/>
      <w:r w:rsidRPr="00A6658E">
        <w:t>shënja</w:t>
      </w:r>
      <w:proofErr w:type="spellEnd"/>
      <w:r w:rsidRPr="00A6658E">
        <w:t xml:space="preserve"> patologjike. </w:t>
      </w:r>
      <w:r>
        <w:t>Gjate e</w:t>
      </w:r>
      <w:r w:rsidRPr="00A6658E">
        <w:t>kzaminimi</w:t>
      </w:r>
      <w:r>
        <w:t>t</w:t>
      </w:r>
      <w:r w:rsidRPr="00A6658E">
        <w:t xml:space="preserve"> objektiv </w:t>
      </w:r>
      <w:r>
        <w:t xml:space="preserve">ka vërejtur </w:t>
      </w:r>
      <w:r w:rsidRPr="00A6658E">
        <w:t xml:space="preserve">një lëndim në kok pjesa </w:t>
      </w:r>
      <w:proofErr w:type="spellStart"/>
      <w:r w:rsidRPr="00600715">
        <w:t>parietale</w:t>
      </w:r>
      <w:proofErr w:type="spellEnd"/>
      <w:r w:rsidRPr="00600715">
        <w:t xml:space="preserve"> d</w:t>
      </w:r>
      <w:r w:rsidRPr="00A6658E">
        <w:t xml:space="preserve">he temporale në anën e djathtë të kokës </w:t>
      </w:r>
      <w:r>
        <w:t xml:space="preserve">është bere </w:t>
      </w:r>
      <w:r w:rsidRPr="00A6658E">
        <w:t xml:space="preserve">përpunimi i plagës donë me thënë qepja, pastrimi dhe </w:t>
      </w:r>
      <w:r>
        <w:t xml:space="preserve">është </w:t>
      </w:r>
      <w:r w:rsidRPr="00A6658E">
        <w:t>trajt</w:t>
      </w:r>
      <w:r>
        <w:t xml:space="preserve">uar </w:t>
      </w:r>
      <w:r w:rsidRPr="00A6658E">
        <w:t xml:space="preserve">edhe me terapi </w:t>
      </w:r>
      <w:proofErr w:type="spellStart"/>
      <w:r w:rsidRPr="00A6658E">
        <w:t>medikamentoze</w:t>
      </w:r>
      <w:proofErr w:type="spellEnd"/>
      <w:r w:rsidRPr="00A6658E">
        <w:t xml:space="preserve"> intravenoze</w:t>
      </w:r>
      <w:r>
        <w:t>,</w:t>
      </w:r>
      <w:r w:rsidRPr="00A6658E">
        <w:t xml:space="preserve"> e </w:t>
      </w:r>
      <w:r>
        <w:t xml:space="preserve">tërë kjo është çka është trajtuar dhe është ndërmarrë </w:t>
      </w:r>
      <w:r w:rsidRPr="00A6658E">
        <w:t xml:space="preserve"> në emergjencë</w:t>
      </w:r>
      <w:r>
        <w:t xml:space="preserve">. </w:t>
      </w:r>
      <w:r w:rsidRPr="00A6658E">
        <w:t>Pas ofrimit të ndihmës shëndetësore pacienti është lëshuar për trajtim të mëtejmë  në shtëpi</w:t>
      </w:r>
      <w:r>
        <w:t xml:space="preserve"> </w:t>
      </w:r>
      <w:r w:rsidRPr="00A6658E">
        <w:t xml:space="preserve">me mbrojtje </w:t>
      </w:r>
      <w:proofErr w:type="spellStart"/>
      <w:r w:rsidRPr="00A6658E">
        <w:t>anti</w:t>
      </w:r>
      <w:proofErr w:type="spellEnd"/>
      <w:r w:rsidRPr="00A6658E">
        <w:t xml:space="preserve"> tetanike, antibiotik dhe analgjetik.</w:t>
      </w:r>
      <w:r>
        <w:t xml:space="preserve"> </w:t>
      </w:r>
    </w:p>
    <w:p w:rsidR="00B60920" w:rsidRDefault="00B60920" w:rsidP="00B60920">
      <w:pPr>
        <w:jc w:val="both"/>
      </w:pPr>
    </w:p>
    <w:p w:rsidR="00B60920" w:rsidRPr="00B06B5D" w:rsidRDefault="00B60920" w:rsidP="00B60920">
      <w:pPr>
        <w:jc w:val="both"/>
        <w:rPr>
          <w:b/>
          <w:sz w:val="32"/>
          <w:szCs w:val="32"/>
        </w:rPr>
      </w:pPr>
      <w:r>
        <w:t xml:space="preserve">Kane </w:t>
      </w:r>
      <w:r w:rsidRPr="00A6658E">
        <w:t>qenë dy plagë</w:t>
      </w:r>
      <w:r>
        <w:t>, plaga e pare siç u cek me larte, kurse plaga e</w:t>
      </w:r>
      <w:r w:rsidRPr="00A6658E">
        <w:t xml:space="preserve"> dytë k</w:t>
      </w:r>
      <w:r>
        <w:t>a qene n</w:t>
      </w:r>
      <w:r w:rsidRPr="00A6658E">
        <w:t xml:space="preserve">ë pjesën </w:t>
      </w:r>
      <w:proofErr w:type="spellStart"/>
      <w:r w:rsidRPr="00A6658E">
        <w:t>parietale</w:t>
      </w:r>
      <w:proofErr w:type="spellEnd"/>
      <w:r w:rsidRPr="00A6658E">
        <w:t xml:space="preserve"> (p</w:t>
      </w:r>
      <w:r>
        <w:t xml:space="preserve">jesa </w:t>
      </w:r>
      <w:r w:rsidRPr="00A6658E">
        <w:t>e pasme e kokës zverku)</w:t>
      </w:r>
      <w:r>
        <w:t xml:space="preserve">, plaga e pare ne anën e djathte ka </w:t>
      </w:r>
      <w:r w:rsidRPr="00A6658E">
        <w:t>mundur të shkaktohet me mjete mprehëse që nënkupton edhe nga predha</w:t>
      </w:r>
      <w:r>
        <w:t>, g</w:t>
      </w:r>
      <w:r w:rsidRPr="00A6658E">
        <w:t xml:space="preserve">jersa plaga në pjesën e pasme të kokës ka mundur me u shkaktua me mjete </w:t>
      </w:r>
      <w:proofErr w:type="spellStart"/>
      <w:r w:rsidRPr="00A6658E">
        <w:t>mbrehtëse</w:t>
      </w:r>
      <w:proofErr w:type="spellEnd"/>
      <w:r>
        <w:t xml:space="preserve">, te cilin konstatim e ka bere </w:t>
      </w:r>
      <w:proofErr w:type="spellStart"/>
      <w:r>
        <w:t>Dr</w:t>
      </w:r>
      <w:proofErr w:type="spellEnd"/>
      <w:r>
        <w:t xml:space="preserve"> </w:t>
      </w:r>
      <w:proofErr w:type="spellStart"/>
      <w:r>
        <w:t>Naim</w:t>
      </w:r>
      <w:proofErr w:type="spellEnd"/>
      <w:r>
        <w:t xml:space="preserve"> </w:t>
      </w:r>
      <w:proofErr w:type="spellStart"/>
      <w:r>
        <w:t>Loxha</w:t>
      </w:r>
      <w:proofErr w:type="spellEnd"/>
      <w:r>
        <w:t>, gjithashtu ne raportin e këtij mjeku është konstatua edhe një gërvishtje ne bërryl dhe për këto</w:t>
      </w:r>
      <w:r w:rsidRPr="00A6658E">
        <w:t xml:space="preserve"> më saktësisht mundet m</w:t>
      </w:r>
      <w:r>
        <w:t>u</w:t>
      </w:r>
      <w:r w:rsidRPr="00A6658E">
        <w:t xml:space="preserve"> deklarua ai vetë</w:t>
      </w:r>
      <w:r>
        <w:t xml:space="preserve">. Shton se </w:t>
      </w:r>
      <w:r w:rsidRPr="00A6658E">
        <w:t xml:space="preserve">nga ky raport nuk </w:t>
      </w:r>
      <w:proofErr w:type="spellStart"/>
      <w:r w:rsidRPr="00A6658E">
        <w:t>shifet</w:t>
      </w:r>
      <w:proofErr w:type="spellEnd"/>
      <w:r w:rsidRPr="00A6658E">
        <w:t xml:space="preserve"> se i dëmtuari të ketë pas ndonjë lëndim tjetër </w:t>
      </w:r>
      <w:r>
        <w:t>përveç atyre të shënuar më larte .</w:t>
      </w:r>
    </w:p>
    <w:p w:rsidR="00B60920" w:rsidRPr="00A6658E" w:rsidRDefault="00B60920" w:rsidP="00B60920">
      <w:pPr>
        <w:jc w:val="both"/>
      </w:pPr>
    </w:p>
    <w:p w:rsidR="00B60920" w:rsidRPr="00A6658E" w:rsidRDefault="00B60920" w:rsidP="00B60920">
      <w:pPr>
        <w:pStyle w:val="NoSpacing"/>
        <w:jc w:val="both"/>
      </w:pPr>
      <w:r>
        <w:t xml:space="preserve">Dr. </w:t>
      </w:r>
      <w:proofErr w:type="spellStart"/>
      <w:r>
        <w:t>Naim</w:t>
      </w:r>
      <w:proofErr w:type="spellEnd"/>
      <w:r>
        <w:t xml:space="preserve"> </w:t>
      </w:r>
      <w:proofErr w:type="spellStart"/>
      <w:r>
        <w:t>Loxha</w:t>
      </w:r>
      <w:proofErr w:type="spellEnd"/>
      <w:r>
        <w:t xml:space="preserve"> ne shqyrtim gjyqësor lidhur me raportin e </w:t>
      </w:r>
      <w:proofErr w:type="spellStart"/>
      <w:r>
        <w:t>Dr</w:t>
      </w:r>
      <w:proofErr w:type="spellEnd"/>
      <w:r>
        <w:t xml:space="preserve"> </w:t>
      </w:r>
      <w:proofErr w:type="spellStart"/>
      <w:r>
        <w:t>Sahadete</w:t>
      </w:r>
      <w:proofErr w:type="spellEnd"/>
      <w:r>
        <w:t xml:space="preserve"> </w:t>
      </w:r>
      <w:proofErr w:type="spellStart"/>
      <w:r>
        <w:t>Sylqa</w:t>
      </w:r>
      <w:proofErr w:type="spellEnd"/>
      <w:r>
        <w:t xml:space="preserve"> ka deklaruar se fillimisht nga mjeku kujdestar i emergjencës i është </w:t>
      </w:r>
      <w:r>
        <w:rPr>
          <w:rFonts w:eastAsia="Calibri"/>
        </w:rPr>
        <w:t xml:space="preserve">marre </w:t>
      </w:r>
      <w:r>
        <w:t xml:space="preserve"> anamneza dhe </w:t>
      </w:r>
      <w:r w:rsidRPr="00A6658E">
        <w:t>është konstatuar se është lënduar me  armë zjarri në kokë dhe në emergjencë është pranuar me gjakderdhje në kokë.</w:t>
      </w:r>
    </w:p>
    <w:p w:rsidR="00B60920" w:rsidRPr="00A6658E" w:rsidRDefault="00B60920" w:rsidP="00B60920">
      <w:pPr>
        <w:pStyle w:val="NoSpacing"/>
      </w:pPr>
    </w:p>
    <w:p w:rsidR="00B60920" w:rsidRPr="00A6658E" w:rsidRDefault="00B60920" w:rsidP="00B60920">
      <w:pPr>
        <w:pStyle w:val="NoSpacing"/>
        <w:jc w:val="both"/>
      </w:pPr>
      <w:r>
        <w:t xml:space="preserve">Si </w:t>
      </w:r>
      <w:r w:rsidRPr="00A6658E">
        <w:t xml:space="preserve"> kirurg për trajtim të mëtejmë ka</w:t>
      </w:r>
      <w:r>
        <w:t xml:space="preserve"> </w:t>
      </w:r>
      <w:r w:rsidRPr="00A6658E">
        <w:t xml:space="preserve">kërkuar </w:t>
      </w:r>
      <w:r>
        <w:t xml:space="preserve">qe te behet </w:t>
      </w:r>
      <w:r w:rsidRPr="00A6658E">
        <w:t>CT-</w:t>
      </w:r>
      <w:r>
        <w:t xml:space="preserve">ja </w:t>
      </w:r>
      <w:r w:rsidRPr="00A6658E">
        <w:t xml:space="preserve"> e kokës e cila ka </w:t>
      </w:r>
      <w:r>
        <w:t xml:space="preserve">rezultuar me </w:t>
      </w:r>
      <w:r w:rsidRPr="00A6658E">
        <w:t xml:space="preserve"> lëndime në kokë, </w:t>
      </w:r>
      <w:r>
        <w:t xml:space="preserve">dhe është </w:t>
      </w:r>
      <w:r w:rsidRPr="00A6658E">
        <w:t xml:space="preserve">konstatuar </w:t>
      </w:r>
      <w:r>
        <w:t xml:space="preserve">se </w:t>
      </w:r>
      <w:r w:rsidRPr="00A6658E">
        <w:t xml:space="preserve">në kokë kanë qenë dy plagë </w:t>
      </w:r>
      <w:r>
        <w:t xml:space="preserve">të përafërta në pjesën  </w:t>
      </w:r>
      <w:proofErr w:type="spellStart"/>
      <w:r>
        <w:t>parietale</w:t>
      </w:r>
      <w:proofErr w:type="spellEnd"/>
      <w:r>
        <w:t xml:space="preserve"> </w:t>
      </w:r>
      <w:r w:rsidRPr="00A6658E">
        <w:t xml:space="preserve">anash – anësore, dhe është bërë përpunim i plagës qepja diagnoza përfundimtare është konstatuar plagë me armë zjarri në bazë të anamnezës e marr nga mjeku paraprak i emergjencës dhe dy plagëve në pjesën anësore të kokës të cilat  i kanë pas veçorit hyrëse dhe njëra dalëse, dhe që </w:t>
      </w:r>
      <w:r w:rsidR="00B901DA">
        <w:t xml:space="preserve">është e </w:t>
      </w:r>
      <w:proofErr w:type="spellStart"/>
      <w:r w:rsidR="00B901DA">
        <w:t>ngjajshme</w:t>
      </w:r>
      <w:proofErr w:type="spellEnd"/>
      <w:r w:rsidR="00B901DA">
        <w:t xml:space="preserve">  me </w:t>
      </w:r>
      <w:r w:rsidRPr="00A6658E">
        <w:t xml:space="preserve">diagnozën e </w:t>
      </w:r>
      <w:proofErr w:type="spellStart"/>
      <w:r w:rsidRPr="00A6658E">
        <w:t>prejudikuar</w:t>
      </w:r>
      <w:proofErr w:type="spellEnd"/>
      <w:r w:rsidRPr="00A6658E">
        <w:t xml:space="preserve"> nga mjeku i emergjencës, pa pranim të ndonjë </w:t>
      </w:r>
      <w:proofErr w:type="spellStart"/>
      <w:r w:rsidRPr="00A6658E">
        <w:t>projektili</w:t>
      </w:r>
      <w:proofErr w:type="spellEnd"/>
      <w:r w:rsidRPr="00A6658E">
        <w:t xml:space="preserve"> vetëm si plagë tej shkuese (</w:t>
      </w:r>
      <w:proofErr w:type="spellStart"/>
      <w:r>
        <w:t>transkutane</w:t>
      </w:r>
      <w:proofErr w:type="spellEnd"/>
      <w:r w:rsidRPr="00A6658E">
        <w:t>)</w:t>
      </w:r>
      <w:r>
        <w:t xml:space="preserve">, kurse plaga tjetër ne pjesën e epërme te kokës ka mundësi te jete shkaktar me </w:t>
      </w:r>
      <w:r w:rsidRPr="00A6658E">
        <w:rPr>
          <w:rFonts w:eastAsia="Calibri"/>
        </w:rPr>
        <w:t xml:space="preserve">mjete </w:t>
      </w:r>
      <w:proofErr w:type="spellStart"/>
      <w:r w:rsidRPr="00A6658E">
        <w:rPr>
          <w:rFonts w:eastAsia="Calibri"/>
        </w:rPr>
        <w:t>mbrehtëse</w:t>
      </w:r>
      <w:proofErr w:type="spellEnd"/>
      <w:r>
        <w:t xml:space="preserve"> </w:t>
      </w:r>
      <w:r w:rsidRPr="00A6658E">
        <w:t xml:space="preserve"> kjo është  e tëra</w:t>
      </w:r>
      <w:r>
        <w:t xml:space="preserve">, është </w:t>
      </w:r>
      <w:r w:rsidRPr="00A6658E">
        <w:t xml:space="preserve">edhe një plagë në pjesën </w:t>
      </w:r>
      <w:r>
        <w:t xml:space="preserve">e </w:t>
      </w:r>
      <w:r w:rsidRPr="00A6658E">
        <w:t xml:space="preserve">bërrylit </w:t>
      </w:r>
      <w:r>
        <w:t>ku është ko</w:t>
      </w:r>
      <w:r w:rsidRPr="00A6658E">
        <w:t>nstatuar gërvishtje.</w:t>
      </w:r>
      <w:r>
        <w:t xml:space="preserve"> Dhe këto lëndime </w:t>
      </w:r>
      <w:r w:rsidRPr="00A6658E">
        <w:t>janë lëndime të lehta trupore</w:t>
      </w:r>
      <w:r>
        <w:t>.</w:t>
      </w:r>
    </w:p>
    <w:p w:rsidR="00B60920" w:rsidRDefault="00B60920" w:rsidP="00B60920">
      <w:pPr>
        <w:jc w:val="both"/>
      </w:pPr>
    </w:p>
    <w:p w:rsidR="00B60920" w:rsidRPr="003F5E72" w:rsidRDefault="00B60920" w:rsidP="00B60920">
      <w:pPr>
        <w:jc w:val="both"/>
      </w:pPr>
      <w:r w:rsidRPr="003F5E72">
        <w:t xml:space="preserve">Faktet e pakontestueshme e te mbështetura ne prova </w:t>
      </w:r>
      <w:r>
        <w:t xml:space="preserve">të administruara në shqyrtim gjyqësor </w:t>
      </w:r>
      <w:r w:rsidRPr="003F5E72">
        <w:t>te cilave gjykata ua ka fale besimin</w:t>
      </w:r>
      <w:r>
        <w:t xml:space="preserve"> janë si në vijim </w:t>
      </w:r>
      <w:r w:rsidRPr="003F5E72">
        <w:t>.</w:t>
      </w:r>
    </w:p>
    <w:p w:rsidR="00B60920" w:rsidRDefault="00B60920" w:rsidP="00B60920">
      <w:pPr>
        <w:jc w:val="both"/>
      </w:pPr>
    </w:p>
    <w:p w:rsidR="00B60920" w:rsidRDefault="00B60920" w:rsidP="00B60920">
      <w:pPr>
        <w:jc w:val="both"/>
      </w:pPr>
      <w:r w:rsidRPr="003F5E72">
        <w:lastRenderedPageBreak/>
        <w:t xml:space="preserve">Nuk </w:t>
      </w:r>
      <w:r>
        <w:t xml:space="preserve">është kontestuese se natën kritike ne </w:t>
      </w:r>
      <w:proofErr w:type="spellStart"/>
      <w:r>
        <w:t>kafiterinë</w:t>
      </w:r>
      <w:proofErr w:type="spellEnd"/>
      <w:r>
        <w:t xml:space="preserve">  “T”, përveç te akuzuarit </w:t>
      </w:r>
      <w:r w:rsidR="0003347B">
        <w:t>D</w:t>
      </w:r>
      <w:r>
        <w:t xml:space="preserve">, kane qene edhe te akuzuarit </w:t>
      </w:r>
      <w:r w:rsidR="0003347B">
        <w:t>A</w:t>
      </w:r>
      <w:r w:rsidR="006C7D9E">
        <w:t xml:space="preserve"> dhe F</w:t>
      </w:r>
      <w:r>
        <w:t xml:space="preserve">. </w:t>
      </w:r>
    </w:p>
    <w:p w:rsidR="00B60920" w:rsidRDefault="00B60920" w:rsidP="00B60920">
      <w:pPr>
        <w:jc w:val="both"/>
      </w:pPr>
    </w:p>
    <w:p w:rsidR="00B60920" w:rsidRDefault="00B60920" w:rsidP="00B60920">
      <w:pPr>
        <w:jc w:val="both"/>
      </w:pPr>
      <w:r>
        <w:t xml:space="preserve">Nuk është kontestuese se për një moment i dëmtuari </w:t>
      </w:r>
      <w:r w:rsidR="0003347B">
        <w:t>A</w:t>
      </w:r>
      <w:r w:rsidR="006C7D9E">
        <w:t xml:space="preserve"> </w:t>
      </w:r>
      <w:r>
        <w:t xml:space="preserve">deri sa </w:t>
      </w:r>
      <w:r w:rsidR="006C7D9E">
        <w:t xml:space="preserve">ishte brenda </w:t>
      </w:r>
      <w:proofErr w:type="spellStart"/>
      <w:r w:rsidR="006C7D9E">
        <w:t>kafiterisë</w:t>
      </w:r>
      <w:proofErr w:type="spellEnd"/>
      <w:r w:rsidR="006C7D9E">
        <w:t xml:space="preserve"> “T</w:t>
      </w:r>
      <w:r>
        <w:t xml:space="preserve">”,  e godet të akuzuarin  </w:t>
      </w:r>
      <w:r w:rsidR="0003347B">
        <w:t>D</w:t>
      </w:r>
      <w:r>
        <w:t xml:space="preserve">, në pjesën e nofullës së djathë dhe me vrap fillon të largohet nga lokali, pas tij vrapojnë, i akuzuari </w:t>
      </w:r>
      <w:r w:rsidR="00D50646">
        <w:t>D</w:t>
      </w:r>
      <w:r>
        <w:t xml:space="preserve">, </w:t>
      </w:r>
      <w:r w:rsidR="0003347B">
        <w:t>A</w:t>
      </w:r>
      <w:r w:rsidR="006C7D9E">
        <w:t xml:space="preserve"> dhe F</w:t>
      </w:r>
      <w:r>
        <w:t xml:space="preserve"> .</w:t>
      </w:r>
    </w:p>
    <w:p w:rsidR="00B60920" w:rsidRDefault="00B60920" w:rsidP="00B60920">
      <w:pPr>
        <w:jc w:val="both"/>
      </w:pPr>
    </w:p>
    <w:p w:rsidR="00B60920" w:rsidRDefault="00B60920" w:rsidP="00B60920">
      <w:pPr>
        <w:jc w:val="both"/>
      </w:pPr>
      <w:r>
        <w:t xml:space="preserve">Nuk është kontestuese se i akuzuari </w:t>
      </w:r>
      <w:r w:rsidR="0003347B">
        <w:t>D</w:t>
      </w:r>
      <w:r>
        <w:t xml:space="preserve">, ne ndjekje e sipër te dëmtuarit </w:t>
      </w:r>
      <w:r w:rsidR="0003347B">
        <w:t>A</w:t>
      </w:r>
      <w:r>
        <w:t xml:space="preserve"> , me armen e tij shtënë dy herë në drejtim të </w:t>
      </w:r>
      <w:r w:rsidR="006C7D9E">
        <w:t>A</w:t>
      </w:r>
      <w:r>
        <w:t xml:space="preserve"> me </w:t>
      </w:r>
      <w:proofErr w:type="spellStart"/>
      <w:r>
        <w:t>ç’rast</w:t>
      </w:r>
      <w:proofErr w:type="spellEnd"/>
      <w:r>
        <w:t xml:space="preserve"> me një predhë e godet në pjesën e sipërme të kokës me hyrje – dalje </w:t>
      </w:r>
      <w:proofErr w:type="spellStart"/>
      <w:r>
        <w:t>transkutane</w:t>
      </w:r>
      <w:proofErr w:type="spellEnd"/>
      <w:r>
        <w:t>, në për lëkurën në anenë djathtë të kokës.</w:t>
      </w:r>
    </w:p>
    <w:p w:rsidR="00B60920" w:rsidRDefault="00B60920" w:rsidP="00B60920">
      <w:pPr>
        <w:jc w:val="both"/>
      </w:pPr>
    </w:p>
    <w:p w:rsidR="00B60920" w:rsidRDefault="00B60920" w:rsidP="00B60920">
      <w:pPr>
        <w:jc w:val="both"/>
      </w:pPr>
      <w:r>
        <w:t xml:space="preserve">Nuk është kontestuese qe i dëmtuari  </w:t>
      </w:r>
      <w:proofErr w:type="spellStart"/>
      <w:r w:rsidR="0003347B">
        <w:t>A</w:t>
      </w:r>
      <w:r>
        <w:t>duke</w:t>
      </w:r>
      <w:proofErr w:type="spellEnd"/>
      <w:r>
        <w:t xml:space="preserve"> vra</w:t>
      </w:r>
      <w:r w:rsidR="006C7D9E">
        <w:t>puar rrëzohet para dyqanit “F</w:t>
      </w:r>
      <w:r>
        <w:t xml:space="preserve">”, atij i afrohet i akuzuari </w:t>
      </w:r>
      <w:r w:rsidR="0003347B">
        <w:t>D</w:t>
      </w:r>
      <w:r>
        <w:t xml:space="preserve">, i cili e  godet edhe dy herë me </w:t>
      </w:r>
      <w:proofErr w:type="spellStart"/>
      <w:r>
        <w:t>qykë</w:t>
      </w:r>
      <w:proofErr w:type="spellEnd"/>
      <w:r>
        <w:t xml:space="preserve"> të pistoletës në pjesën e epërme të kokës.</w:t>
      </w:r>
    </w:p>
    <w:p w:rsidR="00B60920" w:rsidRDefault="00B60920" w:rsidP="00B60920">
      <w:pPr>
        <w:jc w:val="both"/>
      </w:pPr>
    </w:p>
    <w:p w:rsidR="00B60920" w:rsidRDefault="00B60920" w:rsidP="00B60920">
      <w:pPr>
        <w:jc w:val="both"/>
      </w:pPr>
      <w:r>
        <w:t xml:space="preserve">Prokurori i shtetit, me aktakuzën e tij, te akuzuarit </w:t>
      </w:r>
      <w:r w:rsidR="0003347B">
        <w:t>A</w:t>
      </w:r>
      <w:r w:rsidR="006C7D9E">
        <w:t xml:space="preserve"> dhe  F</w:t>
      </w:r>
      <w:r>
        <w:t xml:space="preserve"> i akuzon se me dt.11.09.2019, rreth orës 22.17 minuta,</w:t>
      </w:r>
      <w:r w:rsidR="006C7D9E">
        <w:t xml:space="preserve"> në rrugën “Nën Tereza”, në P</w:t>
      </w:r>
      <w:r>
        <w:t xml:space="preserve">, mu para dyqanit “Ftoni”, e pasi që i dëmtuari </w:t>
      </w:r>
      <w:r w:rsidR="0003347B">
        <w:t>A</w:t>
      </w:r>
      <w:r w:rsidR="006C7D9E">
        <w:t>B</w:t>
      </w:r>
      <w:r>
        <w:t xml:space="preserve">, rrëzohet, të akuzuarit </w:t>
      </w:r>
      <w:r w:rsidR="0003347B">
        <w:t>A</w:t>
      </w:r>
      <w:r w:rsidR="006C7D9E">
        <w:t xml:space="preserve"> dhe F</w:t>
      </w:r>
      <w:r>
        <w:t xml:space="preserve">, e godasin të njëjtin dy herë me </w:t>
      </w:r>
      <w:proofErr w:type="spellStart"/>
      <w:r>
        <w:t>grushta</w:t>
      </w:r>
      <w:proofErr w:type="spellEnd"/>
      <w:r>
        <w:t xml:space="preserve"> në pjesë të ndryshme të trupit, duke i shkaktuar lëndim të lehtë trupor, pa cekur fare se ne cilat pjese te trupit viktima është goditur nga te akuzuarit </w:t>
      </w:r>
      <w:r w:rsidR="0003347B">
        <w:t>A</w:t>
      </w:r>
      <w:r w:rsidR="006C7D9E">
        <w:t xml:space="preserve"> dhe F</w:t>
      </w:r>
      <w:r>
        <w:t xml:space="preserve"> respektivisht ne cilat pjese te trupit te dëmtuarit i janë shkaktuar lëndimet e lehta.</w:t>
      </w:r>
    </w:p>
    <w:p w:rsidR="00B60920" w:rsidRDefault="00B60920" w:rsidP="00B60920">
      <w:pPr>
        <w:jc w:val="both"/>
      </w:pPr>
    </w:p>
    <w:p w:rsidR="00B60920" w:rsidRDefault="00B60920" w:rsidP="00B60920">
      <w:pPr>
        <w:jc w:val="both"/>
      </w:pPr>
      <w:r>
        <w:t xml:space="preserve">Kontestuese për gjykatën gjere ne përfundim te shqyrtimit gjyqësor, qe ishte edhe objekt shqyrtimi, është  se te akuzuarit </w:t>
      </w:r>
      <w:r w:rsidR="0003347B">
        <w:t>A</w:t>
      </w:r>
      <w:r w:rsidR="006C7D9E">
        <w:t xml:space="preserve"> dhe F</w:t>
      </w:r>
      <w:r>
        <w:t xml:space="preserve"> a e goditen dy here me </w:t>
      </w:r>
      <w:proofErr w:type="spellStart"/>
      <w:r>
        <w:t>grushta</w:t>
      </w:r>
      <w:proofErr w:type="spellEnd"/>
      <w:r>
        <w:t xml:space="preserve"> te dëmtuarin </w:t>
      </w:r>
      <w:r w:rsidR="0003347B">
        <w:t>A</w:t>
      </w:r>
      <w:r w:rsidR="006C7D9E">
        <w:t xml:space="preserve"> </w:t>
      </w:r>
      <w:r>
        <w:t>kur ky i fundit ishte rrezuar para dyqanit ,,Ftoni,, dhe a i shkaktuan lën</w:t>
      </w:r>
      <w:r w:rsidR="006C7D9E">
        <w:t>dime te lehta te dëmtuarit A</w:t>
      </w:r>
      <w:r>
        <w:t xml:space="preserve">. </w:t>
      </w:r>
    </w:p>
    <w:p w:rsidR="00B60920" w:rsidRDefault="00B60920" w:rsidP="00B60920">
      <w:pPr>
        <w:jc w:val="both"/>
      </w:pPr>
    </w:p>
    <w:p w:rsidR="00B60920" w:rsidRDefault="00B60920" w:rsidP="00B60920">
      <w:pPr>
        <w:jc w:val="both"/>
      </w:pPr>
      <w:r w:rsidRPr="00B95F8F">
        <w:t xml:space="preserve">Me qe prokuroria ne këtë drejtim gjykatës  nuk i kishte ofruar prova te mbështetshme dhe te besueshme, me përjashtim te deponimit te dëmtuarit </w:t>
      </w:r>
      <w:r w:rsidR="0003347B">
        <w:t>A</w:t>
      </w:r>
      <w:r w:rsidRPr="00B95F8F">
        <w:t xml:space="preserve">i cili </w:t>
      </w:r>
      <w:r>
        <w:t xml:space="preserve">pos tjerash </w:t>
      </w:r>
      <w:r w:rsidRPr="00B95F8F">
        <w:t xml:space="preserve">deklaron se për një moment e ka humbur  hapin dhe ka ra në tokë në afërsi të dyqanit ,,Ftoni,,  pastaj  </w:t>
      </w:r>
      <w:r w:rsidR="0003347B">
        <w:t>A</w:t>
      </w:r>
      <w:r w:rsidR="006C7D9E">
        <w:t>i,  F</w:t>
      </w:r>
      <w:r w:rsidRPr="00B95F8F">
        <w:t xml:space="preserve"> dhe </w:t>
      </w:r>
      <w:r w:rsidR="0003347B">
        <w:t>D</w:t>
      </w:r>
      <w:r w:rsidRPr="00B95F8F">
        <w:t xml:space="preserve">i  kanë filluar me goditë, </w:t>
      </w:r>
      <w:r w:rsidR="0003347B">
        <w:t>D</w:t>
      </w:r>
      <w:r w:rsidRPr="00B95F8F">
        <w:t xml:space="preserve">it ja ka vërejt armën me të cilën me </w:t>
      </w:r>
      <w:proofErr w:type="spellStart"/>
      <w:r w:rsidRPr="00B95F8F">
        <w:t>qykë</w:t>
      </w:r>
      <w:proofErr w:type="spellEnd"/>
      <w:r w:rsidRPr="00B95F8F">
        <w:t xml:space="preserve"> të armës e ka goditur , diku në pjesën  pasme të kokës, (për gjykatën nuk është kontestuese nga se i akuzuari </w:t>
      </w:r>
      <w:r w:rsidR="00D50646">
        <w:t>D</w:t>
      </w:r>
      <w:r w:rsidRPr="00B95F8F">
        <w:t xml:space="preserve">e ka pranuar fajësinë për veprimet e veta) , kurse këta dy personat tjerë </w:t>
      </w:r>
      <w:r w:rsidR="0003347B">
        <w:t>A</w:t>
      </w:r>
      <w:r w:rsidR="006C7D9E">
        <w:t>i dhe F</w:t>
      </w:r>
      <w:r w:rsidRPr="00B95F8F">
        <w:t xml:space="preserve"> e kanë goditur me </w:t>
      </w:r>
      <w:proofErr w:type="spellStart"/>
      <w:r w:rsidRPr="00B95F8F">
        <w:t>grushta</w:t>
      </w:r>
      <w:proofErr w:type="spellEnd"/>
      <w:r w:rsidRPr="00B95F8F">
        <w:t xml:space="preserve"> në pjesë të ndryshme të trupit, p</w:t>
      </w:r>
      <w:r>
        <w:t>o</w:t>
      </w:r>
      <w:r w:rsidRPr="00B95F8F">
        <w:t xml:space="preserve">r  nuk ka njohuri se sa here e kane goditur, gjithashtu nuk i kujtohet a e kane godit shume  a pak dhe a ka </w:t>
      </w:r>
      <w:proofErr w:type="spellStart"/>
      <w:r w:rsidRPr="00B95F8F">
        <w:t>ndi</w:t>
      </w:r>
      <w:proofErr w:type="spellEnd"/>
      <w:r w:rsidRPr="00B95F8F">
        <w:t xml:space="preserve"> dhimbje, qe sipas gjykatës kjo pjese e deponimit te dëmtuarit </w:t>
      </w:r>
      <w:proofErr w:type="spellStart"/>
      <w:r w:rsidR="0003347B">
        <w:t>A</w:t>
      </w:r>
      <w:r>
        <w:t>për</w:t>
      </w:r>
      <w:proofErr w:type="spellEnd"/>
      <w:r>
        <w:t xml:space="preserve"> gjykatën nuk është bindëse një herrit </w:t>
      </w:r>
      <w:r w:rsidRPr="00B95F8F">
        <w:t>është ne kundërshtim me raportet mjekësore dhe deponimet e mjekeve lidhur me raportet e tyre ne</w:t>
      </w:r>
      <w:r>
        <w:rPr>
          <w:b/>
        </w:rPr>
        <w:t xml:space="preserve"> </w:t>
      </w:r>
      <w:r w:rsidRPr="00A5246D">
        <w:t>shqyrtim gjyqësor ku</w:t>
      </w:r>
      <w:r>
        <w:rPr>
          <w:b/>
        </w:rPr>
        <w:t xml:space="preserve"> </w:t>
      </w:r>
      <w:r>
        <w:t>nga raportet e mjekut kujdestar dhe kirurgut dhe deponimit te tyre rezulton, se i dëmtuari ka pas dy plage njëra ne pjesën anësore që ka mu</w:t>
      </w:r>
      <w:r w:rsidRPr="00A6658E">
        <w:t>ndur të shkaktohet me mjete mprehëse që nënkupton edhe nga predha</w:t>
      </w:r>
      <w:r>
        <w:t xml:space="preserve">, dhe pjesa tjetër pas koke e shkaktuar me </w:t>
      </w:r>
      <w:r w:rsidRPr="00A6658E">
        <w:t xml:space="preserve">mjete </w:t>
      </w:r>
      <w:proofErr w:type="spellStart"/>
      <w:r w:rsidRPr="00A6658E">
        <w:t>mbrehtëse</w:t>
      </w:r>
      <w:proofErr w:type="spellEnd"/>
      <w:r>
        <w:t xml:space="preserve"> </w:t>
      </w:r>
      <w:r w:rsidRPr="00A6658E">
        <w:t xml:space="preserve"> </w:t>
      </w:r>
      <w:r>
        <w:t xml:space="preserve">(qe për gjykatën nuk ishte kontestuese për te cilat plage i akuzuari </w:t>
      </w:r>
      <w:r w:rsidR="00D50646">
        <w:t>D</w:t>
      </w:r>
      <w:r>
        <w:t xml:space="preserve">e ka pranuar fajësinë për këto veprime te tij) , sa i përket plagës gërvishtje ne bërryl sipas te dëmtuarit kjo gërvishtje i është shkaktuar nga rrënja ne toke para dyqanit ,, </w:t>
      </w:r>
      <w:proofErr w:type="spellStart"/>
      <w:r>
        <w:t>Ftoni,,..Me</w:t>
      </w:r>
      <w:proofErr w:type="spellEnd"/>
      <w:r>
        <w:t xml:space="preserve"> qenë se ne raportet e mjekeve dhe ekzaminimit objektiv te dëmtuarit nga mjekët dhe deponimi i tyre ne seancë, nuk janë vërejt dhe nuk janë konstatuar plage tjera ne trupin e te dëmtuarit përveç atyre të cekura më lartë, atë here parashtrohet pyetja se cilat lëndime te lehta ia shkaktuan te akuzuarit </w:t>
      </w:r>
      <w:r w:rsidR="0003347B">
        <w:t>A</w:t>
      </w:r>
      <w:r w:rsidR="006C7D9E">
        <w:t xml:space="preserve"> dhe F te dëmtuarit A</w:t>
      </w:r>
      <w:r>
        <w:t xml:space="preserve">, lëndime këto për te cilat pretendon prokuroi e te cilat nuk i ka cek fare  nen piken II </w:t>
      </w:r>
      <w:proofErr w:type="spellStart"/>
      <w:r>
        <w:t>dispozitvit</w:t>
      </w:r>
      <w:proofErr w:type="spellEnd"/>
      <w:r>
        <w:t xml:space="preserve"> ta aktakuzës se ku e goditen dy te akuzuarit dhe ne cilat pjese te trupit ia shkaktuan lën</w:t>
      </w:r>
      <w:r w:rsidR="006C7D9E">
        <w:t>dimet e lehta te dëmtuarit A</w:t>
      </w:r>
      <w:r>
        <w:t xml:space="preserve">. </w:t>
      </w:r>
    </w:p>
    <w:p w:rsidR="00B60920" w:rsidRDefault="00B60920" w:rsidP="00B60920">
      <w:pPr>
        <w:jc w:val="both"/>
      </w:pPr>
    </w:p>
    <w:p w:rsidR="00B60920" w:rsidRDefault="00B60920" w:rsidP="00B60920">
      <w:pPr>
        <w:jc w:val="both"/>
      </w:pPr>
      <w:r>
        <w:t xml:space="preserve">Deponimi i te dëmtuarit ne këtë drejtim nuk ka mbështetje as ne video incizimet e siguruara ne vendin e ngjarjes nga ana e prokurorit ku ky video incizim  nuk kishte  </w:t>
      </w:r>
      <w:proofErr w:type="spellStart"/>
      <w:r>
        <w:t>mbulueshmëri</w:t>
      </w:r>
      <w:proofErr w:type="spellEnd"/>
      <w:r>
        <w:t xml:space="preserve"> te dyqani </w:t>
      </w:r>
      <w:r>
        <w:lastRenderedPageBreak/>
        <w:t xml:space="preserve">,, Ftoni,, dhe nuk </w:t>
      </w:r>
      <w:proofErr w:type="spellStart"/>
      <w:r>
        <w:t>shifet</w:t>
      </w:r>
      <w:proofErr w:type="spellEnd"/>
      <w:r>
        <w:t xml:space="preserve"> fare vendi kur i dëmtuari është rrezuar ne afërsi te këtij dyqani , gjithashtu nuk kane mbështetje as ne provat tjera materiale te </w:t>
      </w:r>
      <w:proofErr w:type="spellStart"/>
      <w:r>
        <w:t>elaboruara</w:t>
      </w:r>
      <w:proofErr w:type="spellEnd"/>
      <w:r>
        <w:t xml:space="preserve"> me larte e as ne dëshmitë e dëshmitarëve </w:t>
      </w:r>
      <w:r w:rsidR="0003347B">
        <w:t>E.U</w:t>
      </w:r>
      <w:r>
        <w:t xml:space="preserve">, </w:t>
      </w:r>
      <w:r w:rsidR="006C7D9E">
        <w:t>L.L dhe Sh H</w:t>
      </w:r>
      <w:r>
        <w:t>, nga se te njëjtit ne deponimet e tyre kane deklaruar vetëm për rastin e ndodhur fil</w:t>
      </w:r>
      <w:r w:rsidR="006C7D9E">
        <w:t xml:space="preserve">limisht ne </w:t>
      </w:r>
      <w:proofErr w:type="spellStart"/>
      <w:r w:rsidR="006C7D9E">
        <w:t>kafiterine</w:t>
      </w:r>
      <w:proofErr w:type="spellEnd"/>
      <w:r w:rsidR="006C7D9E">
        <w:t xml:space="preserve">  ,,T</w:t>
      </w:r>
      <w:r>
        <w:t xml:space="preserve">,, , dhe me qe nga  ky lokal gjere ne vendin tjetër te ngjarjes ku i dëmtuari </w:t>
      </w:r>
      <w:r w:rsidR="0003347B">
        <w:t>A</w:t>
      </w:r>
      <w:r w:rsidR="006C7D9E">
        <w:t xml:space="preserve"> </w:t>
      </w:r>
      <w:r>
        <w:t>është rrezuar afër dyqanit ,, Ftoni ,, largësia ishte rreth 100 metra , asnjeri nuk kishin njohuri lidhur me ngjarjen qe është zhvilluar ne afërsi te dyqanit,, Ftoni,,, se kush e ka plagos e as kush e ka goditur dhe kush ia ka shkaktuar lënd</w:t>
      </w:r>
      <w:r w:rsidR="006C7D9E">
        <w:t>imet, edhe pse dëshmitari E she L</w:t>
      </w:r>
      <w:r>
        <w:t xml:space="preserve"> menjëherë pas ngjarjes kane shkuar me vizitua te dëmtuarin ne spital te njëjtit deklarojnë se i dëmtuari </w:t>
      </w:r>
      <w:r w:rsidR="0003347B">
        <w:t>A</w:t>
      </w:r>
      <w:r w:rsidR="006C7D9E">
        <w:t xml:space="preserve"> </w:t>
      </w:r>
      <w:r>
        <w:t>nuk ju ka</w:t>
      </w:r>
      <w:r w:rsidRPr="00B32EA0">
        <w:t xml:space="preserve"> treguar se kush e ka gjuajte me armë por vetëm tregoi se e kanë plagosur</w:t>
      </w:r>
      <w:r>
        <w:t>, nuk ka tregu s</w:t>
      </w:r>
      <w:r w:rsidRPr="00B32EA0">
        <w:t xml:space="preserve">e </w:t>
      </w:r>
      <w:r>
        <w:t xml:space="preserve">nga kush ka qene i goditu </w:t>
      </w:r>
      <w:r w:rsidRPr="00B32EA0">
        <w:t>, gjithashtu nuk ka përmend emra</w:t>
      </w:r>
      <w:r>
        <w:t xml:space="preserve"> nëse dikush ka vrapuar pas tij,</w:t>
      </w:r>
      <w:r w:rsidRPr="00B32EA0">
        <w:t xml:space="preserve"> </w:t>
      </w:r>
      <w:r>
        <w:t>por i dëmtuari vetëm kishte thënë se me plagosen .</w:t>
      </w:r>
      <w:r w:rsidRPr="009802B9">
        <w:t xml:space="preserve"> </w:t>
      </w:r>
      <w:r>
        <w:t xml:space="preserve">Andaj gjykata kësaj pjese te deponimit te dëmtuarit ne raport me dy te akuzuarit </w:t>
      </w:r>
      <w:r w:rsidR="0003347B">
        <w:t>A</w:t>
      </w:r>
      <w:r w:rsidR="006C7D9E">
        <w:t xml:space="preserve"> dhe F</w:t>
      </w:r>
      <w:r>
        <w:t xml:space="preserve"> nuk ia fali besimin .</w:t>
      </w:r>
    </w:p>
    <w:p w:rsidR="00B60920" w:rsidRDefault="00B60920" w:rsidP="00B60920">
      <w:pPr>
        <w:jc w:val="both"/>
      </w:pPr>
    </w:p>
    <w:p w:rsidR="00B60920" w:rsidRPr="009802B9" w:rsidRDefault="00B60920" w:rsidP="00B60920">
      <w:pPr>
        <w:jc w:val="both"/>
      </w:pPr>
      <w:r w:rsidRPr="003F5E72">
        <w:t>Andaj nga këto të lartë cekurat nuk mund të përcaktohet e as të konkretizohet përgjegjësia penale e të akuzuar</w:t>
      </w:r>
      <w:r>
        <w:t xml:space="preserve">ve </w:t>
      </w:r>
      <w:r w:rsidR="0003347B">
        <w:t>A</w:t>
      </w:r>
      <w:r w:rsidR="006C7D9E">
        <w:t xml:space="preserve"> dhe F</w:t>
      </w:r>
      <w:r w:rsidRPr="003F5E72">
        <w:t>.</w:t>
      </w:r>
    </w:p>
    <w:p w:rsidR="00B60920" w:rsidRDefault="00B60920" w:rsidP="00B60920">
      <w:pPr>
        <w:jc w:val="both"/>
      </w:pPr>
    </w:p>
    <w:p w:rsidR="00B60920" w:rsidRDefault="00B60920" w:rsidP="00B60920">
      <w:pPr>
        <w:jc w:val="both"/>
      </w:pPr>
      <w:r w:rsidRPr="00FC4D50">
        <w:t xml:space="preserve">Nga arsyet e theksuara më lartë </w:t>
      </w:r>
      <w:r>
        <w:t xml:space="preserve">e ne mungese te  provave gjykata te akuzuarit </w:t>
      </w:r>
      <w:r w:rsidR="0003347B">
        <w:t>A</w:t>
      </w:r>
      <w:r w:rsidR="006C7D9E">
        <w:t xml:space="preserve"> dhe F</w:t>
      </w:r>
      <w:r>
        <w:t xml:space="preserve"> i liroi nga akuza. </w:t>
      </w:r>
    </w:p>
    <w:p w:rsidR="00B60920" w:rsidRDefault="00B60920" w:rsidP="00B60920">
      <w:pPr>
        <w:jc w:val="both"/>
      </w:pPr>
    </w:p>
    <w:p w:rsidR="00B60920" w:rsidRPr="003F5E72" w:rsidRDefault="00B60920" w:rsidP="00B60920">
      <w:pPr>
        <w:jc w:val="both"/>
      </w:pPr>
      <w:r w:rsidRPr="003F5E72">
        <w:t>Vendimi mbi udhëzimin e palës së dëmtuar për realizimin e kërkesës pasurore juridike në kontest civil u murr në mbështetje të nenit 463 të KPPRK-së.</w:t>
      </w:r>
    </w:p>
    <w:p w:rsidR="00B60920" w:rsidRPr="003F5E72" w:rsidRDefault="00B60920" w:rsidP="00B60920">
      <w:pPr>
        <w:jc w:val="both"/>
      </w:pPr>
    </w:p>
    <w:p w:rsidR="00B60920" w:rsidRPr="003F5E72" w:rsidRDefault="00B60920" w:rsidP="00B60920">
      <w:pPr>
        <w:jc w:val="both"/>
      </w:pPr>
      <w:r w:rsidRPr="003F5E72">
        <w:t xml:space="preserve">Vendimi që </w:t>
      </w:r>
      <w:r>
        <w:t xml:space="preserve">te </w:t>
      </w:r>
      <w:r w:rsidRPr="003F5E72">
        <w:t>akuzuari</w:t>
      </w:r>
      <w:r>
        <w:t xml:space="preserve">t u </w:t>
      </w:r>
      <w:r w:rsidRPr="003F5E72">
        <w:t xml:space="preserve"> lir</w:t>
      </w:r>
      <w:r>
        <w:t xml:space="preserve">uan </w:t>
      </w:r>
      <w:r w:rsidRPr="003F5E72">
        <w:t xml:space="preserve">nga obligimi i shpenzimeve gjyqësore , të cilat shpenzime bien në barrë mjeteve buxhetore të gjykatës u murr në mbështetje të nenit 454 par.1 të KPPRK-së  </w:t>
      </w:r>
    </w:p>
    <w:p w:rsidR="00B60920" w:rsidRPr="003F5E72" w:rsidRDefault="00B60920" w:rsidP="00B60920">
      <w:pPr>
        <w:jc w:val="both"/>
      </w:pPr>
    </w:p>
    <w:p w:rsidR="00B60920" w:rsidRPr="003F5E72" w:rsidRDefault="00B60920" w:rsidP="00B60920">
      <w:pPr>
        <w:jc w:val="both"/>
      </w:pPr>
      <w:r w:rsidRPr="003F5E72">
        <w:t>Andaj nga sa u tha më lartë u vendos si në</w:t>
      </w:r>
      <w:r>
        <w:t>n piken II te</w:t>
      </w:r>
      <w:r w:rsidRPr="003F5E72">
        <w:t xml:space="preserve"> </w:t>
      </w:r>
      <w:proofErr w:type="spellStart"/>
      <w:r w:rsidRPr="003F5E72">
        <w:t>dispozitiv</w:t>
      </w:r>
      <w:r>
        <w:t>it</w:t>
      </w:r>
      <w:proofErr w:type="spellEnd"/>
      <w:r>
        <w:t xml:space="preserve"> </w:t>
      </w:r>
      <w:r w:rsidRPr="003F5E72">
        <w:t xml:space="preserve"> të këtij aktgjykimi komfor nenit 364 par.1 pika 1.3 të KPPRK-së</w:t>
      </w:r>
    </w:p>
    <w:p w:rsidR="00B60920" w:rsidRPr="003F5E72" w:rsidRDefault="00B60920" w:rsidP="00B60920">
      <w:pPr>
        <w:jc w:val="both"/>
      </w:pPr>
    </w:p>
    <w:p w:rsidR="00B60920" w:rsidRPr="003F5E72" w:rsidRDefault="00B60920" w:rsidP="00B60920">
      <w:pPr>
        <w:jc w:val="both"/>
      </w:pPr>
      <w:r w:rsidRPr="003F5E72">
        <w:t>Duke u bazuar ne nenin 368 te KPPK-se, Gjykata palët ne procedure i njoftoi me paralajmërimet qe shoqërojnë aktgjykimin.</w:t>
      </w:r>
    </w:p>
    <w:p w:rsidR="00B60920" w:rsidRPr="003F5E72" w:rsidRDefault="00B60920" w:rsidP="00B60920">
      <w:pPr>
        <w:jc w:val="both"/>
      </w:pPr>
    </w:p>
    <w:p w:rsidR="00B60920" w:rsidRPr="003F5E72" w:rsidRDefault="00B60920" w:rsidP="00B60920">
      <w:pPr>
        <w:jc w:val="both"/>
      </w:pPr>
      <w:r w:rsidRPr="003F5E72">
        <w:t xml:space="preserve">GJYKATA THEMELORE PEJË - DEPARTAMENTI PËR KRIME  TË RËNDA,  </w:t>
      </w:r>
    </w:p>
    <w:p w:rsidR="00B60920" w:rsidRPr="003F5E72" w:rsidRDefault="00B60920" w:rsidP="00B60920">
      <w:pPr>
        <w:jc w:val="both"/>
      </w:pPr>
      <w:r>
        <w:t xml:space="preserve">DKR </w:t>
      </w:r>
      <w:r w:rsidRPr="003F5E72">
        <w:t>P nr.</w:t>
      </w:r>
      <w:r>
        <w:t>101</w:t>
      </w:r>
      <w:r w:rsidRPr="003F5E72">
        <w:t>/1</w:t>
      </w:r>
      <w:r>
        <w:t xml:space="preserve">8 </w:t>
      </w:r>
      <w:r w:rsidRPr="003F5E72">
        <w:t>dt.</w:t>
      </w:r>
      <w:r>
        <w:t>17.05.2019</w:t>
      </w:r>
      <w:r w:rsidRPr="003F5E72">
        <w:t>, i përpiluar me dt.</w:t>
      </w:r>
      <w:r>
        <w:t>1</w:t>
      </w:r>
      <w:r w:rsidRPr="003F5E72">
        <w:t>4.0</w:t>
      </w:r>
      <w:r>
        <w:t>6</w:t>
      </w:r>
      <w:r w:rsidRPr="003F5E72">
        <w:t>.201</w:t>
      </w:r>
      <w:r>
        <w:t>9</w:t>
      </w:r>
      <w:r w:rsidRPr="003F5E72">
        <w:t>.</w:t>
      </w:r>
    </w:p>
    <w:p w:rsidR="00B60920" w:rsidRPr="003F5E72" w:rsidRDefault="00B60920" w:rsidP="00B60920">
      <w:pPr>
        <w:jc w:val="both"/>
      </w:pPr>
    </w:p>
    <w:p w:rsidR="00B60920" w:rsidRPr="003F5E72" w:rsidRDefault="00B60920" w:rsidP="00B60920">
      <w:pPr>
        <w:jc w:val="both"/>
      </w:pPr>
      <w:r w:rsidRPr="003F5E72">
        <w:t xml:space="preserve">Sekretarja Juridike </w:t>
      </w:r>
      <w:r w:rsidRPr="003F5E72">
        <w:tab/>
      </w:r>
      <w:r w:rsidRPr="003F5E72">
        <w:tab/>
      </w:r>
      <w:r w:rsidRPr="003F5E72">
        <w:tab/>
      </w:r>
      <w:r w:rsidRPr="003F5E72">
        <w:tab/>
      </w:r>
      <w:r w:rsidRPr="003F5E72">
        <w:tab/>
        <w:t xml:space="preserve"> Kryetarja e Trupit Gjykues</w:t>
      </w:r>
    </w:p>
    <w:p w:rsidR="00B60920" w:rsidRPr="003F5E72" w:rsidRDefault="00B60920" w:rsidP="00B60920">
      <w:pPr>
        <w:jc w:val="both"/>
      </w:pPr>
      <w:r w:rsidRPr="003F5E72">
        <w:t xml:space="preserve">Shpresa </w:t>
      </w:r>
      <w:proofErr w:type="spellStart"/>
      <w:r w:rsidRPr="003F5E72">
        <w:t>Kërnja</w:t>
      </w:r>
      <w:proofErr w:type="spellEnd"/>
      <w:r w:rsidRPr="003F5E72">
        <w:tab/>
      </w:r>
      <w:r w:rsidRPr="003F5E72">
        <w:tab/>
      </w:r>
      <w:r w:rsidRPr="003F5E72">
        <w:tab/>
      </w:r>
      <w:r w:rsidRPr="003F5E72">
        <w:tab/>
      </w:r>
      <w:r w:rsidRPr="003F5E72">
        <w:tab/>
      </w:r>
      <w:proofErr w:type="spellStart"/>
      <w:r w:rsidRPr="003F5E72">
        <w:t>LumturijeMuhaxheri</w:t>
      </w:r>
      <w:proofErr w:type="spellEnd"/>
    </w:p>
    <w:p w:rsidR="00B60920" w:rsidRPr="003F5E72" w:rsidRDefault="00B60920" w:rsidP="00B60920">
      <w:pPr>
        <w:jc w:val="both"/>
      </w:pPr>
    </w:p>
    <w:p w:rsidR="00B60920" w:rsidRPr="003F5E72" w:rsidRDefault="00B60920" w:rsidP="00B60920">
      <w:pPr>
        <w:jc w:val="both"/>
      </w:pPr>
      <w:r w:rsidRPr="003F5E72">
        <w:tab/>
      </w:r>
      <w:r w:rsidRPr="003F5E72">
        <w:tab/>
      </w:r>
    </w:p>
    <w:p w:rsidR="00B60920" w:rsidRPr="003F5E72" w:rsidRDefault="00B60920" w:rsidP="00B60920">
      <w:pPr>
        <w:jc w:val="both"/>
      </w:pPr>
      <w:r>
        <w:t xml:space="preserve"> UDHEZIM JURIDIK</w:t>
      </w:r>
    </w:p>
    <w:p w:rsidR="00B60920" w:rsidRPr="003F5E72" w:rsidRDefault="00B60920" w:rsidP="00B60920">
      <w:pPr>
        <w:jc w:val="both"/>
      </w:pPr>
    </w:p>
    <w:p w:rsidR="00B60920" w:rsidRPr="003F5E72" w:rsidRDefault="00B60920" w:rsidP="00B60920">
      <w:pPr>
        <w:jc w:val="both"/>
      </w:pPr>
      <w:r w:rsidRPr="003F5E72">
        <w:t xml:space="preserve">Kundër   këtij   aktgjykimi,   është   e   lejuar   ankesa </w:t>
      </w:r>
    </w:p>
    <w:p w:rsidR="00B60920" w:rsidRPr="003F5E72" w:rsidRDefault="00B60920" w:rsidP="00B60920">
      <w:pPr>
        <w:jc w:val="both"/>
      </w:pPr>
      <w:r w:rsidRPr="003F5E72">
        <w:t xml:space="preserve">në  afat  prej 15 ditësh,  nga dita e marrjes së të njëjtit, </w:t>
      </w:r>
    </w:p>
    <w:p w:rsidR="00B60920" w:rsidRDefault="00B60920" w:rsidP="00B60920">
      <w:r w:rsidRPr="003F5E72">
        <w:t>Gjykatës se Apelit ne Prishtinë, e përmes kësaj gjykate</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93" w:rsidRDefault="00927E93" w:rsidP="004369F3">
      <w:r>
        <w:separator/>
      </w:r>
    </w:p>
  </w:endnote>
  <w:endnote w:type="continuationSeparator" w:id="0">
    <w:p w:rsidR="00927E93" w:rsidRDefault="00927E9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B" w:rsidRDefault="00033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B" w:rsidRDefault="0003347B"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28A633C0" wp14:editId="0B1C0A15">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47B" w:rsidRPr="00D01192" w:rsidRDefault="0003347B"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2018:068831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8A633C0"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2018:068831</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261F">
          <w:rPr>
            <w:noProof/>
          </w:rPr>
          <w:t>2</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4F261F">
      <w:rPr>
        <w:noProof/>
      </w:rPr>
      <w:t>14</w:t>
    </w:r>
    <w:r>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B" w:rsidRDefault="0003347B">
    <w:pPr>
      <w:pStyle w:val="Footer"/>
      <w:jc w:val="center"/>
    </w:pPr>
    <w:r>
      <w:rPr>
        <w:noProof/>
        <w:lang w:val="en-US"/>
      </w:rPr>
      <mc:AlternateContent>
        <mc:Choice Requires="wps">
          <w:drawing>
            <wp:anchor distT="0" distB="0" distL="114300" distR="114300" simplePos="0" relativeHeight="251659264" behindDoc="0" locked="0" layoutInCell="1" allowOverlap="1" wp14:anchorId="2A23337B" wp14:editId="237ACF9A">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47B" w:rsidRPr="00D01192" w:rsidRDefault="0003347B"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2018:068831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23337B"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2018:068831</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261F">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4F261F">
      <w:rPr>
        <w:noProof/>
      </w:rPr>
      <w:t>14</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93" w:rsidRDefault="00927E93" w:rsidP="004369F3">
      <w:r>
        <w:separator/>
      </w:r>
    </w:p>
  </w:footnote>
  <w:footnote w:type="continuationSeparator" w:id="0">
    <w:p w:rsidR="00927E93" w:rsidRDefault="00927E93"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B" w:rsidRDefault="00033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7B" w:rsidRPr="003C657E" w:rsidRDefault="0003347B" w:rsidP="00612D01">
    <w:pPr>
      <w:pStyle w:val="Header"/>
      <w:tabs>
        <w:tab w:val="left" w:pos="6237"/>
        <w:tab w:val="right" w:pos="9185"/>
      </w:tabs>
    </w:pPr>
    <w:r>
      <w:tab/>
    </w:r>
    <w:r>
      <w:t>Numri</w:t>
    </w:r>
    <w:r w:rsidRPr="003C657E">
      <w:t xml:space="preserve"> i lëndës:</w:t>
    </w:r>
    <w:r w:rsidRPr="003C657E">
      <w:tab/>
    </w:r>
    <w:sdt>
      <w:sdtPr>
        <w:alias w:val="UCN"/>
        <w:tag w:val="case.UniqueCaseNumber"/>
        <w:id w:val="-845171669"/>
        <w:placeholder>
          <w:docPart w:val="9F87C938B4F94CC8850D0AB502269C48"/>
        </w:placeholder>
        <w:text/>
      </w:sdtPr>
      <w:sdtContent>
        <w:r>
          <w:t>2018:054781</w:t>
        </w:r>
      </w:sdtContent>
    </w:sdt>
  </w:p>
  <w:p w:rsidR="0003347B" w:rsidRPr="003C657E" w:rsidRDefault="0003347B"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25.06.2019</w:t>
        </w:r>
      </w:sdtContent>
    </w:sdt>
  </w:p>
  <w:p w:rsidR="0003347B" w:rsidRPr="003C657E" w:rsidRDefault="0003347B"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00375762</w:t>
        </w:r>
      </w:sdtContent>
    </w:sdt>
  </w:p>
  <w:p w:rsidR="0003347B" w:rsidRPr="003C657E" w:rsidRDefault="0003347B"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03347B" w:rsidRPr="00F40D4F" w:rsidTr="0003347B">
      <w:tc>
        <w:tcPr>
          <w:tcW w:w="9306" w:type="dxa"/>
          <w:shd w:val="clear" w:color="auto" w:fill="auto"/>
        </w:tcPr>
        <w:p w:rsidR="0003347B" w:rsidRPr="00C21B39" w:rsidRDefault="0003347B" w:rsidP="0003347B">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03347B" w:rsidRPr="00C50388" w:rsidTr="0003347B">
      <w:tc>
        <w:tcPr>
          <w:tcW w:w="9306" w:type="dxa"/>
          <w:shd w:val="clear" w:color="auto" w:fill="auto"/>
        </w:tcPr>
        <w:p w:rsidR="0003347B" w:rsidRDefault="0003347B"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03347B" w:rsidRPr="00B25C43" w:rsidRDefault="0003347B" w:rsidP="00B25C43">
          <w:pPr>
            <w:rPr>
              <w:lang w:val="sv-SE"/>
            </w:rPr>
          </w:pPr>
        </w:p>
      </w:tc>
    </w:tr>
    <w:tr w:rsidR="0003347B" w:rsidRPr="00F40D4F" w:rsidTr="0003347B">
      <w:tc>
        <w:tcPr>
          <w:tcW w:w="9306" w:type="dxa"/>
          <w:shd w:val="clear" w:color="auto" w:fill="auto"/>
        </w:tcPr>
        <w:p w:rsidR="0003347B" w:rsidRPr="00C91168" w:rsidRDefault="0003347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Pr="00C91168">
                <w:t>GJYKATA THEMELORE PEJË</w:t>
              </w:r>
            </w:sdtContent>
          </w:sdt>
        </w:p>
        <w:p w:rsidR="0003347B" w:rsidRPr="00C91168" w:rsidRDefault="0003347B" w:rsidP="00C91168">
          <w:pPr>
            <w:jc w:val="center"/>
          </w:pPr>
        </w:p>
      </w:tc>
    </w:tr>
  </w:tbl>
  <w:p w:rsidR="0003347B" w:rsidRDefault="0003347B"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16B3"/>
    <w:multiLevelType w:val="hybridMultilevel"/>
    <w:tmpl w:val="D2E0735A"/>
    <w:lvl w:ilvl="0" w:tplc="4514859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nsid w:val="75760324"/>
    <w:multiLevelType w:val="hybridMultilevel"/>
    <w:tmpl w:val="4AB80C8C"/>
    <w:lvl w:ilvl="0" w:tplc="518CFA6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2"/>
  </w:num>
  <w:num w:numId="10">
    <w:abstractNumId w:val="12"/>
  </w:num>
  <w:num w:numId="11">
    <w:abstractNumId w:val="0"/>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3347B"/>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3E64"/>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261F"/>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7D9E"/>
    <w:rsid w:val="006D194D"/>
    <w:rsid w:val="006D2AE3"/>
    <w:rsid w:val="006D50F7"/>
    <w:rsid w:val="006F1A09"/>
    <w:rsid w:val="006F2690"/>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66B8"/>
    <w:rsid w:val="008078A2"/>
    <w:rsid w:val="00812468"/>
    <w:rsid w:val="0081709E"/>
    <w:rsid w:val="0081799A"/>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0752C"/>
    <w:rsid w:val="00910E8B"/>
    <w:rsid w:val="00914EFD"/>
    <w:rsid w:val="00927E93"/>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162A"/>
    <w:rsid w:val="00AD7E27"/>
    <w:rsid w:val="00AE268D"/>
    <w:rsid w:val="00AF3B92"/>
    <w:rsid w:val="00AF667F"/>
    <w:rsid w:val="00B219B8"/>
    <w:rsid w:val="00B21DC0"/>
    <w:rsid w:val="00B25C43"/>
    <w:rsid w:val="00B36399"/>
    <w:rsid w:val="00B3766C"/>
    <w:rsid w:val="00B4009F"/>
    <w:rsid w:val="00B41F70"/>
    <w:rsid w:val="00B43EED"/>
    <w:rsid w:val="00B51F0D"/>
    <w:rsid w:val="00B60920"/>
    <w:rsid w:val="00B63529"/>
    <w:rsid w:val="00B67C64"/>
    <w:rsid w:val="00B739C6"/>
    <w:rsid w:val="00B75071"/>
    <w:rsid w:val="00B76568"/>
    <w:rsid w:val="00B77CCF"/>
    <w:rsid w:val="00B901DA"/>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6DC5"/>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ACB"/>
    <w:rsid w:val="00CF0FB6"/>
    <w:rsid w:val="00CF296C"/>
    <w:rsid w:val="00D01192"/>
    <w:rsid w:val="00D019D2"/>
    <w:rsid w:val="00D042D7"/>
    <w:rsid w:val="00D17A2C"/>
    <w:rsid w:val="00D303AE"/>
    <w:rsid w:val="00D44B9F"/>
    <w:rsid w:val="00D50646"/>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C7952"/>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uiPriority w:val="9"/>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B60920"/>
    <w:rPr>
      <w:rFonts w:ascii="Times New Roman" w:eastAsia="Times New Roman" w:hAnsi="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uiPriority w:val="9"/>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B60920"/>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65647"/>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641EE"/>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94349"/>
    <w:rsid w:val="00AA706A"/>
    <w:rsid w:val="00AB0715"/>
    <w:rsid w:val="00AB66F1"/>
    <w:rsid w:val="00B215E9"/>
    <w:rsid w:val="00B2268F"/>
    <w:rsid w:val="00B34AB7"/>
    <w:rsid w:val="00B57244"/>
    <w:rsid w:val="00B572E2"/>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A78C-2476-4A50-8205-AC04D9A6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6714</Words>
  <Characters>38271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3</cp:revision>
  <cp:lastPrinted>2019-06-26T07:48:00Z</cp:lastPrinted>
  <dcterms:created xsi:type="dcterms:W3CDTF">2019-07-22T06:52:00Z</dcterms:created>
  <dcterms:modified xsi:type="dcterms:W3CDTF">2019-07-22T09:37:00Z</dcterms:modified>
</cp:coreProperties>
</file>