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0A0" w:firstRow="1" w:lastRow="0" w:firstColumn="1" w:lastColumn="0" w:noHBand="0" w:noVBand="0"/>
      </w:tblPr>
      <w:tblGrid>
        <w:gridCol w:w="9306"/>
      </w:tblGrid>
      <w:tr w:rsidR="00BB705C" w:rsidRPr="00BB705C" w:rsidTr="00236E6B">
        <w:tc>
          <w:tcPr>
            <w:tcW w:w="9306" w:type="dxa"/>
          </w:tcPr>
          <w:p w:rsidR="00BB705C" w:rsidRPr="00BB705C" w:rsidRDefault="00BB705C" w:rsidP="00BB705C">
            <w:pPr>
              <w:jc w:val="center"/>
              <w:rPr>
                <w:lang w:val="sq-AL"/>
              </w:rPr>
            </w:pPr>
            <w:r w:rsidRPr="00BB705C">
              <w:rPr>
                <w:noProof/>
              </w:rPr>
              <w:drawing>
                <wp:inline distT="0" distB="0" distL="0" distR="0" wp14:anchorId="04131736" wp14:editId="6B6E29D6">
                  <wp:extent cx="1304925" cy="1304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5C" w:rsidRPr="00BB705C" w:rsidTr="00236E6B">
        <w:tc>
          <w:tcPr>
            <w:tcW w:w="9306" w:type="dxa"/>
          </w:tcPr>
          <w:p w:rsidR="00BB705C" w:rsidRPr="00181606" w:rsidRDefault="00BB705C" w:rsidP="00BB7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16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REPUBLIKA E KOSOVËS</w:t>
            </w:r>
          </w:p>
          <w:p w:rsidR="00BB705C" w:rsidRPr="00181606" w:rsidRDefault="00BB705C" w:rsidP="00BB7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16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REPUBLIKA KOSOVA – REPUBLIC OF </w:t>
            </w:r>
            <w:r w:rsidRPr="001816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KOSOVO</w:t>
            </w:r>
          </w:p>
        </w:tc>
      </w:tr>
      <w:tr w:rsidR="00BB705C" w:rsidRPr="00BB705C" w:rsidTr="00236E6B">
        <w:tc>
          <w:tcPr>
            <w:tcW w:w="9306" w:type="dxa"/>
            <w:tcBorders>
              <w:bottom w:val="single" w:sz="12" w:space="0" w:color="FF0000"/>
            </w:tcBorders>
          </w:tcPr>
          <w:p w:rsidR="00BB705C" w:rsidRPr="00181606" w:rsidRDefault="00BB705C" w:rsidP="00BB7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16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GJYKATA THEMELORE  PEJË</w:t>
            </w:r>
          </w:p>
          <w:p w:rsidR="00BB705C" w:rsidRPr="00181606" w:rsidRDefault="00BB705C" w:rsidP="00BB7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816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OSNOVNI S</w:t>
            </w:r>
            <w:r w:rsidRPr="001816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UD</w:t>
            </w:r>
            <w:r w:rsidRPr="00181606">
              <w:rPr>
                <w:rFonts w:ascii="Times New Roman" w:hAnsi="Times New Roman" w:cs="Times New Roman"/>
                <w:sz w:val="24"/>
                <w:szCs w:val="24"/>
              </w:rPr>
              <w:t xml:space="preserve"> PEĆ</w:t>
            </w:r>
            <w:r w:rsidRPr="001816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BASIC COURT  PEJA</w:t>
            </w:r>
          </w:p>
        </w:tc>
      </w:tr>
    </w:tbl>
    <w:p w:rsidR="00BB705C" w:rsidRPr="00141412" w:rsidRDefault="00141412" w:rsidP="00BB705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C.nr. 110/17</w:t>
      </w:r>
    </w:p>
    <w:p w:rsidR="00BB705C" w:rsidRPr="004A5734" w:rsidRDefault="00BB705C" w:rsidP="004A5734">
      <w:pPr>
        <w:jc w:val="both"/>
        <w:rPr>
          <w:bCs/>
        </w:rPr>
      </w:pP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THEMELORE NË PEJË,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Departamenti i Përgjithshëm, si civile e shkalles së parë</w:t>
      </w: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me gjyqtaren Merita Baloku, në çështjen juridiko </w:t>
      </w:r>
      <w:proofErr w:type="spellStart"/>
      <w:r w:rsidRPr="00141412">
        <w:rPr>
          <w:rFonts w:ascii="Times New Roman" w:hAnsi="Times New Roman" w:cs="Times New Roman"/>
          <w:sz w:val="24"/>
          <w:szCs w:val="24"/>
          <w:lang w:val="sq-AL"/>
        </w:rPr>
        <w:t>kontestimore</w:t>
      </w:r>
      <w:proofErr w:type="spellEnd"/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të paditësit:</w:t>
      </w:r>
      <w:r w:rsidR="006515CD">
        <w:rPr>
          <w:rFonts w:ascii="Times New Roman" w:hAnsi="Times New Roman" w:cs="Times New Roman"/>
          <w:sz w:val="24"/>
          <w:szCs w:val="24"/>
          <w:lang w:val="sq-AL"/>
        </w:rPr>
        <w:t xml:space="preserve"> G (O) K  nga </w:t>
      </w:r>
      <w:proofErr w:type="spellStart"/>
      <w:r w:rsidR="006515CD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6515CD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2968DC">
        <w:rPr>
          <w:rFonts w:ascii="Times New Roman" w:hAnsi="Times New Roman" w:cs="Times New Roman"/>
          <w:sz w:val="24"/>
          <w:szCs w:val="24"/>
          <w:lang w:val="sq-AL"/>
        </w:rPr>
        <w:t xml:space="preserve"> Komuna e Pejës,</w:t>
      </w:r>
      <w:r w:rsidR="000A20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68DC">
        <w:rPr>
          <w:rFonts w:ascii="Times New Roman" w:hAnsi="Times New Roman" w:cs="Times New Roman"/>
          <w:sz w:val="24"/>
          <w:szCs w:val="24"/>
          <w:lang w:val="sq-AL"/>
        </w:rPr>
        <w:t xml:space="preserve">kundër të paditurës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15CD">
        <w:rPr>
          <w:rFonts w:ascii="Times New Roman" w:hAnsi="Times New Roman" w:cs="Times New Roman"/>
          <w:sz w:val="24"/>
          <w:szCs w:val="24"/>
          <w:lang w:val="sq-AL"/>
        </w:rPr>
        <w:t>K (P)  D</w:t>
      </w:r>
      <w:r w:rsidR="00797E14">
        <w:rPr>
          <w:rFonts w:ascii="Times New Roman" w:hAnsi="Times New Roman" w:cs="Times New Roman"/>
          <w:sz w:val="24"/>
          <w:szCs w:val="24"/>
          <w:lang w:val="sq-AL"/>
        </w:rPr>
        <w:t xml:space="preserve"> të cilën e për</w:t>
      </w:r>
      <w:r w:rsidR="004A5734">
        <w:rPr>
          <w:rFonts w:ascii="Times New Roman" w:hAnsi="Times New Roman" w:cs="Times New Roman"/>
          <w:sz w:val="24"/>
          <w:szCs w:val="24"/>
          <w:lang w:val="sq-AL"/>
        </w:rPr>
        <w:t>faqëson O</w:t>
      </w:r>
      <w:r w:rsidR="00AB39B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A5734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AB39B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A57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A5734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4A5734">
        <w:rPr>
          <w:rFonts w:ascii="Times New Roman" w:hAnsi="Times New Roman" w:cs="Times New Roman"/>
          <w:sz w:val="24"/>
          <w:szCs w:val="24"/>
          <w:lang w:val="sq-AL"/>
        </w:rPr>
        <w:t>. në Pejë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,  për vërtetimin e p</w:t>
      </w:r>
      <w:r w:rsidR="00797E14">
        <w:rPr>
          <w:rFonts w:ascii="Times New Roman" w:hAnsi="Times New Roman" w:cs="Times New Roman"/>
          <w:sz w:val="24"/>
          <w:szCs w:val="24"/>
          <w:lang w:val="sq-AL"/>
        </w:rPr>
        <w:t>ronësisë, vlera e kontestit  1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000 €, në seancën e shq</w:t>
      </w:r>
      <w:r w:rsidR="00797E14">
        <w:rPr>
          <w:rFonts w:ascii="Times New Roman" w:hAnsi="Times New Roman" w:cs="Times New Roman"/>
          <w:sz w:val="24"/>
          <w:szCs w:val="24"/>
          <w:lang w:val="sq-AL"/>
        </w:rPr>
        <w:t>yrtimit kryesor të mbajtur me dt. 28.06.2017</w:t>
      </w:r>
      <w:r w:rsidR="002968D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97E14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2968D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97E14">
        <w:rPr>
          <w:rFonts w:ascii="Times New Roman" w:hAnsi="Times New Roman" w:cs="Times New Roman"/>
          <w:sz w:val="24"/>
          <w:szCs w:val="24"/>
          <w:lang w:val="sq-AL"/>
        </w:rPr>
        <w:t xml:space="preserve"> prezencën e paditësit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dhe të autorizuarit të </w:t>
      </w:r>
      <w:r w:rsidR="00660633">
        <w:rPr>
          <w:rFonts w:ascii="Times New Roman" w:hAnsi="Times New Roman" w:cs="Times New Roman"/>
          <w:sz w:val="24"/>
          <w:szCs w:val="24"/>
          <w:lang w:val="sq-AL"/>
        </w:rPr>
        <w:t xml:space="preserve">paditurës </w:t>
      </w:r>
      <w:r w:rsidR="009460BD">
        <w:rPr>
          <w:bCs/>
        </w:rPr>
        <w:t xml:space="preserve">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murr  këtë:</w:t>
      </w:r>
    </w:p>
    <w:p w:rsidR="00BB705C" w:rsidRPr="00141412" w:rsidRDefault="00BB705C" w:rsidP="00BB70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>A K T GJ Y K I M</w:t>
      </w:r>
    </w:p>
    <w:p w:rsidR="00BB705C" w:rsidRDefault="00BB705C" w:rsidP="00BB705C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</w:t>
      </w:r>
      <w:r w:rsidR="001414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</w:t>
      </w: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>NË BAZË TË POHIMIT</w:t>
      </w:r>
    </w:p>
    <w:p w:rsidR="00B60AC8" w:rsidRPr="00141412" w:rsidRDefault="00B60AC8" w:rsidP="00BB705C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0AC8" w:rsidRPr="00B60AC8" w:rsidRDefault="002968DC" w:rsidP="00B60AC8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VËRTETOHET SE  paditësi</w:t>
      </w:r>
      <w:r w:rsidR="006515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(</w:t>
      </w:r>
      <w:r w:rsidR="006515CD">
        <w:rPr>
          <w:rFonts w:ascii="Times New Roman" w:hAnsi="Times New Roman" w:cs="Times New Roman"/>
          <w:bCs/>
          <w:sz w:val="24"/>
          <w:szCs w:val="24"/>
          <w:lang w:val="sq-AL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="006515C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 nga P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është pronarë i </w:t>
      </w:r>
      <w:proofErr w:type="spellStart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palujshmërisë</w:t>
      </w:r>
      <w:proofErr w:type="spellEnd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atë </w:t>
      </w:r>
      <w:proofErr w:type="spellStart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banese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proofErr w:type="spellEnd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cila gjendet në Pejë, në </w:t>
      </w:r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rr. Ish. M. </w:t>
      </w:r>
      <w:proofErr w:type="spellStart"/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>Tito</w:t>
      </w:r>
      <w:proofErr w:type="spellEnd"/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nr.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>264 në sipërfaqe p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rej 43.87 m2, e përberë nga dy dhoma një kuzhinë, një </w:t>
      </w:r>
      <w:proofErr w:type="spellStart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banjo</w:t>
      </w:r>
      <w:proofErr w:type="spellEnd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, 1 WC</w:t>
      </w:r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>, një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para dhomë dhe një korridor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bazë të kontratës të shitblerjes e vërtetuar të notari B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me nr. rendor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1153/2013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dhe nr. t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 referencës 231/13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datës 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22.03.2013.</w:t>
      </w:r>
    </w:p>
    <w:p w:rsidR="00B60AC8" w:rsidRPr="00B60AC8" w:rsidRDefault="00B60AC8" w:rsidP="00B60AC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B60AC8" w:rsidRPr="00B60AC8" w:rsidRDefault="006515CD" w:rsidP="00B60AC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  <w:t>DETYROHET e paditura K D</w:t>
      </w:r>
      <w:r w:rsidR="002968D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parë nga Peja, që t’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ia pranoi të drejtën e pronësisë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paditësit G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O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nga Peja, si në pikën 1 të </w:t>
      </w:r>
      <w:proofErr w:type="spellStart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dispozitiv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it</w:t>
      </w:r>
      <w:proofErr w:type="spellEnd"/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këtij aktgjykimi dhe t’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ia mundësoi që e njëjta të r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egjistrohet në librat </w:t>
      </w:r>
      <w:proofErr w:type="spellStart"/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kadastral</w:t>
      </w:r>
      <w:proofErr w:type="spellEnd"/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pranë Zyrë Komunale </w:t>
      </w:r>
      <w:proofErr w:type="spellStart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>Kadastrale</w:t>
      </w:r>
      <w:proofErr w:type="spellEnd"/>
      <w:r w:rsidR="00B60AC8" w:rsidRPr="00B60AC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Pejë, në afat prej 15 ditësh pas plotfuqishmërisë se këtij aktgjykimi nën kërcënim të përmbarimit me dhunë.</w:t>
      </w:r>
    </w:p>
    <w:p w:rsidR="00B60AC8" w:rsidRDefault="00B60AC8" w:rsidP="00B60AC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60AC8">
        <w:rPr>
          <w:rFonts w:ascii="Times New Roman" w:hAnsi="Times New Roman" w:cs="Times New Roman"/>
          <w:bCs/>
          <w:sz w:val="24"/>
          <w:szCs w:val="24"/>
          <w:lang w:val="sq-AL"/>
        </w:rPr>
        <w:t>Secila palë i bartë shpenzimet e veta procedurale.</w:t>
      </w:r>
    </w:p>
    <w:p w:rsidR="00B60AC8" w:rsidRPr="00B60AC8" w:rsidRDefault="00B60AC8" w:rsidP="00B60AC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BB705C" w:rsidRPr="00141412" w:rsidRDefault="00BB705C" w:rsidP="00BB705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b/>
          <w:sz w:val="24"/>
          <w:szCs w:val="24"/>
          <w:lang w:val="sq-AL"/>
        </w:rPr>
        <w:t>A r s y e t i m</w:t>
      </w:r>
    </w:p>
    <w:p w:rsidR="00FB3A53" w:rsidRPr="00FB3A53" w:rsidRDefault="000A209D" w:rsidP="00FB3A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Paditësi,</w:t>
      </w:r>
      <w:r w:rsidR="006515CD">
        <w:rPr>
          <w:rFonts w:ascii="Times New Roman" w:hAnsi="Times New Roman" w:cs="Times New Roman"/>
          <w:sz w:val="24"/>
          <w:szCs w:val="24"/>
          <w:lang w:val="sq-AL"/>
        </w:rPr>
        <w:t xml:space="preserve"> G (O) K nga </w:t>
      </w:r>
      <w:proofErr w:type="spellStart"/>
      <w:r w:rsidR="006515CD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6515CD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0A209D">
        <w:rPr>
          <w:rFonts w:ascii="Times New Roman" w:hAnsi="Times New Roman" w:cs="Times New Roman"/>
          <w:sz w:val="24"/>
          <w:szCs w:val="24"/>
          <w:lang w:val="sq-AL"/>
        </w:rPr>
        <w:t xml:space="preserve"> Komuna e Pejës</w:t>
      </w:r>
      <w:r w:rsidR="00BB705C"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A0429">
        <w:rPr>
          <w:rFonts w:ascii="Times New Roman" w:hAnsi="Times New Roman" w:cs="Times New Roman"/>
          <w:sz w:val="24"/>
          <w:szCs w:val="24"/>
          <w:lang w:val="sq-AL"/>
        </w:rPr>
        <w:t>në këtë gjykatë me datë 10.02.2017</w:t>
      </w:r>
      <w:r w:rsidR="00B60AC8">
        <w:rPr>
          <w:rFonts w:ascii="Times New Roman" w:hAnsi="Times New Roman" w:cs="Times New Roman"/>
          <w:sz w:val="24"/>
          <w:szCs w:val="24"/>
          <w:lang w:val="sq-AL"/>
        </w:rPr>
        <w:t>, ka</w:t>
      </w:r>
      <w:r w:rsidR="00BB705C"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ushtruar padi për vërtet</w:t>
      </w:r>
      <w:r w:rsidR="00B60AC8">
        <w:rPr>
          <w:rFonts w:ascii="Times New Roman" w:hAnsi="Times New Roman" w:cs="Times New Roman"/>
          <w:sz w:val="24"/>
          <w:szCs w:val="24"/>
          <w:lang w:val="sq-AL"/>
        </w:rPr>
        <w:t>im pronësie, kundër të paditurës</w:t>
      </w:r>
      <w:r w:rsidR="00B60AC8" w:rsidRPr="00B60A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15CD">
        <w:rPr>
          <w:rFonts w:ascii="Times New Roman" w:hAnsi="Times New Roman" w:cs="Times New Roman"/>
          <w:sz w:val="24"/>
          <w:szCs w:val="24"/>
          <w:lang w:val="sq-AL"/>
        </w:rPr>
        <w:t>K (P</w:t>
      </w:r>
      <w:r w:rsidR="008B0206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6515CD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60AC8"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BB705C" w:rsidRPr="00141412">
        <w:rPr>
          <w:rFonts w:ascii="Times New Roman" w:hAnsi="Times New Roman" w:cs="Times New Roman"/>
          <w:sz w:val="24"/>
          <w:szCs w:val="24"/>
          <w:lang w:val="sq-AL"/>
        </w:rPr>
        <w:t>ë shqyrtimin kryesor si dhe në fjalën e vet përfundi</w:t>
      </w:r>
      <w:r w:rsidR="00B60AC8">
        <w:rPr>
          <w:rFonts w:ascii="Times New Roman" w:hAnsi="Times New Roman" w:cs="Times New Roman"/>
          <w:sz w:val="24"/>
          <w:szCs w:val="24"/>
          <w:lang w:val="sq-AL"/>
        </w:rPr>
        <w:t>mtare   paditësi  ka deklaruar se: mbetet</w:t>
      </w:r>
      <w:r w:rsidR="00BB705C"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pranë padisë dhe kërkesës së saj</w:t>
      </w:r>
      <w:r w:rsidR="00FB3A5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B3A53" w:rsidRPr="00FB3A53">
        <w:rPr>
          <w:bCs/>
          <w:lang w:val="sq-AL"/>
        </w:rPr>
        <w:t xml:space="preserve"> </w:t>
      </w:r>
      <w:r w:rsid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gjykatës </w:t>
      </w:r>
      <w:r w:rsidR="00FB3A53" w:rsidRP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ka </w:t>
      </w:r>
      <w:r w:rsid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propozuar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 </w:t>
      </w:r>
      <w:r w:rsid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ti </w:t>
      </w:r>
      <w:r w:rsidR="00FB3A53" w:rsidRPr="00FB3A53">
        <w:rPr>
          <w:rFonts w:ascii="Times New Roman" w:hAnsi="Times New Roman" w:cs="Times New Roman"/>
          <w:bCs/>
          <w:sz w:val="24"/>
          <w:szCs w:val="24"/>
          <w:lang w:val="sq-AL"/>
        </w:rPr>
        <w:t>administro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i provat dhe pas administrimin të</w:t>
      </w:r>
      <w:r w:rsidR="00FB3A53" w:rsidRP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FB3A53" w:rsidRPr="00FB3A53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proofErr w:type="spellEnd"/>
      <w:r w:rsidR="00FB3A53" w:rsidRPr="00FB3A5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njëjtave ta aprovoi padinë.</w:t>
      </w:r>
    </w:p>
    <w:p w:rsidR="000A209D" w:rsidRDefault="00D02A8D" w:rsidP="000A209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E paditura nëpërmjet të autorizuarit të saj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shqyrtimin kryesor dhe në fjalën e vet përfundimtare ka  deklaruar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:  e pranon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padinë dhe kërkesën e saj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sepse është e vërtete se paditësi G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bookmarkStart w:id="0" w:name="_GoBack"/>
      <w:bookmarkEnd w:id="0"/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ka ble</w:t>
      </w:r>
      <w:r w:rsidR="006515CD">
        <w:rPr>
          <w:rFonts w:ascii="Times New Roman" w:hAnsi="Times New Roman" w:cs="Times New Roman"/>
          <w:bCs/>
          <w:sz w:val="24"/>
          <w:szCs w:val="24"/>
          <w:lang w:val="sq-AL"/>
        </w:rPr>
        <w:t>rë banesën nga e paditura K D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 dhe është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>nënshkrua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kontrata te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noteri B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="00AB39BA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>.  P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>aditësi e ka paguar çmimin kontraktues në shumë prej 14.000 €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siç është cekur në nenin 3 të kontratës  nr. rendor 1153/2013 me dt.22.03.2013,  paditësi banesën </w:t>
      </w:r>
      <w:r w:rsidR="000A209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ka në posedim, 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>e ka blerë banesën në rr. Ish. M.</w:t>
      </w:r>
      <w:r w:rsidR="00E626A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>Tito</w:t>
      </w:r>
      <w:proofErr w:type="spellEnd"/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</w:t>
      </w:r>
    </w:p>
    <w:p w:rsidR="000A209D" w:rsidRDefault="000A209D" w:rsidP="000A209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02A8D" w:rsidRPr="00D02A8D" w:rsidRDefault="000A209D" w:rsidP="000A209D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       </w:t>
      </w:r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>sipërfaqet prej 43.87 m2, me strukturë dy dhoma një kuzhinë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një </w:t>
      </w:r>
      <w:proofErr w:type="spellStart"/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>banjo</w:t>
      </w:r>
      <w:proofErr w:type="spellEnd"/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WC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181606">
        <w:rPr>
          <w:rFonts w:ascii="Times New Roman" w:hAnsi="Times New Roman" w:cs="Times New Roman"/>
          <w:bCs/>
          <w:sz w:val="24"/>
          <w:szCs w:val="24"/>
          <w:lang w:val="sq-AL"/>
        </w:rPr>
        <w:t>j</w:t>
      </w:r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 paradhomë dhe një korridor, andaj nga gjykata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ka kërkua</w:t>
      </w:r>
      <w:r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D02A8D" w:rsidRPr="00D02A8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 kërkese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padia e paditësit të aprovohet.</w:t>
      </w:r>
    </w:p>
    <w:p w:rsidR="00BB705C" w:rsidRPr="00141412" w:rsidRDefault="00BB705C" w:rsidP="00FA36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2A8D">
        <w:rPr>
          <w:rFonts w:ascii="Times New Roman" w:hAnsi="Times New Roman" w:cs="Times New Roman"/>
          <w:sz w:val="24"/>
          <w:szCs w:val="24"/>
          <w:lang w:val="sq-AL"/>
        </w:rPr>
        <w:t xml:space="preserve">Duke u gjendur pranë kësaj gjendje,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Gjykata pa u lesh</w:t>
      </w:r>
      <w:r w:rsidR="00E626AB">
        <w:rPr>
          <w:rFonts w:ascii="Times New Roman" w:hAnsi="Times New Roman" w:cs="Times New Roman"/>
          <w:sz w:val="24"/>
          <w:szCs w:val="24"/>
          <w:lang w:val="sq-AL"/>
        </w:rPr>
        <w:t xml:space="preserve">ur në shqyrtim të mëtutjeshëm 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e meqenëse në rasti konkret kemi të bëjmë me kërkesat  me të </w:t>
      </w:r>
      <w:r w:rsidR="00D02A8D">
        <w:rPr>
          <w:rFonts w:ascii="Times New Roman" w:hAnsi="Times New Roman" w:cs="Times New Roman"/>
          <w:sz w:val="24"/>
          <w:szCs w:val="24"/>
          <w:lang w:val="sq-AL"/>
        </w:rPr>
        <w:t xml:space="preserve">cilët palët disponojnë lirshëm </w:t>
      </w:r>
      <w:proofErr w:type="spellStart"/>
      <w:r w:rsidR="00D02A8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>onform</w:t>
      </w:r>
      <w:proofErr w:type="spellEnd"/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dispozitave të  neni 3 .1 i LPK-së, gjykata duke u mbështetur në dispozitat e nenit 148 të LPK-së murr Aktgjykim në bazë të pohimit dhe vendosi si në </w:t>
      </w:r>
      <w:proofErr w:type="spellStart"/>
      <w:r w:rsidRPr="00141412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 </w:t>
      </w:r>
    </w:p>
    <w:p w:rsidR="00BB705C" w:rsidRPr="00141412" w:rsidRDefault="00BB705C" w:rsidP="00BB705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Nga të cekurat me  lartë u vendos si në </w:t>
      </w:r>
      <w:proofErr w:type="spellStart"/>
      <w:r w:rsidRPr="00141412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>NGA GJYKA</w:t>
      </w:r>
      <w:r w:rsidR="00D02A8D">
        <w:rPr>
          <w:rFonts w:ascii="Times New Roman" w:hAnsi="Times New Roman" w:cs="Times New Roman"/>
          <w:sz w:val="24"/>
          <w:szCs w:val="24"/>
          <w:lang w:val="sq-AL"/>
        </w:rPr>
        <w:t>TA THEMELORE NË PEJË, me datë 28.06.2017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Gj y q t a r j a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Merita Baloku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>KËSHILLA JURIDIKE: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Kundër këtij aktgjykimi lejohet e drejta 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në ankesë, në afat prej 15 ditësh nga dita e 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marrjes se të njëjtit, Gjykatës se Apelit 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 xml:space="preserve">në Prishtinë e  përmes kësaj gjykate. </w:t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1412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05C" w:rsidRPr="00141412" w:rsidRDefault="00BB705C" w:rsidP="00BB7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3D4" w:rsidRDefault="004213D4" w:rsidP="00BB705C">
      <w:pPr>
        <w:pStyle w:val="NoSpacing"/>
      </w:pPr>
    </w:p>
    <w:sectPr w:rsidR="004213D4" w:rsidSect="00A82D8D">
      <w:footerReference w:type="even" r:id="rId8"/>
      <w:footerReference w:type="default" r:id="rId9"/>
      <w:pgSz w:w="12240" w:h="15840"/>
      <w:pgMar w:top="0" w:right="1080" w:bottom="0" w:left="162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98" w:rsidRDefault="00531098">
      <w:pPr>
        <w:spacing w:after="0" w:line="240" w:lineRule="auto"/>
      </w:pPr>
      <w:r>
        <w:separator/>
      </w:r>
    </w:p>
  </w:endnote>
  <w:endnote w:type="continuationSeparator" w:id="0">
    <w:p w:rsidR="00531098" w:rsidRDefault="0053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83" w:rsidRDefault="00D02A8D" w:rsidP="00BD15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22C83" w:rsidRDefault="00531098" w:rsidP="00A00E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83" w:rsidRDefault="00D02A8D" w:rsidP="00BD15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EE">
      <w:rPr>
        <w:rStyle w:val="PageNumber"/>
        <w:noProof/>
      </w:rPr>
      <w:t>1</w:t>
    </w:r>
    <w:r>
      <w:rPr>
        <w:rStyle w:val="PageNumber"/>
      </w:rPr>
      <w:fldChar w:fldCharType="end"/>
    </w:r>
  </w:p>
  <w:p w:rsidR="00322C83" w:rsidRDefault="00531098" w:rsidP="00A00E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98" w:rsidRDefault="00531098">
      <w:pPr>
        <w:spacing w:after="0" w:line="240" w:lineRule="auto"/>
      </w:pPr>
      <w:r>
        <w:separator/>
      </w:r>
    </w:p>
  </w:footnote>
  <w:footnote w:type="continuationSeparator" w:id="0">
    <w:p w:rsidR="00531098" w:rsidRDefault="0053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C"/>
    <w:rsid w:val="000079DA"/>
    <w:rsid w:val="000A209D"/>
    <w:rsid w:val="00141412"/>
    <w:rsid w:val="00181606"/>
    <w:rsid w:val="002968DC"/>
    <w:rsid w:val="002F3BEC"/>
    <w:rsid w:val="003245A9"/>
    <w:rsid w:val="004213D4"/>
    <w:rsid w:val="004A5734"/>
    <w:rsid w:val="00531098"/>
    <w:rsid w:val="006515CD"/>
    <w:rsid w:val="00660633"/>
    <w:rsid w:val="006E1911"/>
    <w:rsid w:val="00797E14"/>
    <w:rsid w:val="008B0206"/>
    <w:rsid w:val="009460BD"/>
    <w:rsid w:val="00AB39BA"/>
    <w:rsid w:val="00AC0BF5"/>
    <w:rsid w:val="00B60AC8"/>
    <w:rsid w:val="00B80D02"/>
    <w:rsid w:val="00BA1B20"/>
    <w:rsid w:val="00BB705C"/>
    <w:rsid w:val="00C24DEE"/>
    <w:rsid w:val="00CC40DB"/>
    <w:rsid w:val="00D02A8D"/>
    <w:rsid w:val="00DA0429"/>
    <w:rsid w:val="00E626AB"/>
    <w:rsid w:val="00E67059"/>
    <w:rsid w:val="00F0356E"/>
    <w:rsid w:val="00FA36CB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B705C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705C"/>
    <w:rPr>
      <w:rFonts w:eastAsia="MS Mincho"/>
    </w:rPr>
  </w:style>
  <w:style w:type="character" w:styleId="PageNumber">
    <w:name w:val="page number"/>
    <w:basedOn w:val="DefaultParagraphFont"/>
    <w:rsid w:val="00BB705C"/>
  </w:style>
  <w:style w:type="paragraph" w:styleId="BalloonText">
    <w:name w:val="Balloon Text"/>
    <w:basedOn w:val="Normal"/>
    <w:link w:val="BalloonTextChar"/>
    <w:uiPriority w:val="99"/>
    <w:semiHidden/>
    <w:unhideWhenUsed/>
    <w:rsid w:val="00BB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B705C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705C"/>
    <w:rPr>
      <w:rFonts w:eastAsia="MS Mincho"/>
    </w:rPr>
  </w:style>
  <w:style w:type="character" w:styleId="PageNumber">
    <w:name w:val="page number"/>
    <w:basedOn w:val="DefaultParagraphFont"/>
    <w:rsid w:val="00BB705C"/>
  </w:style>
  <w:style w:type="paragraph" w:styleId="BalloonText">
    <w:name w:val="Balloon Text"/>
    <w:basedOn w:val="Normal"/>
    <w:link w:val="BalloonTextChar"/>
    <w:uiPriority w:val="99"/>
    <w:semiHidden/>
    <w:unhideWhenUsed/>
    <w:rsid w:val="00BB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Baloku</dc:creator>
  <cp:lastModifiedBy>Selvane Bukleta</cp:lastModifiedBy>
  <cp:revision>3</cp:revision>
  <cp:lastPrinted>2017-06-28T11:01:00Z</cp:lastPrinted>
  <dcterms:created xsi:type="dcterms:W3CDTF">2017-11-02T10:38:00Z</dcterms:created>
  <dcterms:modified xsi:type="dcterms:W3CDTF">2017-11-02T10:39:00Z</dcterms:modified>
</cp:coreProperties>
</file>