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EF524D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2019:110463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EF524D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24.02.2020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EF524D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00848832</w:t>
                </w:r>
              </w:sdtContent>
            </w:sdt>
          </w:p>
        </w:tc>
      </w:tr>
    </w:tbl>
    <w:p w:rsidR="00695B53" w:rsidRPr="00695B53" w:rsidRDefault="00695B53" w:rsidP="00695B53">
      <w:pPr>
        <w:spacing w:line="276" w:lineRule="auto"/>
        <w:jc w:val="both"/>
        <w:rPr>
          <w:rFonts w:eastAsia="Times New Roman"/>
          <w:b/>
          <w:bCs/>
        </w:rPr>
      </w:pPr>
      <w:proofErr w:type="spellStart"/>
      <w:r w:rsidRPr="00695B53">
        <w:rPr>
          <w:rFonts w:eastAsia="Times New Roman"/>
          <w:b/>
          <w:bCs/>
        </w:rPr>
        <w:t>C.nr</w:t>
      </w:r>
      <w:proofErr w:type="spellEnd"/>
      <w:r w:rsidRPr="00695B53">
        <w:rPr>
          <w:rFonts w:eastAsia="Times New Roman"/>
          <w:b/>
          <w:bCs/>
        </w:rPr>
        <w:t>. 636/17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/>
          <w:bCs/>
        </w:rPr>
      </w:pP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  <w:r w:rsidRPr="00695B53">
        <w:rPr>
          <w:rFonts w:eastAsia="Times New Roman"/>
          <w:b/>
          <w:bCs/>
        </w:rPr>
        <w:t xml:space="preserve">GJYKATA THEMELORE NË PEJË, </w:t>
      </w:r>
      <w:r w:rsidRPr="00695B53">
        <w:rPr>
          <w:rFonts w:eastAsia="Times New Roman"/>
          <w:bCs/>
        </w:rPr>
        <w:t xml:space="preserve">Departamenti i Përgjithshëm, me gjyqtarin Veton </w:t>
      </w:r>
      <w:proofErr w:type="spellStart"/>
      <w:r w:rsidRPr="00695B53">
        <w:rPr>
          <w:rFonts w:eastAsia="Times New Roman"/>
          <w:bCs/>
        </w:rPr>
        <w:t>Ademaj</w:t>
      </w:r>
      <w:proofErr w:type="spellEnd"/>
      <w:r w:rsidRPr="00695B53">
        <w:rPr>
          <w:rFonts w:eastAsia="Times New Roman"/>
          <w:bCs/>
        </w:rPr>
        <w:t>, në çështjen juridike-</w:t>
      </w:r>
      <w:proofErr w:type="spellStart"/>
      <w:r w:rsidRPr="00695B53">
        <w:rPr>
          <w:rFonts w:eastAsia="Times New Roman"/>
          <w:bCs/>
        </w:rPr>
        <w:t>kontestimore</w:t>
      </w:r>
      <w:proofErr w:type="spellEnd"/>
      <w:r w:rsidRPr="00695B53">
        <w:rPr>
          <w:rFonts w:eastAsia="Times New Roman"/>
          <w:bCs/>
        </w:rPr>
        <w:t xml:space="preserve"> të paditësit </w:t>
      </w:r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 (</w:t>
      </w:r>
      <w:r w:rsidR="00107653">
        <w:rPr>
          <w:rFonts w:eastAsia="Times New Roman"/>
          <w:bCs/>
        </w:rPr>
        <w:t>I</w:t>
      </w:r>
      <w:r w:rsidRPr="00695B53">
        <w:rPr>
          <w:rFonts w:eastAsia="Times New Roman"/>
          <w:bCs/>
        </w:rPr>
        <w:t xml:space="preserve">) </w:t>
      </w:r>
      <w:r w:rsidR="00107653">
        <w:rPr>
          <w:rFonts w:eastAsia="Times New Roman"/>
          <w:bCs/>
        </w:rPr>
        <w:t>K</w:t>
      </w:r>
      <w:r w:rsidRPr="00695B53">
        <w:rPr>
          <w:rFonts w:eastAsia="Times New Roman"/>
          <w:bCs/>
        </w:rPr>
        <w:t xml:space="preserve"> nga fshati </w:t>
      </w:r>
      <w:r w:rsidR="00107653">
        <w:rPr>
          <w:rFonts w:eastAsia="Times New Roman"/>
          <w:bCs/>
        </w:rPr>
        <w:t>M</w:t>
      </w:r>
      <w:r w:rsidRPr="00695B53">
        <w:rPr>
          <w:rFonts w:eastAsia="Times New Roman"/>
          <w:bCs/>
        </w:rPr>
        <w:t xml:space="preserve">, Komuna e </w:t>
      </w:r>
      <w:r w:rsidR="00107653">
        <w:rPr>
          <w:rFonts w:eastAsia="Times New Roman"/>
          <w:bCs/>
        </w:rPr>
        <w:t>M</w:t>
      </w:r>
      <w:r w:rsidRPr="00695B53">
        <w:rPr>
          <w:rFonts w:eastAsia="Times New Roman"/>
          <w:bCs/>
        </w:rPr>
        <w:t xml:space="preserve">, të cilin e përfaqëson sipas autorizimit </w:t>
      </w:r>
      <w:proofErr w:type="spellStart"/>
      <w:r w:rsidRPr="00695B53">
        <w:rPr>
          <w:rFonts w:eastAsia="Times New Roman"/>
          <w:bCs/>
        </w:rPr>
        <w:t>Bekë</w:t>
      </w:r>
      <w:proofErr w:type="spellEnd"/>
      <w:r w:rsidRPr="00695B53">
        <w:rPr>
          <w:rFonts w:eastAsia="Times New Roman"/>
          <w:bCs/>
        </w:rPr>
        <w:t xml:space="preserve"> </w:t>
      </w:r>
      <w:proofErr w:type="spellStart"/>
      <w:r w:rsidRPr="00695B53">
        <w:rPr>
          <w:rFonts w:eastAsia="Times New Roman"/>
          <w:bCs/>
        </w:rPr>
        <w:t>Lajqi</w:t>
      </w:r>
      <w:proofErr w:type="spellEnd"/>
      <w:r w:rsidRPr="00695B53">
        <w:rPr>
          <w:rFonts w:eastAsia="Times New Roman"/>
          <w:bCs/>
        </w:rPr>
        <w:t xml:space="preserve">, avokat në Pejë, kundër të paditurit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 (</w:t>
      </w:r>
      <w:r w:rsidR="00107653">
        <w:rPr>
          <w:rFonts w:eastAsia="Times New Roman"/>
          <w:bCs/>
        </w:rPr>
        <w:t>E</w:t>
      </w:r>
      <w:r w:rsidRPr="00695B53">
        <w:rPr>
          <w:rFonts w:eastAsia="Times New Roman"/>
          <w:bCs/>
        </w:rPr>
        <w:t xml:space="preserve">)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, nga fshati </w:t>
      </w:r>
      <w:r w:rsidR="00107653">
        <w:rPr>
          <w:rFonts w:eastAsia="Times New Roman"/>
          <w:bCs/>
        </w:rPr>
        <w:t>S</w:t>
      </w:r>
      <w:r w:rsidRPr="00695B53">
        <w:rPr>
          <w:rFonts w:eastAsia="Times New Roman"/>
          <w:bCs/>
        </w:rPr>
        <w:t xml:space="preserve">, Komuna e </w:t>
      </w:r>
      <w:r w:rsidR="00107653">
        <w:rPr>
          <w:rFonts w:eastAsia="Times New Roman"/>
          <w:bCs/>
        </w:rPr>
        <w:t>K</w:t>
      </w:r>
      <w:r w:rsidRPr="00695B53">
        <w:rPr>
          <w:rFonts w:eastAsia="Times New Roman"/>
          <w:bCs/>
        </w:rPr>
        <w:t xml:space="preserve">, tani me banim në </w:t>
      </w:r>
      <w:r w:rsidR="00107653">
        <w:rPr>
          <w:rFonts w:eastAsia="Times New Roman"/>
          <w:bCs/>
        </w:rPr>
        <w:t>K</w:t>
      </w:r>
      <w:r w:rsidRPr="00695B53">
        <w:rPr>
          <w:rFonts w:eastAsia="Times New Roman"/>
          <w:bCs/>
        </w:rPr>
        <w:t>, rr.”</w:t>
      </w:r>
      <w:r w:rsidR="00107653">
        <w:rPr>
          <w:rFonts w:eastAsia="Times New Roman"/>
          <w:bCs/>
        </w:rPr>
        <w:t>...</w:t>
      </w:r>
      <w:r w:rsidRPr="00695B53">
        <w:rPr>
          <w:rFonts w:eastAsia="Times New Roman"/>
          <w:bCs/>
        </w:rPr>
        <w:t xml:space="preserve">”, </w:t>
      </w:r>
      <w:proofErr w:type="spellStart"/>
      <w:r w:rsidRPr="00695B53">
        <w:rPr>
          <w:rFonts w:eastAsia="Times New Roman"/>
          <w:bCs/>
        </w:rPr>
        <w:t>p.n</w:t>
      </w:r>
      <w:proofErr w:type="spellEnd"/>
      <w:r w:rsidRPr="00695B53">
        <w:rPr>
          <w:rFonts w:eastAsia="Times New Roman"/>
          <w:bCs/>
        </w:rPr>
        <w:t xml:space="preserve">., të cilin e përfaqëson sipas autorizimit, Albana Kelmendi, avokate në Prishtinë, për kompensim të borxhit, vlera e kontestit: 11.900,00€, </w:t>
      </w:r>
      <w:r w:rsidRPr="00695B53">
        <w:rPr>
          <w:rFonts w:eastAsia="Times New Roman"/>
        </w:rPr>
        <w:t>n</w:t>
      </w:r>
      <w:r w:rsidRPr="00695B53">
        <w:rPr>
          <w:rFonts w:eastAsia="Times New Roman"/>
          <w:bCs/>
        </w:rPr>
        <w:t>ë shqyrtimit kryesor të mbajtur me dt. 29.01.2020, në prani të paditësit, të paditurit dhe të autorizuarve të palëve ndërgjyqësore, ndërsa me dt. 24.02.2020, merr dhe përpiloi këtë: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  <w:r w:rsidRPr="00695B53">
        <w:rPr>
          <w:rFonts w:eastAsia="Times New Roman"/>
          <w:b/>
          <w:bCs/>
        </w:rPr>
        <w:t xml:space="preserve"> </w:t>
      </w:r>
    </w:p>
    <w:p w:rsidR="00695B53" w:rsidRPr="00695B53" w:rsidRDefault="00695B53" w:rsidP="00695B53">
      <w:pPr>
        <w:spacing w:line="276" w:lineRule="auto"/>
        <w:jc w:val="center"/>
        <w:rPr>
          <w:rFonts w:eastAsia="Times New Roman"/>
          <w:b/>
          <w:bCs/>
        </w:rPr>
      </w:pPr>
      <w:r w:rsidRPr="00695B53">
        <w:rPr>
          <w:rFonts w:eastAsia="Times New Roman"/>
          <w:b/>
          <w:bCs/>
        </w:rPr>
        <w:t>A K T G J Y K I M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/>
          <w:bCs/>
        </w:rPr>
      </w:pPr>
    </w:p>
    <w:p w:rsidR="00695B53" w:rsidRPr="00695B53" w:rsidRDefault="00695B53" w:rsidP="00695B53">
      <w:pPr>
        <w:jc w:val="both"/>
        <w:rPr>
          <w:rFonts w:eastAsia="Times New Roman"/>
        </w:rPr>
      </w:pPr>
      <w:r w:rsidRPr="00695B53">
        <w:rPr>
          <w:rFonts w:eastAsia="Times New Roman"/>
          <w:b/>
        </w:rPr>
        <w:t>APROVOHET NË TËRËSI SI E BAZUAR</w:t>
      </w:r>
      <w:r w:rsidRPr="00695B53">
        <w:rPr>
          <w:rFonts w:eastAsia="Times New Roman"/>
        </w:rPr>
        <w:t xml:space="preserve">, kërkesëpadia e paditësit </w:t>
      </w:r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 (</w:t>
      </w:r>
      <w:r w:rsidR="00107653">
        <w:rPr>
          <w:rFonts w:eastAsia="Times New Roman"/>
          <w:bCs/>
        </w:rPr>
        <w:t>I</w:t>
      </w:r>
      <w:r w:rsidRPr="00695B53">
        <w:rPr>
          <w:rFonts w:eastAsia="Times New Roman"/>
          <w:bCs/>
        </w:rPr>
        <w:t xml:space="preserve">) </w:t>
      </w:r>
      <w:r w:rsidR="00107653">
        <w:rPr>
          <w:rFonts w:eastAsia="Times New Roman"/>
          <w:bCs/>
        </w:rPr>
        <w:t>K</w:t>
      </w:r>
      <w:r w:rsidRPr="00695B53">
        <w:rPr>
          <w:rFonts w:eastAsia="Times New Roman"/>
          <w:bCs/>
        </w:rPr>
        <w:t xml:space="preserve"> nga fshati </w:t>
      </w:r>
      <w:r w:rsidR="00107653">
        <w:rPr>
          <w:rFonts w:eastAsia="Times New Roman"/>
          <w:bCs/>
        </w:rPr>
        <w:t>M</w:t>
      </w:r>
      <w:r w:rsidRPr="00695B53">
        <w:rPr>
          <w:rFonts w:eastAsia="Times New Roman"/>
          <w:bCs/>
        </w:rPr>
        <w:t xml:space="preserve">, Komuna e </w:t>
      </w:r>
      <w:r w:rsidR="00107653">
        <w:rPr>
          <w:rFonts w:eastAsia="Times New Roman"/>
          <w:bCs/>
        </w:rPr>
        <w:t>M</w:t>
      </w:r>
      <w:r w:rsidRPr="00695B53">
        <w:rPr>
          <w:rFonts w:eastAsia="Times New Roman"/>
          <w:bCs/>
        </w:rPr>
        <w:t xml:space="preserve">, </w:t>
      </w:r>
      <w:r w:rsidRPr="00695B53">
        <w:rPr>
          <w:rFonts w:eastAsia="Times New Roman"/>
        </w:rPr>
        <w:t>ashtu që:</w:t>
      </w:r>
    </w:p>
    <w:p w:rsidR="00695B53" w:rsidRPr="00695B53" w:rsidRDefault="00695B53" w:rsidP="00695B53">
      <w:pPr>
        <w:jc w:val="both"/>
        <w:rPr>
          <w:rFonts w:eastAsia="Times New Roman"/>
        </w:rPr>
      </w:pPr>
    </w:p>
    <w:p w:rsidR="00695B53" w:rsidRPr="00695B53" w:rsidRDefault="00695B53" w:rsidP="00695B53">
      <w:pPr>
        <w:spacing w:line="276" w:lineRule="auto"/>
        <w:jc w:val="both"/>
        <w:rPr>
          <w:rFonts w:eastAsia="Times New Roman"/>
        </w:rPr>
      </w:pPr>
      <w:r w:rsidRPr="00695B53">
        <w:rPr>
          <w:rFonts w:eastAsia="Times New Roman"/>
          <w:b/>
          <w:bCs/>
        </w:rPr>
        <w:t>I. DETYROHET i</w:t>
      </w:r>
      <w:r w:rsidRPr="00695B53">
        <w:rPr>
          <w:rFonts w:eastAsia="Times New Roman"/>
          <w:bCs/>
        </w:rPr>
        <w:t xml:space="preserve"> paditurit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 (</w:t>
      </w:r>
      <w:r w:rsidR="00107653">
        <w:rPr>
          <w:rFonts w:eastAsia="Times New Roman"/>
          <w:bCs/>
        </w:rPr>
        <w:t>E</w:t>
      </w:r>
      <w:r w:rsidRPr="00695B53">
        <w:rPr>
          <w:rFonts w:eastAsia="Times New Roman"/>
          <w:bCs/>
        </w:rPr>
        <w:t xml:space="preserve">)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, nga fshati </w:t>
      </w:r>
      <w:r w:rsidR="00107653">
        <w:rPr>
          <w:rFonts w:eastAsia="Times New Roman"/>
          <w:bCs/>
        </w:rPr>
        <w:t>S</w:t>
      </w:r>
      <w:r w:rsidRPr="00695B53">
        <w:rPr>
          <w:rFonts w:eastAsia="Times New Roman"/>
          <w:bCs/>
        </w:rPr>
        <w:t xml:space="preserve">, Komuna e </w:t>
      </w:r>
      <w:r w:rsidR="000D7CAC">
        <w:rPr>
          <w:rFonts w:eastAsia="Times New Roman"/>
          <w:bCs/>
        </w:rPr>
        <w:t>K</w:t>
      </w:r>
      <w:r w:rsidRPr="00695B53">
        <w:rPr>
          <w:rFonts w:eastAsia="Times New Roman"/>
          <w:bCs/>
        </w:rPr>
        <w:t xml:space="preserve">, tani me banim në </w:t>
      </w:r>
      <w:r w:rsidR="000D7CAC">
        <w:rPr>
          <w:rFonts w:eastAsia="Times New Roman"/>
          <w:bCs/>
        </w:rPr>
        <w:t>K</w:t>
      </w:r>
      <w:r w:rsidRPr="00695B53">
        <w:rPr>
          <w:rFonts w:eastAsia="Times New Roman"/>
          <w:bCs/>
        </w:rPr>
        <w:t>, rr.”</w:t>
      </w:r>
      <w:r w:rsidR="000D7CAC">
        <w:rPr>
          <w:rFonts w:eastAsia="Times New Roman"/>
          <w:bCs/>
        </w:rPr>
        <w:t>...</w:t>
      </w:r>
      <w:r w:rsidRPr="00695B53">
        <w:rPr>
          <w:rFonts w:eastAsia="Times New Roman"/>
          <w:bCs/>
        </w:rPr>
        <w:t xml:space="preserve">”, </w:t>
      </w:r>
      <w:proofErr w:type="spellStart"/>
      <w:r w:rsidRPr="00695B53">
        <w:rPr>
          <w:rFonts w:eastAsia="Times New Roman"/>
          <w:bCs/>
        </w:rPr>
        <w:t>p.n</w:t>
      </w:r>
      <w:proofErr w:type="spellEnd"/>
      <w:r w:rsidRPr="00695B53">
        <w:rPr>
          <w:rFonts w:eastAsia="Times New Roman"/>
          <w:bCs/>
        </w:rPr>
        <w:t>., në emër të borxhit t'ia paguajë</w:t>
      </w:r>
      <w:r w:rsidRPr="00695B53">
        <w:rPr>
          <w:rFonts w:eastAsia="Times New Roman"/>
        </w:rPr>
        <w:t xml:space="preserve"> paditësit </w:t>
      </w:r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 (</w:t>
      </w:r>
      <w:r w:rsidR="00107653">
        <w:rPr>
          <w:rFonts w:eastAsia="Times New Roman"/>
          <w:bCs/>
        </w:rPr>
        <w:t>I</w:t>
      </w:r>
      <w:r w:rsidRPr="00695B53">
        <w:rPr>
          <w:rFonts w:eastAsia="Times New Roman"/>
          <w:bCs/>
        </w:rPr>
        <w:t xml:space="preserve">) </w:t>
      </w:r>
      <w:r w:rsidR="00107653">
        <w:rPr>
          <w:rFonts w:eastAsia="Times New Roman"/>
          <w:bCs/>
        </w:rPr>
        <w:t>K</w:t>
      </w:r>
      <w:r w:rsidRPr="00695B53">
        <w:rPr>
          <w:rFonts w:eastAsia="Times New Roman"/>
          <w:bCs/>
        </w:rPr>
        <w:t xml:space="preserve"> nga fshati </w:t>
      </w:r>
      <w:r w:rsidR="00107653">
        <w:rPr>
          <w:rFonts w:eastAsia="Times New Roman"/>
          <w:bCs/>
        </w:rPr>
        <w:t>M</w:t>
      </w:r>
      <w:r w:rsidRPr="00695B53">
        <w:rPr>
          <w:rFonts w:eastAsia="Times New Roman"/>
          <w:bCs/>
        </w:rPr>
        <w:t xml:space="preserve">, Komuna e </w:t>
      </w:r>
      <w:r w:rsidR="00107653">
        <w:rPr>
          <w:rFonts w:eastAsia="Times New Roman"/>
          <w:bCs/>
        </w:rPr>
        <w:t>M</w:t>
      </w:r>
      <w:r w:rsidRPr="00695B53">
        <w:rPr>
          <w:rFonts w:eastAsia="Times New Roman"/>
          <w:bCs/>
        </w:rPr>
        <w:t xml:space="preserve">, shumën prej 11.900,00 € (njëmbëdhjetë mijë e nëntëqind euro), </w:t>
      </w:r>
      <w:r w:rsidRPr="00695B53">
        <w:rPr>
          <w:rFonts w:eastAsia="Times New Roman"/>
        </w:rPr>
        <w:t xml:space="preserve">me kamatëvonesë vjetore prej 8% , duke u llogaritur nga dita e lidhjes së akt barazimit, me dt. 21.10.2014 e tutje, e deri në pagesën definitive si dhe </w:t>
      </w:r>
      <w:r w:rsidRPr="00695B53">
        <w:rPr>
          <w:rFonts w:eastAsia="Times New Roman"/>
          <w:bCs/>
        </w:rPr>
        <w:t xml:space="preserve">shpenzimet e procedurës në lartësi prej 1.214,20 €, e të gjitha këto në afat prej 15 dite, nga dita e marrjes së këtij aktgjykimi, </w:t>
      </w:r>
      <w:r w:rsidRPr="00695B53">
        <w:rPr>
          <w:rFonts w:eastAsia="Times New Roman"/>
        </w:rPr>
        <w:t>nën kërcënim të përmbarimit të dhunshëm.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</w:rPr>
      </w:pPr>
    </w:p>
    <w:p w:rsidR="00695B53" w:rsidRPr="00695B53" w:rsidRDefault="00695B53" w:rsidP="00695B53">
      <w:pPr>
        <w:jc w:val="center"/>
        <w:rPr>
          <w:rFonts w:eastAsia="Times New Roman"/>
          <w:b/>
          <w:bCs/>
        </w:rPr>
      </w:pPr>
      <w:r w:rsidRPr="00695B53">
        <w:rPr>
          <w:rFonts w:eastAsia="Times New Roman"/>
          <w:b/>
          <w:bCs/>
        </w:rPr>
        <w:t>A r s y e t i m</w:t>
      </w:r>
    </w:p>
    <w:p w:rsidR="00695B53" w:rsidRPr="00695B53" w:rsidRDefault="00695B53" w:rsidP="00695B53">
      <w:pPr>
        <w:jc w:val="both"/>
        <w:rPr>
          <w:rFonts w:eastAsia="Times New Roman"/>
          <w:bCs/>
        </w:rPr>
      </w:pP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  <w:r w:rsidRPr="00695B53">
        <w:rPr>
          <w:rFonts w:eastAsia="Times New Roman"/>
          <w:bCs/>
        </w:rPr>
        <w:t xml:space="preserve">Paditësi nëpërmes përfaqësuesit sipas autorizimit, pran kësaj gjykate me dt. 27.06.2017, ka ushtruar padi kundër të paditurit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 </w:t>
      </w:r>
      <w:proofErr w:type="spellStart"/>
      <w:r w:rsidR="00107653">
        <w:rPr>
          <w:rFonts w:eastAsia="Times New Roman"/>
          <w:bCs/>
        </w:rPr>
        <w:t>D</w:t>
      </w:r>
      <w:proofErr w:type="spellEnd"/>
      <w:r w:rsidRPr="00695B53">
        <w:rPr>
          <w:rFonts w:eastAsia="Times New Roman"/>
          <w:bCs/>
        </w:rPr>
        <w:t>, për kompensimin e borxhit, duke potencuar se paditësi me të paditurin ishin marr vesh gojarisht, për kryerjen e disa punëve artizanale (</w:t>
      </w:r>
      <w:proofErr w:type="spellStart"/>
      <w:r w:rsidRPr="00695B53">
        <w:rPr>
          <w:rFonts w:eastAsia="Times New Roman"/>
          <w:bCs/>
        </w:rPr>
        <w:t>hollkera</w:t>
      </w:r>
      <w:proofErr w:type="spellEnd"/>
      <w:r w:rsidRPr="00695B53">
        <w:rPr>
          <w:rFonts w:eastAsia="Times New Roman"/>
          <w:bCs/>
        </w:rPr>
        <w:t xml:space="preserve"> më gips), për kundërvlerë prej 5.50€ për një metër katror të kryere, në objektin banesor “</w:t>
      </w:r>
      <w:r w:rsidR="000D7CAC">
        <w:rPr>
          <w:rFonts w:eastAsia="Times New Roman"/>
          <w:bCs/>
        </w:rPr>
        <w:t>V</w:t>
      </w:r>
      <w:r w:rsidRPr="00695B53">
        <w:rPr>
          <w:rFonts w:eastAsia="Times New Roman"/>
          <w:bCs/>
        </w:rPr>
        <w:t xml:space="preserve">” në Pejë. Paditësi si pune kryes, se bashku me disa punëtor tjerë të tij, i kishte kryer të gjitha punët sipas porosisë së të paditurit, në këtë objekt banesor, dhe atë kishte përfunduar punimin e gjithsejte 2,982 metra </w:t>
      </w:r>
      <w:proofErr w:type="spellStart"/>
      <w:r w:rsidRPr="00695B53">
        <w:rPr>
          <w:rFonts w:eastAsia="Times New Roman"/>
          <w:bCs/>
        </w:rPr>
        <w:t>hollkera</w:t>
      </w:r>
      <w:proofErr w:type="spellEnd"/>
      <w:r w:rsidRPr="00695B53">
        <w:rPr>
          <w:rFonts w:eastAsia="Times New Roman"/>
          <w:bCs/>
        </w:rPr>
        <w:t xml:space="preserve">, dhe atë me shpenzimet e paditësit, si për blerjen e materialit për ndërtimin e këtyre </w:t>
      </w:r>
      <w:proofErr w:type="spellStart"/>
      <w:r w:rsidRPr="00695B53">
        <w:rPr>
          <w:rFonts w:eastAsia="Times New Roman"/>
          <w:bCs/>
        </w:rPr>
        <w:t>hollkerave</w:t>
      </w:r>
      <w:proofErr w:type="spellEnd"/>
      <w:r w:rsidRPr="00695B53">
        <w:rPr>
          <w:rFonts w:eastAsia="Times New Roman"/>
          <w:bCs/>
        </w:rPr>
        <w:t xml:space="preserve">, po ashtu edhe për pagesën e punëtorëve ndihmës të tij, si dhe për shpenzimet tjera në këtë drejtim. Sipas marrëveshjes, i padituri është dashur që paditësit t'ia paguajë borxhin, sipas punës së kryer, menjëherë pas përfundimit të punëve në këtë objekt banesor. Me dt. 21.10.2014, paditësi me të paditurin bëjnë llogaritjen e punëve të kryera, dhe </w:t>
      </w:r>
      <w:r w:rsidRPr="00695B53">
        <w:rPr>
          <w:rFonts w:eastAsia="Times New Roman"/>
          <w:bCs/>
        </w:rPr>
        <w:lastRenderedPageBreak/>
        <w:t xml:space="preserve">me ketë datë i padituri </w:t>
      </w:r>
      <w:proofErr w:type="spellStart"/>
      <w:r w:rsidRPr="00695B53">
        <w:rPr>
          <w:rFonts w:eastAsia="Times New Roman"/>
          <w:bCs/>
        </w:rPr>
        <w:t>i'a</w:t>
      </w:r>
      <w:proofErr w:type="spellEnd"/>
      <w:r w:rsidRPr="00695B53">
        <w:rPr>
          <w:rFonts w:eastAsia="Times New Roman"/>
          <w:bCs/>
        </w:rPr>
        <w:t xml:space="preserve"> paguan paditësit shumën prej 4.500,00€, ndërsa i mbetet borxh për t'ia paguar edhe shumën prej 11.900,00€, mirëpo i padituri edhe për kundër premtimeve se shumën e mbetur shumë shpejtë do t'ia paguaj, i njëjti as deri me sot nuk tregon gatishmëri që të paguajë këtë borxh të mbetur, edhe pse paditësi disa herë </w:t>
      </w:r>
      <w:proofErr w:type="spellStart"/>
      <w:r w:rsidRPr="00695B53">
        <w:rPr>
          <w:rFonts w:eastAsia="Times New Roman"/>
          <w:bCs/>
        </w:rPr>
        <w:t>i'a</w:t>
      </w:r>
      <w:proofErr w:type="spellEnd"/>
      <w:r w:rsidRPr="00695B53">
        <w:rPr>
          <w:rFonts w:eastAsia="Times New Roman"/>
          <w:bCs/>
        </w:rPr>
        <w:t xml:space="preserve"> ka kërkuar. Meqenëse i padituri paditësit nuk </w:t>
      </w:r>
      <w:proofErr w:type="spellStart"/>
      <w:r w:rsidRPr="00695B53">
        <w:rPr>
          <w:rFonts w:eastAsia="Times New Roman"/>
          <w:bCs/>
        </w:rPr>
        <w:t>i'a</w:t>
      </w:r>
      <w:proofErr w:type="spellEnd"/>
      <w:r w:rsidRPr="00695B53">
        <w:rPr>
          <w:rFonts w:eastAsia="Times New Roman"/>
          <w:bCs/>
        </w:rPr>
        <w:t xml:space="preserve"> benë pagesën e borxhit të mbetur për punët e kryera sipas marrëveshjes, i autorizuari i palës paditëse</w:t>
      </w:r>
      <w:r w:rsidRPr="00695B53">
        <w:rPr>
          <w:rFonts w:eastAsia="Times New Roman"/>
        </w:rPr>
        <w:t xml:space="preserve"> i ka propozuar gjykatës që kërkesëpadinë e  paditësit të aprovohet në tërësi, dhe të detyrojë të paditurin të kompensoje borxhin, si në pikën I të </w:t>
      </w:r>
      <w:proofErr w:type="spellStart"/>
      <w:r w:rsidRPr="00695B53">
        <w:rPr>
          <w:rFonts w:eastAsia="Times New Roman"/>
        </w:rPr>
        <w:t>dispozitivit</w:t>
      </w:r>
      <w:proofErr w:type="spellEnd"/>
      <w:r w:rsidRPr="00695B53">
        <w:rPr>
          <w:rFonts w:eastAsia="Times New Roman"/>
        </w:rPr>
        <w:t xml:space="preserve"> të këtij aktgjykimi.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</w:p>
    <w:p w:rsidR="00695B53" w:rsidRPr="00695B53" w:rsidRDefault="00695B53" w:rsidP="00695B53">
      <w:pPr>
        <w:spacing w:line="276" w:lineRule="auto"/>
        <w:jc w:val="both"/>
        <w:rPr>
          <w:rFonts w:eastAsia="Times New Roman"/>
        </w:rPr>
      </w:pPr>
      <w:r w:rsidRPr="00695B53">
        <w:rPr>
          <w:rFonts w:eastAsia="Times New Roman"/>
          <w:bCs/>
        </w:rPr>
        <w:t xml:space="preserve">I autorizuari i paditësit, gjatë shqyrtimit kryesor dhe në fjalën përfundimtare, ka deklaruar se në </w:t>
      </w:r>
      <w:r w:rsidRPr="00695B53">
        <w:rPr>
          <w:rFonts w:eastAsia="Times New Roman"/>
        </w:rPr>
        <w:t xml:space="preserve">bazë të dëshmive të dëshmitarëve si dhe nga dëshmitë e vetë ndërgjyqësve </w:t>
      </w:r>
      <w:r w:rsidR="00107653">
        <w:rPr>
          <w:rFonts w:eastAsia="Times New Roman"/>
        </w:rPr>
        <w:t>F</w:t>
      </w:r>
      <w:r w:rsidRPr="00695B53">
        <w:rPr>
          <w:rFonts w:eastAsia="Times New Roman"/>
        </w:rPr>
        <w:t xml:space="preserve"> </w:t>
      </w:r>
      <w:r w:rsidR="00107653">
        <w:rPr>
          <w:rFonts w:eastAsia="Times New Roman"/>
        </w:rPr>
        <w:t>K</w:t>
      </w:r>
      <w:r w:rsidRPr="00695B53">
        <w:rPr>
          <w:rFonts w:eastAsia="Times New Roman"/>
        </w:rPr>
        <w:t xml:space="preserve"> dhe </w:t>
      </w:r>
      <w:r w:rsidR="00107653">
        <w:rPr>
          <w:rFonts w:eastAsia="Times New Roman"/>
        </w:rPr>
        <w:t>D</w:t>
      </w:r>
      <w:r w:rsidRPr="00695B53">
        <w:rPr>
          <w:rFonts w:eastAsia="Times New Roman"/>
        </w:rPr>
        <w:t xml:space="preserve"> </w:t>
      </w:r>
      <w:proofErr w:type="spellStart"/>
      <w:r w:rsidR="00107653">
        <w:rPr>
          <w:rFonts w:eastAsia="Times New Roman"/>
        </w:rPr>
        <w:t>D</w:t>
      </w:r>
      <w:proofErr w:type="spellEnd"/>
      <w:r w:rsidRPr="00695B53">
        <w:rPr>
          <w:rFonts w:eastAsia="Times New Roman"/>
        </w:rPr>
        <w:t xml:space="preserve"> është vërtetuar se këtu paditësi ka marr punë për kryerje, </w:t>
      </w:r>
      <w:proofErr w:type="spellStart"/>
      <w:r w:rsidRPr="00695B53">
        <w:rPr>
          <w:rFonts w:eastAsia="Times New Roman"/>
        </w:rPr>
        <w:t>hollkera</w:t>
      </w:r>
      <w:proofErr w:type="spellEnd"/>
      <w:r w:rsidRPr="00695B53">
        <w:rPr>
          <w:rFonts w:eastAsia="Times New Roman"/>
        </w:rPr>
        <w:t xml:space="preserve"> (dekorime me gips) në llogari të paditurit në ndërtesën banesore </w:t>
      </w:r>
      <w:r w:rsidR="000D7CAC">
        <w:rPr>
          <w:rFonts w:eastAsia="Times New Roman"/>
        </w:rPr>
        <w:t>V</w:t>
      </w:r>
      <w:r w:rsidRPr="00695B53">
        <w:rPr>
          <w:rFonts w:eastAsia="Times New Roman"/>
        </w:rPr>
        <w:t xml:space="preserve"> 2, dhe paditësi i kishte kryer këto punë në tërësi dhe sipas marrëveshjes së kontraktuar gojore me të paditurin, dhe me akt barazimin e dt. 20.10.2014, i padituri pranon pjesën e borxhit të cilët </w:t>
      </w:r>
      <w:proofErr w:type="spellStart"/>
      <w:r w:rsidRPr="00695B53">
        <w:rPr>
          <w:rFonts w:eastAsia="Times New Roman"/>
        </w:rPr>
        <w:t>i'a</w:t>
      </w:r>
      <w:proofErr w:type="spellEnd"/>
      <w:r w:rsidRPr="00695B53">
        <w:rPr>
          <w:rFonts w:eastAsia="Times New Roman"/>
        </w:rPr>
        <w:t xml:space="preserve"> ka paguar paditësit për punët e kryera, ndërsa ka mbetur pa paguar shumën prej gjithsej 11,900.00 euro, e të cilin borxh nuk </w:t>
      </w:r>
      <w:proofErr w:type="spellStart"/>
      <w:r w:rsidRPr="00695B53">
        <w:rPr>
          <w:rFonts w:eastAsia="Times New Roman"/>
        </w:rPr>
        <w:t>i'a</w:t>
      </w:r>
      <w:proofErr w:type="spellEnd"/>
      <w:r w:rsidRPr="00695B53">
        <w:rPr>
          <w:rFonts w:eastAsia="Times New Roman"/>
        </w:rPr>
        <w:t xml:space="preserve"> ka paguar as deri me ditën e sotme. Këtë borxh i padituri nuk e ka mohuar as gjatë dëgjimit, por i njëjti deklaron se kinse këtë borxh e ka ndërmarrja afariste </w:t>
      </w:r>
      <w:r w:rsidR="000D7CAC">
        <w:rPr>
          <w:rFonts w:eastAsia="Times New Roman"/>
        </w:rPr>
        <w:t>C</w:t>
      </w:r>
      <w:r w:rsidRPr="00695B53">
        <w:rPr>
          <w:rFonts w:eastAsia="Times New Roman"/>
        </w:rPr>
        <w:t xml:space="preserve"> në </w:t>
      </w:r>
      <w:r w:rsidR="000D7CAC">
        <w:rPr>
          <w:rFonts w:eastAsia="Times New Roman"/>
        </w:rPr>
        <w:t>K</w:t>
      </w:r>
      <w:r w:rsidRPr="00695B53">
        <w:rPr>
          <w:rFonts w:eastAsia="Times New Roman"/>
        </w:rPr>
        <w:t xml:space="preserve">, mirëpo pretendimet e tilla janë të pa qëndrueshëm dhe kanë për qellim vetëm ikjen e përgjegjësisë për pagesën e borxhit që e ka i padituri ndaj këtu paditësit, andaj nga këto arsye dhe duke u mbështetur në dispozitat e LMD –së , i autorizuari i palës paditëse i ka  propozuar gjykatës që padinë dhe kërkesën e saj si në </w:t>
      </w:r>
      <w:proofErr w:type="spellStart"/>
      <w:r w:rsidRPr="00695B53">
        <w:rPr>
          <w:rFonts w:eastAsia="Times New Roman"/>
        </w:rPr>
        <w:t>petitumin</w:t>
      </w:r>
      <w:proofErr w:type="spellEnd"/>
      <w:r w:rsidRPr="00695B53">
        <w:rPr>
          <w:rFonts w:eastAsia="Times New Roman"/>
        </w:rPr>
        <w:t xml:space="preserve"> e kërkesë padisë ta aprovoj në tërësi si të bazuar, duke i kërkuar edhe shpenzimet  e procedurës dhe atë në lartësi prej gjithsej 1.557.00€, që i referohen 4 seancave të mbajtura në shumë prej 1080€, një padi 208€, një parashtresë lidhur me deklarimin në përgjigje në padi 208€,  dhe taksa gjyqësore 61€, e duke iu referuar vlerës së kontestit mbi 10,000,00€.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</w:p>
    <w:p w:rsidR="00695B53" w:rsidRPr="00695B53" w:rsidRDefault="00695B53" w:rsidP="00695B53">
      <w:pPr>
        <w:spacing w:line="276" w:lineRule="auto"/>
        <w:jc w:val="both"/>
        <w:rPr>
          <w:rFonts w:eastAsia="Times New Roman"/>
        </w:rPr>
      </w:pPr>
      <w:r w:rsidRPr="00695B53">
        <w:rPr>
          <w:rFonts w:eastAsia="Times New Roman"/>
          <w:bCs/>
        </w:rPr>
        <w:t xml:space="preserve">I padituri nëpërmes të autorizuarës së tij, në përgjigje në padi, gjatë shqyrtimit kryesor, si dhe në fjalën përfundimtare, ka deklaruar se i padituri në këtë çështje juridiko-civile  nuk ka themeluar asnjë raport juridik me paditësin nga shkaqet se raporti juridiko-civil ekziston sipas marrëveshjes me ndërmarrjen </w:t>
      </w:r>
      <w:proofErr w:type="spellStart"/>
      <w:r w:rsidRPr="00695B53">
        <w:rPr>
          <w:rFonts w:eastAsia="Times New Roman"/>
          <w:bCs/>
        </w:rPr>
        <w:t>N.T</w:t>
      </w:r>
      <w:proofErr w:type="spellEnd"/>
      <w:r w:rsidRPr="00695B53">
        <w:rPr>
          <w:rFonts w:eastAsia="Times New Roman"/>
          <w:bCs/>
        </w:rPr>
        <w:t>. P. “</w:t>
      </w:r>
      <w:r w:rsidR="00D43622">
        <w:rPr>
          <w:rFonts w:eastAsia="Times New Roman"/>
          <w:bCs/>
        </w:rPr>
        <w:t>C</w:t>
      </w:r>
      <w:r w:rsidRPr="00695B53">
        <w:rPr>
          <w:rFonts w:eastAsia="Times New Roman"/>
          <w:bCs/>
        </w:rPr>
        <w:t xml:space="preserve">”, çka do të thotë se edhe borxhi i </w:t>
      </w:r>
      <w:proofErr w:type="spellStart"/>
      <w:r w:rsidRPr="00695B53">
        <w:rPr>
          <w:rFonts w:eastAsia="Times New Roman"/>
          <w:bCs/>
        </w:rPr>
        <w:t>përketë</w:t>
      </w:r>
      <w:proofErr w:type="spellEnd"/>
      <w:r w:rsidRPr="00695B53">
        <w:rPr>
          <w:rFonts w:eastAsia="Times New Roman"/>
          <w:bCs/>
        </w:rPr>
        <w:t xml:space="preserve"> ndërmarrjes së lartcekur, andaj për këto shkaqe e autorizuara e palës së paditur, i ka propozuar gjykatës </w:t>
      </w:r>
      <w:r w:rsidRPr="00695B53">
        <w:rPr>
          <w:rFonts w:eastAsia="Times New Roman"/>
        </w:rPr>
        <w:t>që të refuzoj padinë si të pabazuar, si dhe i ka kërkuar shpenzimet procedural sipas tarifës së OAK-së dhe atë: për 3 seanca, ku për secilën seancë shumën prej 270,40€, për përgjigje në padi shumën prej 208,00€, e në shumën totale prej 1.019,20€.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</w:p>
    <w:p w:rsidR="00695B53" w:rsidRPr="00695B53" w:rsidRDefault="00695B53" w:rsidP="00695B53">
      <w:pPr>
        <w:spacing w:line="276" w:lineRule="auto"/>
        <w:jc w:val="both"/>
        <w:rPr>
          <w:rFonts w:eastAsia="Times New Roman"/>
        </w:rPr>
      </w:pPr>
      <w:r w:rsidRPr="00695B53">
        <w:rPr>
          <w:rFonts w:eastAsia="Times New Roman"/>
          <w:bCs/>
        </w:rPr>
        <w:t xml:space="preserve">Gjykata në këtë çështje </w:t>
      </w:r>
      <w:proofErr w:type="spellStart"/>
      <w:r w:rsidRPr="00695B53">
        <w:rPr>
          <w:rFonts w:eastAsia="Times New Roman"/>
          <w:bCs/>
        </w:rPr>
        <w:t>kontestimore</w:t>
      </w:r>
      <w:proofErr w:type="spellEnd"/>
      <w:r w:rsidRPr="00695B53">
        <w:rPr>
          <w:rFonts w:eastAsia="Times New Roman"/>
          <w:bCs/>
        </w:rPr>
        <w:t>, me qellim të vërtetimit të plot të gjendjes faktike, sipas propozimit të palëve ka zhvilluar procedurën, dhe ka administruar prova:</w:t>
      </w:r>
      <w:r w:rsidRPr="00695B53">
        <w:rPr>
          <w:rFonts w:eastAsia="Times New Roman"/>
        </w:rPr>
        <w:t xml:space="preserve">  letërnjoftimi i paditësit </w:t>
      </w:r>
      <w:r w:rsidR="00107653">
        <w:rPr>
          <w:rFonts w:eastAsia="Times New Roman"/>
        </w:rPr>
        <w:t>F</w:t>
      </w:r>
      <w:r w:rsidRPr="00695B53">
        <w:rPr>
          <w:rFonts w:eastAsia="Times New Roman"/>
        </w:rPr>
        <w:t xml:space="preserve"> </w:t>
      </w:r>
      <w:proofErr w:type="spellStart"/>
      <w:r w:rsidRPr="00695B53">
        <w:rPr>
          <w:rFonts w:eastAsia="Times New Roman"/>
        </w:rPr>
        <w:t>Kryesiu</w:t>
      </w:r>
      <w:proofErr w:type="spellEnd"/>
      <w:r w:rsidRPr="00695B53">
        <w:rPr>
          <w:rFonts w:eastAsia="Times New Roman"/>
        </w:rPr>
        <w:t xml:space="preserve"> me numër personal 1018147625; shkresa e titulluar si vërejtja para ushtrimit të padisë të dt. 04.02.2017; barazimi me shkrim i përpiluar me datë 21.10.2014, dhe i nënshkruar nga palët </w:t>
      </w:r>
      <w:proofErr w:type="spellStart"/>
      <w:r w:rsidRPr="00695B53">
        <w:rPr>
          <w:rFonts w:eastAsia="Times New Roman"/>
        </w:rPr>
        <w:t>ndërgjyqëse</w:t>
      </w:r>
      <w:proofErr w:type="spellEnd"/>
      <w:r w:rsidRPr="00695B53">
        <w:rPr>
          <w:rFonts w:eastAsia="Times New Roman"/>
        </w:rPr>
        <w:t xml:space="preserve">; dëshmia e lëshuar nga ARBK e lëshuar me dt. 21.01.2020,  për biznesin e regjistruar </w:t>
      </w:r>
      <w:r w:rsidR="00D43622">
        <w:rPr>
          <w:rFonts w:eastAsia="Times New Roman"/>
        </w:rPr>
        <w:t>C</w:t>
      </w:r>
      <w:r w:rsidRPr="00695B53">
        <w:rPr>
          <w:rFonts w:eastAsia="Times New Roman"/>
        </w:rPr>
        <w:t xml:space="preserve"> OP; dëshmitë e dëshmitarëve: </w:t>
      </w:r>
      <w:r w:rsidR="00D43622">
        <w:rPr>
          <w:rFonts w:eastAsia="Times New Roman"/>
        </w:rPr>
        <w:t>F</w:t>
      </w:r>
      <w:r w:rsidRPr="00695B53">
        <w:rPr>
          <w:rFonts w:eastAsia="Times New Roman"/>
        </w:rPr>
        <w:t xml:space="preserve"> </w:t>
      </w:r>
      <w:r w:rsidR="00D43622">
        <w:rPr>
          <w:rFonts w:eastAsia="Times New Roman"/>
        </w:rPr>
        <w:t>S</w:t>
      </w:r>
      <w:r w:rsidRPr="00695B53">
        <w:rPr>
          <w:rFonts w:eastAsia="Times New Roman"/>
        </w:rPr>
        <w:t xml:space="preserve">, </w:t>
      </w:r>
      <w:r w:rsidR="00D43622">
        <w:rPr>
          <w:rFonts w:eastAsia="Times New Roman"/>
        </w:rPr>
        <w:t>B</w:t>
      </w:r>
      <w:r w:rsidRPr="00695B53">
        <w:rPr>
          <w:rFonts w:eastAsia="Times New Roman"/>
        </w:rPr>
        <w:t xml:space="preserve"> </w:t>
      </w:r>
      <w:r w:rsidR="00D43622">
        <w:rPr>
          <w:rFonts w:eastAsia="Times New Roman"/>
        </w:rPr>
        <w:t>M</w:t>
      </w:r>
      <w:r w:rsidRPr="00695B53">
        <w:rPr>
          <w:rFonts w:eastAsia="Times New Roman"/>
        </w:rPr>
        <w:t xml:space="preserve">, </w:t>
      </w:r>
      <w:r w:rsidR="00D43622">
        <w:rPr>
          <w:rFonts w:eastAsia="Times New Roman"/>
        </w:rPr>
        <w:t>M</w:t>
      </w:r>
      <w:r w:rsidRPr="00695B53">
        <w:rPr>
          <w:rFonts w:eastAsia="Times New Roman"/>
        </w:rPr>
        <w:t xml:space="preserve"> </w:t>
      </w:r>
      <w:r w:rsidR="00D43622">
        <w:rPr>
          <w:rFonts w:eastAsia="Times New Roman"/>
        </w:rPr>
        <w:t>P</w:t>
      </w:r>
      <w:r w:rsidRPr="00695B53">
        <w:rPr>
          <w:rFonts w:eastAsia="Times New Roman"/>
        </w:rPr>
        <w:t xml:space="preserve">; deklarimet e paditësit </w:t>
      </w:r>
      <w:r w:rsidR="00107653">
        <w:rPr>
          <w:rFonts w:eastAsia="Times New Roman"/>
        </w:rPr>
        <w:t>F</w:t>
      </w:r>
      <w:r w:rsidRPr="00695B53">
        <w:rPr>
          <w:rFonts w:eastAsia="Times New Roman"/>
        </w:rPr>
        <w:t xml:space="preserve"> </w:t>
      </w:r>
      <w:r w:rsidR="00107653">
        <w:rPr>
          <w:rFonts w:eastAsia="Times New Roman"/>
        </w:rPr>
        <w:t>K</w:t>
      </w:r>
      <w:r w:rsidRPr="00695B53">
        <w:rPr>
          <w:rFonts w:eastAsia="Times New Roman"/>
        </w:rPr>
        <w:t xml:space="preserve"> dhe të paditurit </w:t>
      </w:r>
      <w:r w:rsidR="00107653">
        <w:rPr>
          <w:rFonts w:eastAsia="Times New Roman"/>
        </w:rPr>
        <w:t>D</w:t>
      </w:r>
      <w:r w:rsidRPr="00695B53">
        <w:rPr>
          <w:rFonts w:eastAsia="Times New Roman"/>
        </w:rPr>
        <w:t xml:space="preserve"> </w:t>
      </w:r>
      <w:proofErr w:type="spellStart"/>
      <w:r w:rsidR="00107653">
        <w:rPr>
          <w:rFonts w:eastAsia="Times New Roman"/>
        </w:rPr>
        <w:t>D</w:t>
      </w:r>
      <w:proofErr w:type="spellEnd"/>
      <w:r w:rsidRPr="00695B53">
        <w:rPr>
          <w:rFonts w:eastAsia="Times New Roman"/>
        </w:rPr>
        <w:t xml:space="preserve"> në cilësi të palës, gjykata me rastin e vendosjes mori parasysh edhe deklarimet e të autorizuarve të palëve </w:t>
      </w:r>
      <w:proofErr w:type="spellStart"/>
      <w:r w:rsidRPr="00695B53">
        <w:rPr>
          <w:rFonts w:eastAsia="Times New Roman"/>
        </w:rPr>
        <w:t>ndërgjyqëse</w:t>
      </w:r>
      <w:proofErr w:type="spellEnd"/>
      <w:r w:rsidRPr="00695B53">
        <w:rPr>
          <w:rFonts w:eastAsia="Times New Roman"/>
        </w:rPr>
        <w:t xml:space="preserve">.  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  <w:r w:rsidRPr="00695B53">
        <w:rPr>
          <w:rFonts w:eastAsia="Times New Roman"/>
          <w:bCs/>
        </w:rPr>
        <w:lastRenderedPageBreak/>
        <w:t xml:space="preserve">Pasi që gjykata bëri vlerësimin e secilës provë veç e veç, dhe të gjitha së bashku, e në lidhmëni me njëra tjetrën, e duke u mbështetur në dispozitat e nenit 8 të ligjit për procedurën </w:t>
      </w:r>
      <w:proofErr w:type="spellStart"/>
      <w:r w:rsidRPr="00695B53">
        <w:rPr>
          <w:rFonts w:eastAsia="Times New Roman"/>
          <w:bCs/>
        </w:rPr>
        <w:t>kontestimore</w:t>
      </w:r>
      <w:proofErr w:type="spellEnd"/>
      <w:r w:rsidRPr="00695B53">
        <w:rPr>
          <w:rFonts w:eastAsia="Times New Roman"/>
          <w:bCs/>
        </w:rPr>
        <w:t xml:space="preserve">, arriti në përfundim se në këtë çështje juridiko- civile duhet vendosur si në </w:t>
      </w:r>
      <w:proofErr w:type="spellStart"/>
      <w:r w:rsidRPr="00695B53">
        <w:rPr>
          <w:rFonts w:eastAsia="Times New Roman"/>
          <w:bCs/>
        </w:rPr>
        <w:t>dispozitiv</w:t>
      </w:r>
      <w:proofErr w:type="spellEnd"/>
      <w:r w:rsidRPr="00695B53">
        <w:rPr>
          <w:rFonts w:eastAsia="Times New Roman"/>
          <w:bCs/>
        </w:rPr>
        <w:t xml:space="preserve"> të këtij aktgjykimi.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  <w:r w:rsidRPr="00695B53">
        <w:rPr>
          <w:rFonts w:eastAsia="Times New Roman"/>
          <w:bCs/>
        </w:rPr>
        <w:t xml:space="preserve">Dëshmitari </w:t>
      </w:r>
      <w:r w:rsidR="00D43622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 </w:t>
      </w:r>
      <w:r w:rsidR="00D43622">
        <w:rPr>
          <w:rFonts w:eastAsia="Times New Roman"/>
          <w:bCs/>
        </w:rPr>
        <w:t>S</w:t>
      </w:r>
      <w:r w:rsidRPr="00695B53">
        <w:rPr>
          <w:rFonts w:eastAsia="Times New Roman"/>
          <w:bCs/>
        </w:rPr>
        <w:t xml:space="preserve"> deklaron: në objektin </w:t>
      </w:r>
      <w:r w:rsidR="00D43622">
        <w:rPr>
          <w:rFonts w:eastAsia="Times New Roman"/>
          <w:bCs/>
        </w:rPr>
        <w:t>..,</w:t>
      </w:r>
      <w:r w:rsidRPr="00695B53">
        <w:rPr>
          <w:rFonts w:eastAsia="Times New Roman"/>
          <w:bCs/>
        </w:rPr>
        <w:t xml:space="preserve"> në Pejë, kemi punuar dekorime të gipsit dhe kemi qenë të angazhuar prej </w:t>
      </w:r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 </w:t>
      </w:r>
      <w:proofErr w:type="spellStart"/>
      <w:r w:rsidR="00107653">
        <w:rPr>
          <w:rFonts w:eastAsia="Times New Roman"/>
          <w:bCs/>
        </w:rPr>
        <w:t>K</w:t>
      </w:r>
      <w:r w:rsidRPr="00695B53">
        <w:rPr>
          <w:rFonts w:eastAsia="Times New Roman"/>
          <w:bCs/>
        </w:rPr>
        <w:t>t</w:t>
      </w:r>
      <w:proofErr w:type="spellEnd"/>
      <w:r w:rsidRPr="00695B53">
        <w:rPr>
          <w:rFonts w:eastAsia="Times New Roman"/>
          <w:bCs/>
        </w:rPr>
        <w:t xml:space="preserve">, punën e kemi kryer me sukses, mirëpo parat nuk na janë paguar, nga </w:t>
      </w:r>
      <w:proofErr w:type="spellStart"/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>i</w:t>
      </w:r>
      <w:proofErr w:type="spellEnd"/>
      <w:r w:rsidRPr="00695B53">
        <w:rPr>
          <w:rFonts w:eastAsia="Times New Roman"/>
          <w:bCs/>
        </w:rPr>
        <w:t xml:space="preserve"> kemi dëgjuar së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i nuk i ka paguar parat për punën e kryere, nuk e di si janë kontraktuar </w:t>
      </w:r>
      <w:r w:rsidR="00D43622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 me </w:t>
      </w:r>
      <w:r w:rsidR="00D43622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, si person fizik apo si </w:t>
      </w:r>
      <w:r w:rsidR="00D43622">
        <w:rPr>
          <w:rFonts w:eastAsia="Times New Roman"/>
          <w:bCs/>
        </w:rPr>
        <w:t>C</w:t>
      </w:r>
      <w:r w:rsidRPr="00695B53">
        <w:rPr>
          <w:rFonts w:eastAsia="Times New Roman"/>
          <w:bCs/>
        </w:rPr>
        <w:t>.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  <w:r w:rsidRPr="00695B53">
        <w:rPr>
          <w:rFonts w:eastAsia="Times New Roman"/>
          <w:bCs/>
        </w:rPr>
        <w:t xml:space="preserve">Dëshmitari </w:t>
      </w:r>
      <w:r w:rsidR="00D43622">
        <w:rPr>
          <w:rFonts w:eastAsia="Times New Roman"/>
          <w:bCs/>
        </w:rPr>
        <w:t>B</w:t>
      </w:r>
      <w:r w:rsidRPr="00695B53">
        <w:rPr>
          <w:rFonts w:eastAsia="Times New Roman"/>
          <w:bCs/>
        </w:rPr>
        <w:t xml:space="preserve"> </w:t>
      </w:r>
      <w:r w:rsidR="00D43622">
        <w:rPr>
          <w:rFonts w:eastAsia="Times New Roman"/>
          <w:bCs/>
        </w:rPr>
        <w:t>M</w:t>
      </w:r>
      <w:r w:rsidRPr="00695B53">
        <w:rPr>
          <w:rFonts w:eastAsia="Times New Roman"/>
          <w:bCs/>
        </w:rPr>
        <w:t xml:space="preserve"> deklaron: së i njohë </w:t>
      </w:r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in dhe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in, kam qenët i angazhuar si punëtor nga </w:t>
      </w:r>
      <w:proofErr w:type="spellStart"/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>i</w:t>
      </w:r>
      <w:proofErr w:type="spellEnd"/>
      <w:r w:rsidRPr="00695B53">
        <w:rPr>
          <w:rFonts w:eastAsia="Times New Roman"/>
          <w:bCs/>
        </w:rPr>
        <w:t xml:space="preserve"> në objektin </w:t>
      </w:r>
      <w:r w:rsidR="00D43622">
        <w:rPr>
          <w:rFonts w:eastAsia="Times New Roman"/>
          <w:bCs/>
        </w:rPr>
        <w:t>..</w:t>
      </w:r>
      <w:r w:rsidRPr="00695B53">
        <w:rPr>
          <w:rFonts w:eastAsia="Times New Roman"/>
          <w:bCs/>
        </w:rPr>
        <w:t xml:space="preserve"> për punët e dekorimit të gipsit, ku kemi punuar me </w:t>
      </w:r>
      <w:r w:rsidR="00D43622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, </w:t>
      </w:r>
      <w:r w:rsidR="00D43622">
        <w:rPr>
          <w:rFonts w:eastAsia="Times New Roman"/>
          <w:bCs/>
        </w:rPr>
        <w:t>A</w:t>
      </w:r>
      <w:r w:rsidRPr="00695B53">
        <w:rPr>
          <w:rFonts w:eastAsia="Times New Roman"/>
          <w:bCs/>
        </w:rPr>
        <w:t xml:space="preserve">, </w:t>
      </w:r>
      <w:r w:rsidR="00D43622">
        <w:rPr>
          <w:rFonts w:eastAsia="Times New Roman"/>
          <w:bCs/>
        </w:rPr>
        <w:t>Z</w:t>
      </w:r>
      <w:r w:rsidRPr="00695B53">
        <w:rPr>
          <w:rFonts w:eastAsia="Times New Roman"/>
          <w:bCs/>
        </w:rPr>
        <w:t xml:space="preserve">, </w:t>
      </w:r>
      <w:r w:rsidR="00D43622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, gjatë kryerjes së punëve ka ardhur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i na ka vizituar, jam në dijeni së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i nuk i ka paguar </w:t>
      </w:r>
      <w:proofErr w:type="spellStart"/>
      <w:r w:rsidRPr="00695B53">
        <w:rPr>
          <w:rFonts w:eastAsia="Times New Roman"/>
          <w:bCs/>
        </w:rPr>
        <w:t>borgjin</w:t>
      </w:r>
      <w:proofErr w:type="spellEnd"/>
      <w:r w:rsidRPr="00695B53">
        <w:rPr>
          <w:rFonts w:eastAsia="Times New Roman"/>
          <w:bCs/>
        </w:rPr>
        <w:t xml:space="preserve"> </w:t>
      </w:r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it, </w:t>
      </w:r>
      <w:proofErr w:type="spellStart"/>
      <w:r w:rsidRPr="00695B53">
        <w:rPr>
          <w:rFonts w:eastAsia="Times New Roman"/>
          <w:bCs/>
        </w:rPr>
        <w:t>borgji</w:t>
      </w:r>
      <w:proofErr w:type="spellEnd"/>
      <w:r w:rsidRPr="00695B53">
        <w:rPr>
          <w:rFonts w:eastAsia="Times New Roman"/>
          <w:bCs/>
        </w:rPr>
        <w:t xml:space="preserve"> ka qenë për punën e kryere për dekorimet e gipsit. Ne ende nuk jemi paguar nga </w:t>
      </w:r>
      <w:proofErr w:type="spellStart"/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>i</w:t>
      </w:r>
      <w:proofErr w:type="spellEnd"/>
      <w:r w:rsidRPr="00695B53">
        <w:rPr>
          <w:rFonts w:eastAsia="Times New Roman"/>
          <w:bCs/>
        </w:rPr>
        <w:t xml:space="preserve"> për punët që i kemi kryere në objektin </w:t>
      </w:r>
      <w:r w:rsidR="00D43622">
        <w:rPr>
          <w:rFonts w:eastAsia="Times New Roman"/>
          <w:bCs/>
        </w:rPr>
        <w:t>..</w:t>
      </w:r>
      <w:r w:rsidRPr="00695B53">
        <w:rPr>
          <w:rFonts w:eastAsia="Times New Roman"/>
          <w:bCs/>
        </w:rPr>
        <w:t xml:space="preserve"> Kam dëgjuar së </w:t>
      </w:r>
      <w:r w:rsidR="00D43622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 dhe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i kanë pasur një marrëveshje të nënshkruare për pagesën e </w:t>
      </w:r>
      <w:proofErr w:type="spellStart"/>
      <w:r w:rsidRPr="00695B53">
        <w:rPr>
          <w:rFonts w:eastAsia="Times New Roman"/>
          <w:bCs/>
        </w:rPr>
        <w:t>borgjit</w:t>
      </w:r>
      <w:proofErr w:type="spellEnd"/>
      <w:r w:rsidRPr="00695B53">
        <w:rPr>
          <w:rFonts w:eastAsia="Times New Roman"/>
          <w:bCs/>
        </w:rPr>
        <w:t xml:space="preserve">, shuma sa me kujtohet ka qenë rreth 11.000.00 euro,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i ka ardhur me </w:t>
      </w:r>
      <w:r w:rsidR="00D43622">
        <w:rPr>
          <w:rFonts w:eastAsia="Times New Roman"/>
          <w:bCs/>
        </w:rPr>
        <w:t>M</w:t>
      </w:r>
      <w:r w:rsidRPr="00695B53">
        <w:rPr>
          <w:rFonts w:eastAsia="Times New Roman"/>
          <w:bCs/>
        </w:rPr>
        <w:t xml:space="preserve"> </w:t>
      </w:r>
      <w:proofErr w:type="spellStart"/>
      <w:r w:rsidR="00D43622">
        <w:rPr>
          <w:rFonts w:eastAsia="Times New Roman"/>
          <w:bCs/>
        </w:rPr>
        <w:t>P</w:t>
      </w:r>
      <w:r w:rsidRPr="00695B53">
        <w:rPr>
          <w:rFonts w:eastAsia="Times New Roman"/>
          <w:bCs/>
        </w:rPr>
        <w:t>n</w:t>
      </w:r>
      <w:proofErr w:type="spellEnd"/>
      <w:r w:rsidRPr="00695B53">
        <w:rPr>
          <w:rFonts w:eastAsia="Times New Roman"/>
          <w:bCs/>
        </w:rPr>
        <w:t xml:space="preserve"> na ka vizituar, e ka kontrolluar punën që jemi duke e bërë. Deri me tani e di që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i nuk e ka paguar </w:t>
      </w:r>
      <w:proofErr w:type="spellStart"/>
      <w:r w:rsidRPr="00695B53">
        <w:rPr>
          <w:rFonts w:eastAsia="Times New Roman"/>
          <w:bCs/>
        </w:rPr>
        <w:t>borgjin</w:t>
      </w:r>
      <w:proofErr w:type="spellEnd"/>
      <w:r w:rsidRPr="00695B53">
        <w:rPr>
          <w:rFonts w:eastAsia="Times New Roman"/>
          <w:bCs/>
        </w:rPr>
        <w:t xml:space="preserve"> për këtë jam i informuar nga </w:t>
      </w:r>
      <w:proofErr w:type="spellStart"/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>i</w:t>
      </w:r>
      <w:proofErr w:type="spellEnd"/>
      <w:r w:rsidRPr="00695B53">
        <w:rPr>
          <w:rFonts w:eastAsia="Times New Roman"/>
          <w:bCs/>
        </w:rPr>
        <w:t xml:space="preserve">, as neve nuk na i ka paguar </w:t>
      </w:r>
      <w:proofErr w:type="spellStart"/>
      <w:r w:rsidRPr="00695B53">
        <w:rPr>
          <w:rFonts w:eastAsia="Times New Roman"/>
          <w:bCs/>
        </w:rPr>
        <w:t>borgjinë</w:t>
      </w:r>
      <w:proofErr w:type="spellEnd"/>
      <w:r w:rsidRPr="00695B53">
        <w:rPr>
          <w:rFonts w:eastAsia="Times New Roman"/>
          <w:bCs/>
        </w:rPr>
        <w:t xml:space="preserve"> </w:t>
      </w:r>
      <w:proofErr w:type="spellStart"/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>i</w:t>
      </w:r>
      <w:proofErr w:type="spellEnd"/>
      <w:r w:rsidRPr="00695B53">
        <w:rPr>
          <w:rFonts w:eastAsia="Times New Roman"/>
          <w:bCs/>
        </w:rPr>
        <w:t xml:space="preserve">, derisa të ja paguajë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>i.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  <w:r w:rsidRPr="00695B53">
        <w:rPr>
          <w:rFonts w:eastAsia="Times New Roman"/>
          <w:bCs/>
        </w:rPr>
        <w:t xml:space="preserve">Dëshmitarit </w:t>
      </w:r>
      <w:r w:rsidR="00D43622">
        <w:rPr>
          <w:rFonts w:eastAsia="Times New Roman"/>
          <w:bCs/>
        </w:rPr>
        <w:t>M</w:t>
      </w:r>
      <w:r w:rsidRPr="00695B53">
        <w:rPr>
          <w:rFonts w:eastAsia="Times New Roman"/>
          <w:bCs/>
        </w:rPr>
        <w:t xml:space="preserve"> </w:t>
      </w:r>
      <w:r w:rsidR="00D43622">
        <w:rPr>
          <w:rFonts w:eastAsia="Times New Roman"/>
          <w:bCs/>
        </w:rPr>
        <w:t>P</w:t>
      </w:r>
      <w:r w:rsidRPr="00695B53">
        <w:rPr>
          <w:rFonts w:eastAsia="Times New Roman"/>
          <w:bCs/>
        </w:rPr>
        <w:t xml:space="preserve"> deklaron: i njoh </w:t>
      </w:r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 </w:t>
      </w:r>
      <w:proofErr w:type="spellStart"/>
      <w:r w:rsidR="00107653">
        <w:rPr>
          <w:rFonts w:eastAsia="Times New Roman"/>
          <w:bCs/>
        </w:rPr>
        <w:t>K</w:t>
      </w:r>
      <w:r w:rsidRPr="00695B53">
        <w:rPr>
          <w:rFonts w:eastAsia="Times New Roman"/>
          <w:bCs/>
        </w:rPr>
        <w:t>n</w:t>
      </w:r>
      <w:proofErr w:type="spellEnd"/>
      <w:r w:rsidRPr="00695B53">
        <w:rPr>
          <w:rFonts w:eastAsia="Times New Roman"/>
          <w:bCs/>
        </w:rPr>
        <w:t xml:space="preserve"> dhe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 </w:t>
      </w:r>
      <w:proofErr w:type="spellStart"/>
      <w:r w:rsidR="00107653">
        <w:rPr>
          <w:rFonts w:eastAsia="Times New Roman"/>
          <w:bCs/>
        </w:rPr>
        <w:t>D</w:t>
      </w:r>
      <w:proofErr w:type="spellEnd"/>
      <w:r w:rsidRPr="00695B53">
        <w:rPr>
          <w:rFonts w:eastAsia="Times New Roman"/>
          <w:bCs/>
        </w:rPr>
        <w:t xml:space="preserve">, jam në dijeni prej punës së ndërtesës pronar i së cilës është </w:t>
      </w:r>
      <w:r w:rsidR="00D43622">
        <w:rPr>
          <w:rFonts w:eastAsia="Times New Roman"/>
          <w:bCs/>
        </w:rPr>
        <w:t>XH</w:t>
      </w:r>
      <w:r w:rsidRPr="00695B53">
        <w:rPr>
          <w:rFonts w:eastAsia="Times New Roman"/>
          <w:bCs/>
        </w:rPr>
        <w:t xml:space="preserve"> </w:t>
      </w:r>
      <w:r w:rsidR="00D43622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 nga Peja.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i si kryerës i punës janë marrë vesh me </w:t>
      </w:r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 </w:t>
      </w:r>
      <w:proofErr w:type="spellStart"/>
      <w:r w:rsidR="00107653">
        <w:rPr>
          <w:rFonts w:eastAsia="Times New Roman"/>
          <w:bCs/>
        </w:rPr>
        <w:t>K</w:t>
      </w:r>
      <w:r w:rsidRPr="00695B53">
        <w:rPr>
          <w:rFonts w:eastAsia="Times New Roman"/>
          <w:bCs/>
        </w:rPr>
        <w:t>n</w:t>
      </w:r>
      <w:proofErr w:type="spellEnd"/>
      <w:r w:rsidRPr="00695B53">
        <w:rPr>
          <w:rFonts w:eastAsia="Times New Roman"/>
          <w:bCs/>
        </w:rPr>
        <w:t xml:space="preserve">, punët e gipsit me i krye </w:t>
      </w:r>
      <w:proofErr w:type="spellStart"/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>i</w:t>
      </w:r>
      <w:proofErr w:type="spellEnd"/>
      <w:r w:rsidRPr="00695B53">
        <w:rPr>
          <w:rFonts w:eastAsia="Times New Roman"/>
          <w:bCs/>
        </w:rPr>
        <w:t xml:space="preserve">. Me dijeni sa janë marrë vesh punët e gipsit janë kryere nga </w:t>
      </w:r>
      <w:proofErr w:type="spellStart"/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>i</w:t>
      </w:r>
      <w:proofErr w:type="spellEnd"/>
      <w:r w:rsidRPr="00695B53">
        <w:rPr>
          <w:rFonts w:eastAsia="Times New Roman"/>
          <w:bCs/>
        </w:rPr>
        <w:t xml:space="preserve">. Unë në objekt nuk kam qenë, në bazë të fjalëve të </w:t>
      </w:r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it dhe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it, e di se puna sa i </w:t>
      </w:r>
      <w:proofErr w:type="spellStart"/>
      <w:r w:rsidRPr="00695B53">
        <w:rPr>
          <w:rFonts w:eastAsia="Times New Roman"/>
          <w:bCs/>
        </w:rPr>
        <w:t>përektë</w:t>
      </w:r>
      <w:proofErr w:type="spellEnd"/>
      <w:r w:rsidRPr="00695B53">
        <w:rPr>
          <w:rFonts w:eastAsia="Times New Roman"/>
          <w:bCs/>
        </w:rPr>
        <w:t xml:space="preserve"> punëve të gipsit janë kryere. Jam në dijeni për </w:t>
      </w:r>
      <w:proofErr w:type="spellStart"/>
      <w:r w:rsidRPr="00695B53">
        <w:rPr>
          <w:rFonts w:eastAsia="Times New Roman"/>
          <w:bCs/>
        </w:rPr>
        <w:t>borgjin</w:t>
      </w:r>
      <w:proofErr w:type="spellEnd"/>
      <w:r w:rsidRPr="00695B53">
        <w:rPr>
          <w:rFonts w:eastAsia="Times New Roman"/>
          <w:bCs/>
        </w:rPr>
        <w:t xml:space="preserve">, ku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i ka obligim ndaj </w:t>
      </w:r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it, </w:t>
      </w:r>
      <w:proofErr w:type="spellStart"/>
      <w:r w:rsidRPr="00695B53">
        <w:rPr>
          <w:rFonts w:eastAsia="Times New Roman"/>
          <w:bCs/>
        </w:rPr>
        <w:t>borgji</w:t>
      </w:r>
      <w:proofErr w:type="spellEnd"/>
      <w:r w:rsidRPr="00695B53">
        <w:rPr>
          <w:rFonts w:eastAsia="Times New Roman"/>
          <w:bCs/>
        </w:rPr>
        <w:t xml:space="preserve"> ka të bëjë për punët që i ka kryere </w:t>
      </w:r>
      <w:proofErr w:type="spellStart"/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>i</w:t>
      </w:r>
      <w:proofErr w:type="spellEnd"/>
      <w:r w:rsidRPr="00695B53">
        <w:rPr>
          <w:rFonts w:eastAsia="Times New Roman"/>
          <w:bCs/>
        </w:rPr>
        <w:t xml:space="preserve"> në atë objekt për punën e gipsit, shumën e </w:t>
      </w:r>
      <w:proofErr w:type="spellStart"/>
      <w:r w:rsidRPr="00695B53">
        <w:rPr>
          <w:rFonts w:eastAsia="Times New Roman"/>
          <w:bCs/>
        </w:rPr>
        <w:t>borgjit</w:t>
      </w:r>
      <w:proofErr w:type="spellEnd"/>
      <w:r w:rsidRPr="00695B53">
        <w:rPr>
          <w:rFonts w:eastAsia="Times New Roman"/>
          <w:bCs/>
        </w:rPr>
        <w:t xml:space="preserve"> nuk e kam, informacione rreth </w:t>
      </w:r>
      <w:proofErr w:type="spellStart"/>
      <w:r w:rsidRPr="00695B53">
        <w:rPr>
          <w:rFonts w:eastAsia="Times New Roman"/>
          <w:bCs/>
        </w:rPr>
        <w:t>borgjit</w:t>
      </w:r>
      <w:proofErr w:type="spellEnd"/>
      <w:r w:rsidRPr="00695B53">
        <w:rPr>
          <w:rFonts w:eastAsia="Times New Roman"/>
          <w:bCs/>
        </w:rPr>
        <w:t xml:space="preserve"> i kam nga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i dhe </w:t>
      </w:r>
      <w:proofErr w:type="spellStart"/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>i</w:t>
      </w:r>
      <w:proofErr w:type="spellEnd"/>
      <w:r w:rsidRPr="00695B53">
        <w:rPr>
          <w:rFonts w:eastAsia="Times New Roman"/>
          <w:bCs/>
        </w:rPr>
        <w:t xml:space="preserve">. Paratë sa di unë nuk janë paguare. </w:t>
      </w:r>
      <w:proofErr w:type="spellStart"/>
      <w:r w:rsidRPr="00695B53">
        <w:rPr>
          <w:rFonts w:eastAsia="Times New Roman"/>
          <w:bCs/>
        </w:rPr>
        <w:t>Deshmitari</w:t>
      </w:r>
      <w:proofErr w:type="spellEnd"/>
      <w:r w:rsidRPr="00695B53">
        <w:rPr>
          <w:rFonts w:eastAsia="Times New Roman"/>
          <w:bCs/>
        </w:rPr>
        <w:t xml:space="preserve"> deklaron  se këta dy janë marrë vesh si </w:t>
      </w:r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 dhe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 për kryerjen e punës në objektin e </w:t>
      </w:r>
      <w:r w:rsidR="00D43622">
        <w:rPr>
          <w:rFonts w:eastAsia="Times New Roman"/>
          <w:bCs/>
        </w:rPr>
        <w:t>XH</w:t>
      </w:r>
      <w:r w:rsidRPr="00695B53">
        <w:rPr>
          <w:rFonts w:eastAsia="Times New Roman"/>
          <w:bCs/>
        </w:rPr>
        <w:t xml:space="preserve"> </w:t>
      </w:r>
      <w:r w:rsidR="00D43622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t. Me duket që kanë një marrëveshje me shkrim, por të njëjtën nuk e kam parë. Jam në dijeni që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i i ka ofruar </w:t>
      </w:r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it në emër të </w:t>
      </w:r>
      <w:proofErr w:type="spellStart"/>
      <w:r w:rsidRPr="00695B53">
        <w:rPr>
          <w:rFonts w:eastAsia="Times New Roman"/>
          <w:bCs/>
        </w:rPr>
        <w:t>borgjit</w:t>
      </w:r>
      <w:proofErr w:type="spellEnd"/>
      <w:r w:rsidRPr="00695B53">
        <w:rPr>
          <w:rFonts w:eastAsia="Times New Roman"/>
          <w:bCs/>
        </w:rPr>
        <w:t xml:space="preserve"> një banesë në </w:t>
      </w:r>
      <w:r w:rsidR="000D7CAC">
        <w:rPr>
          <w:rFonts w:eastAsia="Times New Roman"/>
          <w:bCs/>
        </w:rPr>
        <w:t>K</w:t>
      </w:r>
      <w:r w:rsidRPr="00695B53">
        <w:rPr>
          <w:rFonts w:eastAsia="Times New Roman"/>
          <w:bCs/>
        </w:rPr>
        <w:t xml:space="preserve">, dhe përtej shumë së </w:t>
      </w:r>
      <w:proofErr w:type="spellStart"/>
      <w:r w:rsidRPr="00695B53">
        <w:rPr>
          <w:rFonts w:eastAsia="Times New Roman"/>
          <w:bCs/>
        </w:rPr>
        <w:t>borgjit</w:t>
      </w:r>
      <w:proofErr w:type="spellEnd"/>
      <w:r w:rsidRPr="00695B53">
        <w:rPr>
          <w:rFonts w:eastAsia="Times New Roman"/>
          <w:bCs/>
        </w:rPr>
        <w:t xml:space="preserve"> të paguhet diferenca që mbetët. Nuk e di se banesa në </w:t>
      </w:r>
      <w:r w:rsidR="000D7CAC">
        <w:rPr>
          <w:rFonts w:eastAsia="Times New Roman"/>
          <w:bCs/>
        </w:rPr>
        <w:t>K</w:t>
      </w:r>
      <w:r w:rsidRPr="00695B53">
        <w:rPr>
          <w:rFonts w:eastAsia="Times New Roman"/>
          <w:bCs/>
        </w:rPr>
        <w:t xml:space="preserve"> a ka qenë e citadelës apo e </w:t>
      </w:r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it, nuk e di sa ka qenë lartësia e </w:t>
      </w:r>
      <w:proofErr w:type="spellStart"/>
      <w:r w:rsidRPr="00695B53">
        <w:rPr>
          <w:rFonts w:eastAsia="Times New Roman"/>
          <w:bCs/>
        </w:rPr>
        <w:t>borgjit</w:t>
      </w:r>
      <w:proofErr w:type="spellEnd"/>
      <w:r w:rsidRPr="00695B53">
        <w:rPr>
          <w:rFonts w:eastAsia="Times New Roman"/>
          <w:bCs/>
        </w:rPr>
        <w:t>.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  <w:r w:rsidRPr="00695B53">
        <w:rPr>
          <w:rFonts w:eastAsia="Times New Roman"/>
          <w:bCs/>
        </w:rPr>
        <w:t xml:space="preserve">Paditësi </w:t>
      </w:r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 </w:t>
      </w:r>
      <w:r w:rsidR="00107653">
        <w:rPr>
          <w:rFonts w:eastAsia="Times New Roman"/>
          <w:bCs/>
        </w:rPr>
        <w:t>K</w:t>
      </w:r>
      <w:r w:rsidRPr="00695B53">
        <w:rPr>
          <w:rFonts w:eastAsia="Times New Roman"/>
          <w:bCs/>
        </w:rPr>
        <w:t xml:space="preserve"> deklaron:me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in kemi pasur raporte të mira,  dhe kemi pasur një marrëveshje me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in për me krye punët e dekorimit të gipsit në objektin </w:t>
      </w:r>
      <w:r w:rsidR="00D43622">
        <w:rPr>
          <w:rFonts w:eastAsia="Times New Roman"/>
          <w:bCs/>
        </w:rPr>
        <w:t>..</w:t>
      </w:r>
      <w:r w:rsidRPr="00695B53">
        <w:rPr>
          <w:rFonts w:eastAsia="Times New Roman"/>
          <w:bCs/>
        </w:rPr>
        <w:t xml:space="preserve"> të </w:t>
      </w:r>
      <w:r w:rsidR="00D43622">
        <w:rPr>
          <w:rFonts w:eastAsia="Times New Roman"/>
          <w:bCs/>
        </w:rPr>
        <w:t>XH</w:t>
      </w:r>
      <w:r w:rsidRPr="00695B53">
        <w:rPr>
          <w:rFonts w:eastAsia="Times New Roman"/>
          <w:bCs/>
        </w:rPr>
        <w:t xml:space="preserve"> </w:t>
      </w:r>
      <w:r w:rsidR="00D43622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t. Për pagesë jemi marrë vesh së gjatë kryerjes së punëve të bëhet pagesa pjesë </w:t>
      </w:r>
      <w:proofErr w:type="spellStart"/>
      <w:r w:rsidRPr="00695B53">
        <w:rPr>
          <w:rFonts w:eastAsia="Times New Roman"/>
          <w:bCs/>
        </w:rPr>
        <w:t>pjesë</w:t>
      </w:r>
      <w:proofErr w:type="spellEnd"/>
      <w:r w:rsidRPr="00695B53">
        <w:rPr>
          <w:rFonts w:eastAsia="Times New Roman"/>
          <w:bCs/>
        </w:rPr>
        <w:t xml:space="preserve">, të gjitha punët e kontraktuar i kemi kryere, ku kam angazhuar fuqi punëtore prej 5 punëtoreve.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i me ka paguar 4.500 euro, ndërsa kishte mbetur </w:t>
      </w:r>
      <w:proofErr w:type="spellStart"/>
      <w:r w:rsidRPr="00695B53">
        <w:rPr>
          <w:rFonts w:eastAsia="Times New Roman"/>
          <w:bCs/>
        </w:rPr>
        <w:t>borgjë</w:t>
      </w:r>
      <w:proofErr w:type="spellEnd"/>
      <w:r w:rsidRPr="00695B53">
        <w:rPr>
          <w:rFonts w:eastAsia="Times New Roman"/>
          <w:bCs/>
        </w:rPr>
        <w:t xml:space="preserve"> edhe 11.900.00 euro, ndërsa unë pagesën punëtoreve nuk ju kam bërë që kanë punuar në objektin </w:t>
      </w:r>
      <w:r w:rsidR="000D7CAC">
        <w:rPr>
          <w:rFonts w:eastAsia="Times New Roman"/>
          <w:bCs/>
        </w:rPr>
        <w:t>V</w:t>
      </w:r>
      <w:r w:rsidRPr="00695B53">
        <w:rPr>
          <w:rFonts w:eastAsia="Times New Roman"/>
          <w:bCs/>
        </w:rPr>
        <w:t xml:space="preserve">, sepse unë kam besuar së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i me paguan mua e unë punëtoreve. Para se me </w:t>
      </w:r>
      <w:proofErr w:type="spellStart"/>
      <w:r w:rsidRPr="00695B53">
        <w:rPr>
          <w:rFonts w:eastAsia="Times New Roman"/>
          <w:bCs/>
        </w:rPr>
        <w:t>fillue</w:t>
      </w:r>
      <w:proofErr w:type="spellEnd"/>
      <w:r w:rsidRPr="00695B53">
        <w:rPr>
          <w:rFonts w:eastAsia="Times New Roman"/>
          <w:bCs/>
        </w:rPr>
        <w:t xml:space="preserve"> kryerjen e punëve kemi pasur marrëveshje gojore mirëpo nuk kemi pasur marrëveshje me shkrim. Pas kryerjes së punëve e kemi bërë një barazime të datë 21.10.2014 ku është nënshkruar nga unë dhe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 </w:t>
      </w:r>
      <w:proofErr w:type="spellStart"/>
      <w:r w:rsidR="00107653">
        <w:rPr>
          <w:rFonts w:eastAsia="Times New Roman"/>
          <w:bCs/>
        </w:rPr>
        <w:t>D</w:t>
      </w:r>
      <w:proofErr w:type="spellEnd"/>
      <w:r w:rsidRPr="00695B53">
        <w:rPr>
          <w:rFonts w:eastAsia="Times New Roman"/>
          <w:bCs/>
        </w:rPr>
        <w:t xml:space="preserve">, deri në ditët e sotme me ka mbetur </w:t>
      </w:r>
      <w:proofErr w:type="spellStart"/>
      <w:r w:rsidRPr="00695B53">
        <w:rPr>
          <w:rFonts w:eastAsia="Times New Roman"/>
          <w:bCs/>
        </w:rPr>
        <w:t>borgjë</w:t>
      </w:r>
      <w:proofErr w:type="spellEnd"/>
      <w:r w:rsidRPr="00695B53">
        <w:rPr>
          <w:rFonts w:eastAsia="Times New Roman"/>
          <w:bCs/>
        </w:rPr>
        <w:t xml:space="preserve"> edhe 11.900.00 euro. Për </w:t>
      </w:r>
      <w:proofErr w:type="spellStart"/>
      <w:r w:rsidRPr="00695B53">
        <w:rPr>
          <w:rFonts w:eastAsia="Times New Roman"/>
          <w:bCs/>
        </w:rPr>
        <w:t>borgjinë</w:t>
      </w:r>
      <w:proofErr w:type="spellEnd"/>
      <w:r w:rsidRPr="00695B53">
        <w:rPr>
          <w:rFonts w:eastAsia="Times New Roman"/>
          <w:bCs/>
        </w:rPr>
        <w:t xml:space="preserve">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i me ka ofruar një banesë në </w:t>
      </w:r>
      <w:r w:rsidR="000D7CAC">
        <w:rPr>
          <w:rFonts w:eastAsia="Times New Roman"/>
          <w:bCs/>
        </w:rPr>
        <w:t>K</w:t>
      </w:r>
      <w:r w:rsidRPr="00695B53">
        <w:rPr>
          <w:rFonts w:eastAsia="Times New Roman"/>
          <w:bCs/>
        </w:rPr>
        <w:t>, mirëpo nuk me ka konvenuar, dhe e ka ofruar shumë pas kryerjes së punëve.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  <w:r w:rsidRPr="00695B53">
        <w:rPr>
          <w:rFonts w:eastAsia="Times New Roman"/>
          <w:bCs/>
        </w:rPr>
        <w:lastRenderedPageBreak/>
        <w:t xml:space="preserve">I padituri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 </w:t>
      </w:r>
      <w:proofErr w:type="spellStart"/>
      <w:r w:rsidR="00107653">
        <w:rPr>
          <w:rFonts w:eastAsia="Times New Roman"/>
          <w:bCs/>
        </w:rPr>
        <w:t>D</w:t>
      </w:r>
      <w:proofErr w:type="spellEnd"/>
      <w:r w:rsidRPr="00695B53">
        <w:rPr>
          <w:rFonts w:eastAsia="Times New Roman"/>
          <w:bCs/>
        </w:rPr>
        <w:t xml:space="preserve"> deklaron: së bashku me </w:t>
      </w:r>
      <w:proofErr w:type="spellStart"/>
      <w:r w:rsidRPr="00695B53">
        <w:rPr>
          <w:rFonts w:eastAsia="Times New Roman"/>
          <w:bCs/>
        </w:rPr>
        <w:t>vëllaun</w:t>
      </w:r>
      <w:proofErr w:type="spellEnd"/>
      <w:r w:rsidRPr="00695B53">
        <w:rPr>
          <w:rFonts w:eastAsia="Times New Roman"/>
          <w:bCs/>
        </w:rPr>
        <w:t xml:space="preserve"> tim kemi qenë bashkëthemelues të firmës </w:t>
      </w:r>
      <w:r w:rsidR="00D43622">
        <w:rPr>
          <w:rFonts w:eastAsia="Times New Roman"/>
          <w:bCs/>
        </w:rPr>
        <w:t>C</w:t>
      </w:r>
      <w:r w:rsidRPr="00695B53">
        <w:rPr>
          <w:rFonts w:eastAsia="Times New Roman"/>
          <w:bCs/>
        </w:rPr>
        <w:t xml:space="preserve">, fabrikë e prodhimeve të </w:t>
      </w:r>
      <w:proofErr w:type="spellStart"/>
      <w:r w:rsidRPr="00695B53">
        <w:rPr>
          <w:rFonts w:eastAsia="Times New Roman"/>
          <w:bCs/>
        </w:rPr>
        <w:t>mallterit</w:t>
      </w:r>
      <w:proofErr w:type="spellEnd"/>
      <w:r w:rsidRPr="00695B53">
        <w:rPr>
          <w:rFonts w:eastAsia="Times New Roman"/>
          <w:bCs/>
        </w:rPr>
        <w:t xml:space="preserve"> të thatë, ngjitësve të qeramikave etj. Unë e kam kontraktuar objektin </w:t>
      </w:r>
      <w:r w:rsidR="000D7CAC">
        <w:rPr>
          <w:rFonts w:eastAsia="Times New Roman"/>
          <w:bCs/>
        </w:rPr>
        <w:t>V</w:t>
      </w:r>
      <w:r w:rsidRPr="00695B53">
        <w:rPr>
          <w:rFonts w:eastAsia="Times New Roman"/>
          <w:bCs/>
        </w:rPr>
        <w:t xml:space="preserve"> 2 me pronar </w:t>
      </w:r>
      <w:r w:rsidR="00D43622">
        <w:rPr>
          <w:rFonts w:eastAsia="Times New Roman"/>
          <w:bCs/>
        </w:rPr>
        <w:t>XH</w:t>
      </w:r>
      <w:r w:rsidRPr="00695B53">
        <w:rPr>
          <w:rFonts w:eastAsia="Times New Roman"/>
          <w:bCs/>
        </w:rPr>
        <w:t xml:space="preserve"> </w:t>
      </w:r>
      <w:proofErr w:type="spellStart"/>
      <w:r w:rsidR="00D43622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>n</w:t>
      </w:r>
      <w:proofErr w:type="spellEnd"/>
      <w:r w:rsidRPr="00695B53">
        <w:rPr>
          <w:rFonts w:eastAsia="Times New Roman"/>
          <w:bCs/>
        </w:rPr>
        <w:t xml:space="preserve"> si përfaqësues i </w:t>
      </w:r>
      <w:proofErr w:type="spellStart"/>
      <w:r w:rsidRPr="00695B53">
        <w:rPr>
          <w:rFonts w:eastAsia="Times New Roman"/>
          <w:bCs/>
        </w:rPr>
        <w:t>Citadellës</w:t>
      </w:r>
      <w:proofErr w:type="spellEnd"/>
      <w:r w:rsidRPr="00695B53">
        <w:rPr>
          <w:rFonts w:eastAsia="Times New Roman"/>
          <w:bCs/>
        </w:rPr>
        <w:t xml:space="preserve">, punët e </w:t>
      </w:r>
      <w:proofErr w:type="spellStart"/>
      <w:r w:rsidRPr="00695B53">
        <w:rPr>
          <w:rFonts w:eastAsia="Times New Roman"/>
          <w:bCs/>
        </w:rPr>
        <w:t>meremetit</w:t>
      </w:r>
      <w:proofErr w:type="spellEnd"/>
      <w:r w:rsidRPr="00695B53">
        <w:rPr>
          <w:rFonts w:eastAsia="Times New Roman"/>
          <w:bCs/>
        </w:rPr>
        <w:t xml:space="preserve"> të jashtëm dhe të brendshëm . Në kuadër të punëve kanë qenë edhe dekoret me gips, ku si punë kryerës e kam kontraktuar </w:t>
      </w:r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 </w:t>
      </w:r>
      <w:proofErr w:type="spellStart"/>
      <w:r w:rsidR="00107653">
        <w:rPr>
          <w:rFonts w:eastAsia="Times New Roman"/>
          <w:bCs/>
        </w:rPr>
        <w:t>K</w:t>
      </w:r>
      <w:r w:rsidRPr="00695B53">
        <w:rPr>
          <w:rFonts w:eastAsia="Times New Roman"/>
          <w:bCs/>
        </w:rPr>
        <w:t>n</w:t>
      </w:r>
      <w:proofErr w:type="spellEnd"/>
      <w:r w:rsidRPr="00695B53">
        <w:rPr>
          <w:rFonts w:eastAsia="Times New Roman"/>
          <w:bCs/>
        </w:rPr>
        <w:t xml:space="preserve">, në prezencë të </w:t>
      </w:r>
      <w:r w:rsidR="00D43622">
        <w:rPr>
          <w:rFonts w:eastAsia="Times New Roman"/>
          <w:bCs/>
        </w:rPr>
        <w:t>M</w:t>
      </w:r>
      <w:r w:rsidRPr="00695B53">
        <w:rPr>
          <w:rFonts w:eastAsia="Times New Roman"/>
          <w:bCs/>
        </w:rPr>
        <w:t xml:space="preserve"> </w:t>
      </w:r>
      <w:proofErr w:type="spellStart"/>
      <w:r w:rsidR="00D43622">
        <w:rPr>
          <w:rFonts w:eastAsia="Times New Roman"/>
          <w:bCs/>
        </w:rPr>
        <w:t>P</w:t>
      </w:r>
      <w:r w:rsidRPr="00695B53">
        <w:rPr>
          <w:rFonts w:eastAsia="Times New Roman"/>
          <w:bCs/>
        </w:rPr>
        <w:t>t</w:t>
      </w:r>
      <w:proofErr w:type="spellEnd"/>
      <w:r w:rsidRPr="00695B53">
        <w:rPr>
          <w:rFonts w:eastAsia="Times New Roman"/>
          <w:bCs/>
        </w:rPr>
        <w:t xml:space="preserve"> dhe </w:t>
      </w:r>
      <w:r w:rsidR="00D43622">
        <w:rPr>
          <w:rFonts w:eastAsia="Times New Roman"/>
          <w:bCs/>
        </w:rPr>
        <w:t>N</w:t>
      </w:r>
      <w:r w:rsidRPr="00695B53">
        <w:rPr>
          <w:rFonts w:eastAsia="Times New Roman"/>
          <w:bCs/>
        </w:rPr>
        <w:t xml:space="preserve"> </w:t>
      </w:r>
      <w:proofErr w:type="spellStart"/>
      <w:r w:rsidR="00D43622">
        <w:rPr>
          <w:rFonts w:eastAsia="Times New Roman"/>
          <w:bCs/>
        </w:rPr>
        <w:t>P</w:t>
      </w:r>
      <w:r w:rsidRPr="00695B53">
        <w:rPr>
          <w:rFonts w:eastAsia="Times New Roman"/>
          <w:bCs/>
        </w:rPr>
        <w:t>t</w:t>
      </w:r>
      <w:proofErr w:type="spellEnd"/>
      <w:r w:rsidRPr="00695B53">
        <w:rPr>
          <w:rFonts w:eastAsia="Times New Roman"/>
          <w:bCs/>
        </w:rPr>
        <w:t xml:space="preserve">, kemi bërë marrëveshje gojore për mi krye punët </w:t>
      </w:r>
      <w:proofErr w:type="spellStart"/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>i</w:t>
      </w:r>
      <w:proofErr w:type="spellEnd"/>
      <w:r w:rsidRPr="00695B53">
        <w:rPr>
          <w:rFonts w:eastAsia="Times New Roman"/>
          <w:bCs/>
        </w:rPr>
        <w:t xml:space="preserve">. Kemi pasur marrëveshje që pagesa të kryhet me pozicionet e </w:t>
      </w:r>
      <w:proofErr w:type="spellStart"/>
      <w:r w:rsidRPr="00695B53">
        <w:rPr>
          <w:rFonts w:eastAsia="Times New Roman"/>
          <w:bCs/>
        </w:rPr>
        <w:t>përfundume</w:t>
      </w:r>
      <w:proofErr w:type="spellEnd"/>
      <w:r w:rsidRPr="00695B53">
        <w:rPr>
          <w:rFonts w:eastAsia="Times New Roman"/>
          <w:bCs/>
        </w:rPr>
        <w:t xml:space="preserve"> pas pranimit të punëve nga mbikëqyrësit e objektit. </w:t>
      </w:r>
      <w:proofErr w:type="spellStart"/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>i</w:t>
      </w:r>
      <w:proofErr w:type="spellEnd"/>
      <w:r w:rsidRPr="00695B53">
        <w:rPr>
          <w:rFonts w:eastAsia="Times New Roman"/>
          <w:bCs/>
        </w:rPr>
        <w:t xml:space="preserve"> për punët e kryera me ka sjellë faturë për materiale të gipsit nga kompania </w:t>
      </w:r>
      <w:proofErr w:type="spellStart"/>
      <w:r w:rsidRPr="00695B53">
        <w:rPr>
          <w:rFonts w:eastAsia="Times New Roman"/>
          <w:bCs/>
        </w:rPr>
        <w:t>Jusaj</w:t>
      </w:r>
      <w:proofErr w:type="spellEnd"/>
      <w:r w:rsidRPr="00695B53">
        <w:rPr>
          <w:rFonts w:eastAsia="Times New Roman"/>
          <w:bCs/>
        </w:rPr>
        <w:t xml:space="preserve">, ku unë kam bërë pagesën me arsyetimin së nuk ka faturë të vetëm, dhe ka kërkuar që pagesa të bëhet tek </w:t>
      </w:r>
      <w:proofErr w:type="spellStart"/>
      <w:r w:rsidRPr="00695B53">
        <w:rPr>
          <w:rFonts w:eastAsia="Times New Roman"/>
          <w:bCs/>
        </w:rPr>
        <w:t>Jusaj</w:t>
      </w:r>
      <w:proofErr w:type="spellEnd"/>
      <w:r w:rsidRPr="00695B53">
        <w:rPr>
          <w:rFonts w:eastAsia="Times New Roman"/>
          <w:bCs/>
        </w:rPr>
        <w:t xml:space="preserve">, shumën prej 4.500.00 euro e cila është e shënuar në barazim, shumë të cilën ja kam paguar në xhirollogarinë e </w:t>
      </w:r>
      <w:proofErr w:type="spellStart"/>
      <w:r w:rsidRPr="00695B53">
        <w:rPr>
          <w:rFonts w:eastAsia="Times New Roman"/>
          <w:bCs/>
        </w:rPr>
        <w:t>Jusajve</w:t>
      </w:r>
      <w:proofErr w:type="spellEnd"/>
      <w:r w:rsidRPr="00695B53">
        <w:rPr>
          <w:rFonts w:eastAsia="Times New Roman"/>
          <w:bCs/>
        </w:rPr>
        <w:t xml:space="preserve">. Në barazimin e datës 21.10.2014 është nënshkrimi im dhe nuk e kontestoi. Në proces të barazimit së obligimet për </w:t>
      </w:r>
      <w:r w:rsidR="00D43622">
        <w:rPr>
          <w:rFonts w:eastAsia="Times New Roman"/>
          <w:bCs/>
        </w:rPr>
        <w:t>..</w:t>
      </w:r>
      <w:r w:rsidRPr="00695B53">
        <w:rPr>
          <w:rFonts w:eastAsia="Times New Roman"/>
          <w:bCs/>
        </w:rPr>
        <w:t xml:space="preserve"> i ka </w:t>
      </w:r>
      <w:r w:rsidR="00D43622">
        <w:rPr>
          <w:rFonts w:eastAsia="Times New Roman"/>
          <w:bCs/>
        </w:rPr>
        <w:t>C</w:t>
      </w:r>
      <w:r w:rsidRPr="00695B53">
        <w:rPr>
          <w:rFonts w:eastAsia="Times New Roman"/>
          <w:bCs/>
        </w:rPr>
        <w:t xml:space="preserve">, </w:t>
      </w:r>
      <w:proofErr w:type="spellStart"/>
      <w:r w:rsidRPr="00695B53">
        <w:rPr>
          <w:rFonts w:eastAsia="Times New Roman"/>
          <w:bCs/>
        </w:rPr>
        <w:t>personalishtë</w:t>
      </w:r>
      <w:proofErr w:type="spellEnd"/>
      <w:r w:rsidRPr="00695B53">
        <w:rPr>
          <w:rFonts w:eastAsia="Times New Roman"/>
          <w:bCs/>
        </w:rPr>
        <w:t xml:space="preserve"> unë si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 nuk i kamë </w:t>
      </w:r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it. Në bazë të barazimit obligimi ka mbete i </w:t>
      </w:r>
      <w:r w:rsidR="00D43622">
        <w:rPr>
          <w:rFonts w:eastAsia="Times New Roman"/>
          <w:bCs/>
        </w:rPr>
        <w:t>C</w:t>
      </w:r>
      <w:r w:rsidRPr="00695B53">
        <w:rPr>
          <w:rFonts w:eastAsia="Times New Roman"/>
          <w:bCs/>
        </w:rPr>
        <w:t xml:space="preserve">, gjë që është cekur edhe në barazimin e datës 24.10.2014. </w:t>
      </w:r>
      <w:r w:rsidR="00D43622">
        <w:rPr>
          <w:rFonts w:eastAsia="Times New Roman"/>
          <w:bCs/>
        </w:rPr>
        <w:t>C</w:t>
      </w:r>
      <w:r w:rsidRPr="00695B53">
        <w:rPr>
          <w:rFonts w:eastAsia="Times New Roman"/>
          <w:bCs/>
        </w:rPr>
        <w:t xml:space="preserve"> e ka selinë në </w:t>
      </w:r>
      <w:r w:rsidR="000D7CAC">
        <w:rPr>
          <w:rFonts w:eastAsia="Times New Roman"/>
          <w:bCs/>
        </w:rPr>
        <w:t>K</w:t>
      </w:r>
      <w:r w:rsidRPr="00695B53">
        <w:rPr>
          <w:rFonts w:eastAsia="Times New Roman"/>
          <w:bCs/>
        </w:rPr>
        <w:t xml:space="preserve">, e cila nuk është duke funksionuar prej vitit 2015.  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  <w:r w:rsidRPr="00695B53">
        <w:rPr>
          <w:rFonts w:eastAsia="Times New Roman"/>
        </w:rPr>
        <w:t>Nga provat e administruara është jokontestues fakti se paditësi</w:t>
      </w:r>
      <w:r w:rsidRPr="00695B53">
        <w:rPr>
          <w:rFonts w:eastAsia="Times New Roman"/>
          <w:bCs/>
        </w:rPr>
        <w:t xml:space="preserve"> </w:t>
      </w:r>
      <w:r w:rsidRPr="00695B53">
        <w:rPr>
          <w:rFonts w:eastAsia="Times New Roman"/>
        </w:rPr>
        <w:t>se bashku me disa punëtor të tij</w:t>
      </w:r>
      <w:r w:rsidRPr="00695B53">
        <w:rPr>
          <w:rFonts w:eastAsia="Times New Roman"/>
          <w:bCs/>
        </w:rPr>
        <w:t>, i kishte kryer të gjitha punët artizanale (</w:t>
      </w:r>
      <w:proofErr w:type="spellStart"/>
      <w:r w:rsidRPr="00695B53">
        <w:rPr>
          <w:rFonts w:eastAsia="Times New Roman"/>
          <w:bCs/>
        </w:rPr>
        <w:t>hollkera</w:t>
      </w:r>
      <w:proofErr w:type="spellEnd"/>
      <w:r w:rsidRPr="00695B53">
        <w:rPr>
          <w:rFonts w:eastAsia="Times New Roman"/>
          <w:bCs/>
        </w:rPr>
        <w:t xml:space="preserve"> më gips), në objektin banesor “</w:t>
      </w:r>
      <w:r w:rsidR="000D7CAC">
        <w:rPr>
          <w:rFonts w:eastAsia="Times New Roman"/>
          <w:bCs/>
        </w:rPr>
        <w:t>V</w:t>
      </w:r>
      <w:r w:rsidRPr="00695B53">
        <w:rPr>
          <w:rFonts w:eastAsia="Times New Roman"/>
          <w:bCs/>
        </w:rPr>
        <w:t>” në Pejë,</w:t>
      </w:r>
      <w:r w:rsidRPr="00695B53">
        <w:rPr>
          <w:rFonts w:eastAsia="Times New Roman"/>
        </w:rPr>
        <w:t xml:space="preserve"> </w:t>
      </w:r>
      <w:r w:rsidRPr="00695B53">
        <w:rPr>
          <w:rFonts w:eastAsia="Times New Roman"/>
          <w:bCs/>
        </w:rPr>
        <w:t xml:space="preserve">sipas porosisë së të paditurit. Gjithashtu për gjykatën nuk është kontestuese se i padituri me dt. 21.10.2014, paditësit për punët e kryera </w:t>
      </w:r>
      <w:proofErr w:type="spellStart"/>
      <w:r w:rsidRPr="00695B53">
        <w:rPr>
          <w:rFonts w:eastAsia="Times New Roman"/>
          <w:bCs/>
        </w:rPr>
        <w:t>i'a</w:t>
      </w:r>
      <w:proofErr w:type="spellEnd"/>
      <w:r w:rsidRPr="00695B53">
        <w:rPr>
          <w:rFonts w:eastAsia="Times New Roman"/>
          <w:bCs/>
        </w:rPr>
        <w:t xml:space="preserve"> paguan shumën prej 4.500,00€, ndërsa mbetet borxh për t'ia paguar edhe shumën prej 11.900,00€, borxh të cilin nuk e kanë kontestuar as palët ndërgjyqësore gjatë shqyrtimit gjyqësore.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  <w:r w:rsidRPr="00695B53">
        <w:rPr>
          <w:rFonts w:eastAsia="Times New Roman"/>
          <w:bCs/>
        </w:rPr>
        <w:t>Pas analizimit dhe vlerësimit të provave materiale, dëshmive të dëshmitarëve dhe deklarimit të ndërgjyqësve, gjykata ka ardhur në përfundim se marrëveshja gojore për kryerjen e punëve artizanale (</w:t>
      </w:r>
      <w:proofErr w:type="spellStart"/>
      <w:r w:rsidRPr="00695B53">
        <w:rPr>
          <w:rFonts w:eastAsia="Times New Roman"/>
          <w:bCs/>
        </w:rPr>
        <w:t>hollkera</w:t>
      </w:r>
      <w:proofErr w:type="spellEnd"/>
      <w:r w:rsidRPr="00695B53">
        <w:rPr>
          <w:rFonts w:eastAsia="Times New Roman"/>
          <w:bCs/>
        </w:rPr>
        <w:t xml:space="preserve"> më gips), në objektin banesor “</w:t>
      </w:r>
      <w:r w:rsidR="000D7CAC">
        <w:rPr>
          <w:rFonts w:eastAsia="Times New Roman"/>
          <w:bCs/>
        </w:rPr>
        <w:t>V</w:t>
      </w:r>
      <w:r w:rsidRPr="00695B53">
        <w:rPr>
          <w:rFonts w:eastAsia="Times New Roman"/>
          <w:bCs/>
        </w:rPr>
        <w:t xml:space="preserve">” në Pejë, është lidhur në mes të paditësit </w:t>
      </w:r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 dhe të paditurit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>, si persona fizikë, fakt të cilën gjykata e ka vërtetuar në bazë të dëshmive të dëshmitarëve të dëgjuar gjatë shqyrtimit kryesor, e veçanërisht nga dëshmia e dëshmitarit</w:t>
      </w:r>
      <w:r w:rsidRPr="00695B53">
        <w:rPr>
          <w:rFonts w:eastAsia="Times New Roman"/>
        </w:rPr>
        <w:t xml:space="preserve"> </w:t>
      </w:r>
      <w:r w:rsidR="00D43622">
        <w:rPr>
          <w:rFonts w:eastAsia="Times New Roman"/>
        </w:rPr>
        <w:t>M</w:t>
      </w:r>
      <w:r w:rsidRPr="00695B53">
        <w:rPr>
          <w:rFonts w:eastAsia="Times New Roman"/>
        </w:rPr>
        <w:t xml:space="preserve"> </w:t>
      </w:r>
      <w:r w:rsidR="00D43622">
        <w:rPr>
          <w:rFonts w:eastAsia="Times New Roman"/>
        </w:rPr>
        <w:t>P</w:t>
      </w:r>
      <w:r w:rsidRPr="00695B53">
        <w:rPr>
          <w:rFonts w:eastAsia="Times New Roman"/>
          <w:bCs/>
        </w:rPr>
        <w:t xml:space="preserve">, i cili në cilësi të dëshmitarit,  ka deklaruar se “ </w:t>
      </w:r>
      <w:r w:rsidRPr="00695B53">
        <w:rPr>
          <w:rFonts w:eastAsia="Times New Roman"/>
          <w:bCs/>
          <w:i/>
        </w:rPr>
        <w:t xml:space="preserve">unë e di që këta janë marr vesh si </w:t>
      </w:r>
      <w:r w:rsidR="00107653">
        <w:rPr>
          <w:rFonts w:eastAsia="Times New Roman"/>
          <w:bCs/>
          <w:i/>
        </w:rPr>
        <w:t>F</w:t>
      </w:r>
      <w:r w:rsidRPr="00695B53">
        <w:rPr>
          <w:rFonts w:eastAsia="Times New Roman"/>
          <w:bCs/>
          <w:i/>
        </w:rPr>
        <w:t xml:space="preserve"> dhe si </w:t>
      </w:r>
      <w:r w:rsidR="00107653">
        <w:rPr>
          <w:rFonts w:eastAsia="Times New Roman"/>
          <w:bCs/>
          <w:i/>
        </w:rPr>
        <w:t>D</w:t>
      </w:r>
      <w:r w:rsidRPr="00695B53">
        <w:rPr>
          <w:rFonts w:eastAsia="Times New Roman"/>
          <w:bCs/>
          <w:i/>
        </w:rPr>
        <w:t xml:space="preserve"> për punën në objektin e </w:t>
      </w:r>
      <w:r w:rsidR="00D43622">
        <w:rPr>
          <w:rFonts w:eastAsia="Times New Roman"/>
          <w:bCs/>
          <w:i/>
        </w:rPr>
        <w:t>XH</w:t>
      </w:r>
      <w:r w:rsidRPr="00695B53">
        <w:rPr>
          <w:rFonts w:eastAsia="Times New Roman"/>
          <w:bCs/>
          <w:i/>
        </w:rPr>
        <w:t xml:space="preserve"> </w:t>
      </w:r>
      <w:r w:rsidR="00D43622">
        <w:rPr>
          <w:rFonts w:eastAsia="Times New Roman"/>
          <w:bCs/>
          <w:i/>
        </w:rPr>
        <w:t>D</w:t>
      </w:r>
      <w:r w:rsidRPr="00695B53">
        <w:rPr>
          <w:rFonts w:eastAsia="Times New Roman"/>
          <w:bCs/>
        </w:rPr>
        <w:t xml:space="preserve">” si dhe nga deklarimi i paditësit </w:t>
      </w:r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 </w:t>
      </w:r>
      <w:r w:rsidR="00107653">
        <w:rPr>
          <w:rFonts w:eastAsia="Times New Roman"/>
          <w:bCs/>
        </w:rPr>
        <w:t>K</w:t>
      </w:r>
      <w:r w:rsidRPr="00695B53">
        <w:rPr>
          <w:rFonts w:eastAsia="Times New Roman"/>
          <w:bCs/>
        </w:rPr>
        <w:t xml:space="preserve">, andaj gjykata konsideron se i padituri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 </w:t>
      </w:r>
      <w:proofErr w:type="spellStart"/>
      <w:r w:rsidR="00107653">
        <w:rPr>
          <w:rFonts w:eastAsia="Times New Roman"/>
          <w:bCs/>
        </w:rPr>
        <w:t>D</w:t>
      </w:r>
      <w:proofErr w:type="spellEnd"/>
      <w:r w:rsidRPr="00695B53">
        <w:rPr>
          <w:rFonts w:eastAsia="Times New Roman"/>
          <w:bCs/>
        </w:rPr>
        <w:t xml:space="preserve">, në këtë çështje juridiko </w:t>
      </w:r>
      <w:proofErr w:type="spellStart"/>
      <w:r w:rsidRPr="00695B53">
        <w:rPr>
          <w:rFonts w:eastAsia="Times New Roman"/>
          <w:bCs/>
        </w:rPr>
        <w:t>kontestimore</w:t>
      </w:r>
      <w:proofErr w:type="spellEnd"/>
      <w:r w:rsidRPr="00695B53">
        <w:rPr>
          <w:rFonts w:eastAsia="Times New Roman"/>
          <w:bCs/>
        </w:rPr>
        <w:t xml:space="preserve"> e ka legjitimitetin pasiv, dhe për këtë arsyeje gjykata të njëjtin e detyrojë në kompensimin e borxhit si në </w:t>
      </w:r>
      <w:proofErr w:type="spellStart"/>
      <w:r w:rsidRPr="00695B53">
        <w:rPr>
          <w:rFonts w:eastAsia="Times New Roman"/>
          <w:bCs/>
        </w:rPr>
        <w:t>dispozitiv</w:t>
      </w:r>
      <w:proofErr w:type="spellEnd"/>
      <w:r w:rsidRPr="00695B53">
        <w:rPr>
          <w:rFonts w:eastAsia="Times New Roman"/>
          <w:bCs/>
        </w:rPr>
        <w:t xml:space="preserve"> të këtij aktgjykimi.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  <w:r w:rsidRPr="00695B53">
        <w:rPr>
          <w:rFonts w:eastAsia="Times New Roman"/>
          <w:bCs/>
        </w:rPr>
        <w:t>Pretendimet e palës se paditur se në bazë të akt barazimit të dt. 21.10.2014, obligimi për pjesën të pa paguar të borxhit prej 11.900,00€, i takon firmës “</w:t>
      </w:r>
      <w:r w:rsidR="00D43622">
        <w:rPr>
          <w:rFonts w:eastAsia="Times New Roman"/>
          <w:bCs/>
        </w:rPr>
        <w:t>C</w:t>
      </w:r>
      <w:r w:rsidRPr="00695B53">
        <w:rPr>
          <w:rFonts w:eastAsia="Times New Roman"/>
          <w:bCs/>
        </w:rPr>
        <w:t xml:space="preserve">”, pasi që edhe marrëveshja fillestare është krijuar në emër të kësaj ndërmarrje, për gjykatën një pretendim i tillë është i pa bazuar, pasi që  akt barazimi i </w:t>
      </w:r>
      <w:proofErr w:type="spellStart"/>
      <w:r w:rsidRPr="00695B53">
        <w:rPr>
          <w:rFonts w:eastAsia="Times New Roman"/>
          <w:bCs/>
        </w:rPr>
        <w:t>dt.21.10.2014</w:t>
      </w:r>
      <w:proofErr w:type="spellEnd"/>
      <w:r w:rsidRPr="00695B53">
        <w:rPr>
          <w:rFonts w:eastAsia="Times New Roman"/>
          <w:bCs/>
        </w:rPr>
        <w:t>, në mes të palëve ndërgjyqësore, nuk ka vlefshmëri apo efekt juridik duke marrë parasysh se akt barazimi i lartcekur nuk e ka formën e parashikuar me ligj, në mënyre që detyrimi të i takojë firmës</w:t>
      </w:r>
      <w:r w:rsidRPr="00695B53">
        <w:rPr>
          <w:rFonts w:eastAsia="Times New Roman"/>
        </w:rPr>
        <w:t xml:space="preserve"> “</w:t>
      </w:r>
      <w:r w:rsidR="00D43622">
        <w:rPr>
          <w:rFonts w:eastAsia="Times New Roman"/>
        </w:rPr>
        <w:t>C</w:t>
      </w:r>
      <w:r w:rsidRPr="00695B53">
        <w:rPr>
          <w:rFonts w:eastAsia="Times New Roman"/>
        </w:rPr>
        <w:t xml:space="preserve">”, me seli në </w:t>
      </w:r>
      <w:r w:rsidR="000D7CAC">
        <w:rPr>
          <w:rFonts w:eastAsia="Times New Roman"/>
        </w:rPr>
        <w:t>K</w:t>
      </w:r>
      <w:r w:rsidRPr="00695B53">
        <w:rPr>
          <w:rFonts w:eastAsia="Times New Roman"/>
          <w:bCs/>
        </w:rPr>
        <w:t xml:space="preserve">. 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  <w:r w:rsidRPr="00695B53">
        <w:rPr>
          <w:rFonts w:eastAsia="Times New Roman"/>
          <w:bCs/>
        </w:rPr>
        <w:t xml:space="preserve"> Sipas dispozitës së  nenit 7 të Ligjit për Procedurën </w:t>
      </w:r>
      <w:proofErr w:type="spellStart"/>
      <w:r w:rsidRPr="00695B53">
        <w:rPr>
          <w:rFonts w:eastAsia="Times New Roman"/>
          <w:bCs/>
        </w:rPr>
        <w:t>Kontestimore</w:t>
      </w:r>
      <w:proofErr w:type="spellEnd"/>
      <w:r w:rsidRPr="00695B53">
        <w:rPr>
          <w:rFonts w:eastAsia="Times New Roman"/>
          <w:bCs/>
        </w:rPr>
        <w:t xml:space="preserve">, palët kanë për detyrë ti paraqesin të gjitha faktet mbi të cilat i mbështesin kërkesat e veta, dhe të propozojnë prova me të cilat konstatohen faktet e tilla, ndërsa sipas dispozitës së nenit 319 të LPK, secila palë ndërgjyqës, ka për detyrë ti provoi faktet mbi të cilat i bazon kërkimet dhe pretendimet e veta. 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  <w:r w:rsidRPr="00695B53">
        <w:rPr>
          <w:rFonts w:eastAsia="Times New Roman"/>
          <w:bCs/>
        </w:rPr>
        <w:t>Gjykata pas vërtetimit të gjendjes faktike erdhi në përfundim dhe vërtetoi se ekziston detyrimi juridik – civil, i të paditurit ndaj paditësit për borxhin e papaguar, në shumën prej 11.900,00€, e duke u mbështetur në dispozitat e nenit 245 paragraf 1, të Ligjit mbi Marrëdhëniet të Detyrimeve, i cili shprehimisht parasheh se kreditori në marrëdhëniet e detyrimeve, është i autorizuar që prej debitorit të kërkoi përmbushjen e detyrimit, ndërsa debitori ka për detyrë të përmbush detyrimin me ndërgjegje dhe në tërësi sikur është përmbajtja e tij, dhe si rezultat i kësaj për shkak të mos pagesës të borxhit, sipas</w:t>
      </w:r>
      <w:r w:rsidRPr="00695B53">
        <w:rPr>
          <w:rFonts w:eastAsia="Times New Roman"/>
        </w:rPr>
        <w:t xml:space="preserve"> </w:t>
      </w:r>
      <w:r w:rsidRPr="00695B53">
        <w:rPr>
          <w:rFonts w:eastAsia="Times New Roman"/>
          <w:bCs/>
        </w:rPr>
        <w:t>punëve artizanale (</w:t>
      </w:r>
      <w:proofErr w:type="spellStart"/>
      <w:r w:rsidRPr="00695B53">
        <w:rPr>
          <w:rFonts w:eastAsia="Times New Roman"/>
          <w:bCs/>
        </w:rPr>
        <w:t>hollkera</w:t>
      </w:r>
      <w:proofErr w:type="spellEnd"/>
      <w:r w:rsidRPr="00695B53">
        <w:rPr>
          <w:rFonts w:eastAsia="Times New Roman"/>
          <w:bCs/>
        </w:rPr>
        <w:t xml:space="preserve"> më gips), të kryera në objektin banesor “</w:t>
      </w:r>
      <w:r w:rsidR="000D7CAC">
        <w:rPr>
          <w:rFonts w:eastAsia="Times New Roman"/>
          <w:bCs/>
        </w:rPr>
        <w:t>V</w:t>
      </w:r>
      <w:r w:rsidRPr="00695B53">
        <w:rPr>
          <w:rFonts w:eastAsia="Times New Roman"/>
          <w:bCs/>
        </w:rPr>
        <w:t>” në Pejë, i padituri ka hyrë në raport të detyrimeve me paditësin, në të cilin raport paditësi ka cilësinë e kreditorit kurse i padituri e ka cilësinë e debitorit.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  <w:r w:rsidRPr="00695B53">
        <w:rPr>
          <w:rFonts w:eastAsia="Times New Roman"/>
          <w:bCs/>
        </w:rPr>
        <w:t xml:space="preserve">Gjykata dëshmisë së dëshmitarëve </w:t>
      </w:r>
      <w:r w:rsidR="00D43622">
        <w:rPr>
          <w:rFonts w:eastAsia="Times New Roman"/>
          <w:bCs/>
        </w:rPr>
        <w:t>M</w:t>
      </w:r>
      <w:r w:rsidRPr="00695B53">
        <w:rPr>
          <w:rFonts w:eastAsia="Times New Roman"/>
          <w:bCs/>
        </w:rPr>
        <w:t xml:space="preserve"> </w:t>
      </w:r>
      <w:r w:rsidR="00D43622">
        <w:rPr>
          <w:rFonts w:eastAsia="Times New Roman"/>
          <w:bCs/>
        </w:rPr>
        <w:t>P</w:t>
      </w:r>
      <w:r w:rsidRPr="00695B53">
        <w:rPr>
          <w:rFonts w:eastAsia="Times New Roman"/>
          <w:bCs/>
        </w:rPr>
        <w:t xml:space="preserve">, </w:t>
      </w:r>
      <w:r w:rsidR="00D43622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 </w:t>
      </w:r>
      <w:r w:rsidR="00D43622">
        <w:rPr>
          <w:rFonts w:eastAsia="Times New Roman"/>
          <w:bCs/>
        </w:rPr>
        <w:t>S</w:t>
      </w:r>
      <w:r w:rsidRPr="00695B53">
        <w:rPr>
          <w:rFonts w:eastAsia="Times New Roman"/>
          <w:bCs/>
        </w:rPr>
        <w:t xml:space="preserve">, </w:t>
      </w:r>
      <w:r w:rsidR="00D43622">
        <w:rPr>
          <w:rFonts w:eastAsia="Times New Roman"/>
          <w:bCs/>
        </w:rPr>
        <w:t>B</w:t>
      </w:r>
      <w:r w:rsidRPr="00695B53">
        <w:rPr>
          <w:rFonts w:eastAsia="Times New Roman"/>
          <w:bCs/>
        </w:rPr>
        <w:t xml:space="preserve"> </w:t>
      </w:r>
      <w:r w:rsidR="00D43622">
        <w:rPr>
          <w:rFonts w:eastAsia="Times New Roman"/>
          <w:bCs/>
        </w:rPr>
        <w:t>M</w:t>
      </w:r>
      <w:r w:rsidRPr="00695B53">
        <w:rPr>
          <w:rFonts w:eastAsia="Times New Roman"/>
          <w:bCs/>
        </w:rPr>
        <w:t xml:space="preserve"> dhe deklarimit të paditësit </w:t>
      </w:r>
      <w:r w:rsidR="00107653">
        <w:rPr>
          <w:rFonts w:eastAsia="Times New Roman"/>
          <w:bCs/>
        </w:rPr>
        <w:t>F</w:t>
      </w:r>
      <w:r w:rsidRPr="00695B53">
        <w:rPr>
          <w:rFonts w:eastAsia="Times New Roman"/>
          <w:bCs/>
        </w:rPr>
        <w:t xml:space="preserve"> </w:t>
      </w:r>
      <w:proofErr w:type="spellStart"/>
      <w:r w:rsidR="00107653">
        <w:rPr>
          <w:rFonts w:eastAsia="Times New Roman"/>
          <w:bCs/>
        </w:rPr>
        <w:t>K</w:t>
      </w:r>
      <w:r w:rsidRPr="00695B53">
        <w:rPr>
          <w:rFonts w:eastAsia="Times New Roman"/>
          <w:bCs/>
        </w:rPr>
        <w:t>t</w:t>
      </w:r>
      <w:proofErr w:type="spellEnd"/>
      <w:r w:rsidRPr="00695B53">
        <w:rPr>
          <w:rFonts w:eastAsia="Times New Roman"/>
          <w:bCs/>
        </w:rPr>
        <w:t xml:space="preserve">, gjykata ju falë </w:t>
      </w:r>
      <w:proofErr w:type="spellStart"/>
      <w:r w:rsidR="00D43622">
        <w:rPr>
          <w:rFonts w:eastAsia="Times New Roman"/>
          <w:bCs/>
        </w:rPr>
        <w:t>B</w:t>
      </w:r>
      <w:r w:rsidRPr="00695B53">
        <w:rPr>
          <w:rFonts w:eastAsia="Times New Roman"/>
          <w:bCs/>
        </w:rPr>
        <w:t>in</w:t>
      </w:r>
      <w:proofErr w:type="spellEnd"/>
      <w:r w:rsidRPr="00695B53">
        <w:rPr>
          <w:rFonts w:eastAsia="Times New Roman"/>
          <w:bCs/>
        </w:rPr>
        <w:t xml:space="preserve"> e plotë, pasi që janë bindëse për gjykatën, dhe janë në përputhje me njëra tjetrën. Gjykata e vlerësoi edhe deklarimin e të paditurit </w:t>
      </w:r>
      <w:r w:rsidR="00107653">
        <w:rPr>
          <w:rFonts w:eastAsia="Times New Roman"/>
          <w:bCs/>
        </w:rPr>
        <w:t>D</w:t>
      </w:r>
      <w:r w:rsidRPr="00695B53">
        <w:rPr>
          <w:rFonts w:eastAsia="Times New Roman"/>
          <w:bCs/>
        </w:rPr>
        <w:t xml:space="preserve"> </w:t>
      </w:r>
      <w:proofErr w:type="spellStart"/>
      <w:r w:rsidR="00107653">
        <w:rPr>
          <w:rFonts w:eastAsia="Times New Roman"/>
          <w:bCs/>
        </w:rPr>
        <w:t>D</w:t>
      </w:r>
      <w:proofErr w:type="spellEnd"/>
      <w:r w:rsidRPr="00695B53">
        <w:rPr>
          <w:rFonts w:eastAsia="Times New Roman"/>
          <w:bCs/>
        </w:rPr>
        <w:t xml:space="preserve"> mirëpo të njëjtës nuk ja fali </w:t>
      </w:r>
      <w:proofErr w:type="spellStart"/>
      <w:r w:rsidR="00D43622">
        <w:rPr>
          <w:rFonts w:eastAsia="Times New Roman"/>
          <w:bCs/>
        </w:rPr>
        <w:t>B</w:t>
      </w:r>
      <w:r w:rsidRPr="00695B53">
        <w:rPr>
          <w:rFonts w:eastAsia="Times New Roman"/>
          <w:bCs/>
        </w:rPr>
        <w:t>in</w:t>
      </w:r>
      <w:proofErr w:type="spellEnd"/>
      <w:r w:rsidRPr="00695B53">
        <w:rPr>
          <w:rFonts w:eastAsia="Times New Roman"/>
          <w:bCs/>
        </w:rPr>
        <w:t xml:space="preserve"> pasi që ishte jo bindës për gjykatën dhe i një anshëm në deklarimin e tij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  <w:r w:rsidRPr="00695B53">
        <w:rPr>
          <w:rFonts w:eastAsia="Times New Roman"/>
          <w:bCs/>
        </w:rPr>
        <w:t xml:space="preserve">Gjykata me rastin e vendosjes në këtë çështje juridiko </w:t>
      </w:r>
      <w:proofErr w:type="spellStart"/>
      <w:r w:rsidRPr="00695B53">
        <w:rPr>
          <w:rFonts w:eastAsia="Times New Roman"/>
          <w:bCs/>
        </w:rPr>
        <w:t>kontestimore</w:t>
      </w:r>
      <w:proofErr w:type="spellEnd"/>
      <w:r w:rsidRPr="00695B53">
        <w:rPr>
          <w:rFonts w:eastAsia="Times New Roman"/>
          <w:bCs/>
        </w:rPr>
        <w:t xml:space="preserve"> i vlerësoi edhe provat e tjera materiale dhe kundërshtimet e të autorizuarit të paditurës mirëpo gjeti se të njëjtat ishin pa ndikim për të vendosur ndryshe në këtë çështje juridiko-</w:t>
      </w:r>
      <w:proofErr w:type="spellStart"/>
      <w:r w:rsidRPr="00695B53">
        <w:rPr>
          <w:rFonts w:eastAsia="Times New Roman"/>
          <w:bCs/>
        </w:rPr>
        <w:t>kontestimore</w:t>
      </w:r>
      <w:proofErr w:type="spellEnd"/>
      <w:r w:rsidRPr="00695B53">
        <w:rPr>
          <w:rFonts w:eastAsia="Times New Roman"/>
          <w:bCs/>
        </w:rPr>
        <w:t>.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</w:p>
    <w:p w:rsidR="00695B53" w:rsidRPr="00695B53" w:rsidRDefault="00695B53" w:rsidP="00695B53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color w:val="000000"/>
        </w:rPr>
      </w:pPr>
      <w:r w:rsidRPr="00695B53">
        <w:rPr>
          <w:rFonts w:eastAsia="Times New Roman"/>
          <w:bCs/>
          <w:color w:val="000000"/>
        </w:rPr>
        <w:t xml:space="preserve">Gjykata vendosi për kamatën duke u mbështetur në dispozitat e nenit 378 dhe 382, pika 1 dhe 2 të LMD-së, ku në </w:t>
      </w:r>
      <w:proofErr w:type="spellStart"/>
      <w:r w:rsidRPr="00695B53">
        <w:rPr>
          <w:rFonts w:eastAsia="Times New Roman"/>
          <w:bCs/>
          <w:color w:val="000000"/>
        </w:rPr>
        <w:t>menyrë</w:t>
      </w:r>
      <w:proofErr w:type="spellEnd"/>
      <w:r w:rsidRPr="00695B53">
        <w:rPr>
          <w:rFonts w:eastAsia="Times New Roman"/>
          <w:bCs/>
          <w:color w:val="000000"/>
        </w:rPr>
        <w:t xml:space="preserve"> </w:t>
      </w:r>
      <w:proofErr w:type="spellStart"/>
      <w:r w:rsidRPr="00695B53">
        <w:rPr>
          <w:rFonts w:eastAsia="Times New Roman"/>
          <w:bCs/>
          <w:color w:val="000000"/>
        </w:rPr>
        <w:t>decidive</w:t>
      </w:r>
      <w:proofErr w:type="spellEnd"/>
      <w:r w:rsidRPr="00695B53">
        <w:rPr>
          <w:rFonts w:eastAsia="Times New Roman"/>
          <w:bCs/>
          <w:color w:val="000000"/>
        </w:rPr>
        <w:t xml:space="preserve"> parashihet se, neni 378 ”</w:t>
      </w:r>
      <w:r w:rsidRPr="00695B53">
        <w:rPr>
          <w:rFonts w:eastAsia="Times New Roman"/>
          <w:color w:val="000000"/>
        </w:rPr>
        <w:t xml:space="preserve"> Përveç borxhit kryesor (kryegjëja), debitori po ashtu ka për detyrim edhe kamatën, në qoftë se e njëjta është përcaktuar nga ligji ose në rast se kreditori dhe debitori ashtu kanë kontraktuar”, si dhe</w:t>
      </w:r>
      <w:r w:rsidRPr="00695B53">
        <w:rPr>
          <w:rFonts w:eastAsia="Times New Roman"/>
          <w:bCs/>
          <w:color w:val="000000"/>
        </w:rPr>
        <w:t xml:space="preserve">  nenit 382, pika </w:t>
      </w:r>
      <w:r w:rsidRPr="00695B53">
        <w:rPr>
          <w:rFonts w:eastAsia="Times New Roman"/>
          <w:color w:val="000000"/>
        </w:rPr>
        <w:t xml:space="preserve">1 “ Debitori që vonon në përmbushjen e detyrimit në të holla debiton, përpos borxhit kryesor, edhe kamatën, pika 2 “Lartësia e kamatëvonesës është tetë </w:t>
      </w:r>
      <w:proofErr w:type="spellStart"/>
      <w:r w:rsidRPr="00695B53">
        <w:rPr>
          <w:rFonts w:eastAsia="Times New Roman"/>
          <w:color w:val="000000"/>
        </w:rPr>
        <w:t>përqind</w:t>
      </w:r>
      <w:proofErr w:type="spellEnd"/>
      <w:r w:rsidRPr="00695B53">
        <w:rPr>
          <w:rFonts w:eastAsia="Times New Roman"/>
          <w:color w:val="000000"/>
        </w:rPr>
        <w:t xml:space="preserve"> (8%) në vit, përveç nëse parashihet ndryshe me ligj të veçantë “, duke u llogaritur që nga dita e lidhjes së barazimit me dt. 21.10.2014, në mes të palëve ndërgjyqësore, ku nga kjo datë e paditura ishte në dijen për </w:t>
      </w:r>
      <w:proofErr w:type="spellStart"/>
      <w:r w:rsidRPr="00695B53">
        <w:rPr>
          <w:rFonts w:eastAsia="Times New Roman"/>
          <w:color w:val="000000"/>
        </w:rPr>
        <w:t>borgjin</w:t>
      </w:r>
      <w:proofErr w:type="spellEnd"/>
      <w:r w:rsidRPr="00695B53">
        <w:rPr>
          <w:rFonts w:eastAsia="Times New Roman"/>
          <w:color w:val="000000"/>
        </w:rPr>
        <w:t xml:space="preserve"> dhe lartësinë e tij.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Cs/>
        </w:rPr>
      </w:pPr>
      <w:r w:rsidRPr="00695B53">
        <w:rPr>
          <w:rFonts w:eastAsia="Times New Roman"/>
          <w:bCs/>
        </w:rPr>
        <w:t>Vendimi lidhur me shpenzimet procedurale gjykata e ka mbështetur në dispozitat e nenit 449, 452 e 463 të LPK-së, pasi që pala paditësi e ka fituar në tërësi kontestin, ndërsa lartësia e shpenzimeve të procedurës është e mbështetur në tarifën e Odes së Avokatëve të Kosovës, dhe i referohen shumave si në vijim: përpilimin e padisë në shumën prej 208€, taksa për padi 61€, dhe për tri (3) seanca gjyqësore të mbajtura për secilën nga 270,40€, dhe për një seancë të shtyrë 135.20 euro, gjithsej në shumën e tërësishëm prej 1.214,20€, ndërsa pjesa e tjetër e kërkesës për kompensimin e shpenzimeve procedurale është refuzuar si e pa bazuar.</w:t>
      </w:r>
    </w:p>
    <w:p w:rsidR="00695B53" w:rsidRPr="00695B53" w:rsidRDefault="00695B53" w:rsidP="00695B53">
      <w:pPr>
        <w:spacing w:line="276" w:lineRule="auto"/>
        <w:jc w:val="both"/>
        <w:rPr>
          <w:rFonts w:eastAsia="Times New Roman"/>
          <w:b/>
          <w:bCs/>
        </w:rPr>
      </w:pPr>
    </w:p>
    <w:p w:rsidR="00695B53" w:rsidRPr="00695B53" w:rsidRDefault="00695B53" w:rsidP="00695B53">
      <w:pPr>
        <w:spacing w:line="276" w:lineRule="auto"/>
        <w:jc w:val="both"/>
        <w:rPr>
          <w:rFonts w:eastAsia="Times New Roman"/>
        </w:rPr>
      </w:pPr>
      <w:r w:rsidRPr="00695B53">
        <w:rPr>
          <w:rFonts w:eastAsia="Times New Roman"/>
        </w:rPr>
        <w:t xml:space="preserve">Mbi bazën e të lartshënuarave u vendos si në </w:t>
      </w:r>
      <w:proofErr w:type="spellStart"/>
      <w:r w:rsidRPr="00695B53">
        <w:rPr>
          <w:rFonts w:eastAsia="Times New Roman"/>
        </w:rPr>
        <w:t>dispozitiv</w:t>
      </w:r>
      <w:proofErr w:type="spellEnd"/>
      <w:r w:rsidRPr="00695B53">
        <w:rPr>
          <w:rFonts w:eastAsia="Times New Roman"/>
        </w:rPr>
        <w:t xml:space="preserve"> të këtij aktgjykimi </w:t>
      </w:r>
      <w:proofErr w:type="spellStart"/>
      <w:r w:rsidRPr="00695B53">
        <w:rPr>
          <w:rFonts w:eastAsia="Times New Roman"/>
        </w:rPr>
        <w:t>konform</w:t>
      </w:r>
      <w:proofErr w:type="spellEnd"/>
      <w:r w:rsidRPr="00695B53">
        <w:rPr>
          <w:rFonts w:eastAsia="Times New Roman"/>
        </w:rPr>
        <w:t xml:space="preserve"> nenit 143 </w:t>
      </w:r>
      <w:proofErr w:type="spellStart"/>
      <w:r w:rsidRPr="00695B53">
        <w:rPr>
          <w:rFonts w:eastAsia="Times New Roman"/>
        </w:rPr>
        <w:t>par.1</w:t>
      </w:r>
      <w:proofErr w:type="spellEnd"/>
      <w:r w:rsidRPr="00695B53">
        <w:rPr>
          <w:rFonts w:eastAsia="Times New Roman"/>
        </w:rPr>
        <w:t xml:space="preserve"> të LPK-së.</w:t>
      </w:r>
    </w:p>
    <w:p w:rsidR="00695B53" w:rsidRPr="00695B53" w:rsidRDefault="00695B53" w:rsidP="00695B53">
      <w:pPr>
        <w:jc w:val="both"/>
        <w:rPr>
          <w:rFonts w:eastAsia="Times New Roman"/>
          <w:u w:val="single"/>
        </w:rPr>
      </w:pPr>
    </w:p>
    <w:p w:rsidR="00695B53" w:rsidRPr="00695B53" w:rsidRDefault="00695B53" w:rsidP="00695B53">
      <w:pPr>
        <w:jc w:val="both"/>
        <w:rPr>
          <w:rFonts w:eastAsia="Times New Roman"/>
          <w:u w:val="single"/>
        </w:rPr>
      </w:pPr>
    </w:p>
    <w:p w:rsidR="00695B53" w:rsidRPr="00695B53" w:rsidRDefault="00695B53" w:rsidP="00695B53">
      <w:pPr>
        <w:jc w:val="both"/>
        <w:rPr>
          <w:rFonts w:eastAsia="Times New Roman"/>
          <w:b/>
        </w:rPr>
      </w:pPr>
      <w:r w:rsidRPr="00695B53">
        <w:rPr>
          <w:rFonts w:eastAsia="Times New Roman"/>
        </w:rPr>
        <w:t xml:space="preserve">  </w:t>
      </w:r>
      <w:r w:rsidRPr="00695B53">
        <w:rPr>
          <w:rFonts w:eastAsia="Times New Roman"/>
        </w:rPr>
        <w:tab/>
      </w:r>
      <w:r w:rsidRPr="00695B53">
        <w:rPr>
          <w:rFonts w:eastAsia="Times New Roman"/>
          <w:b/>
        </w:rPr>
        <w:t xml:space="preserve">           Gjykata Themelore në Pejë, Departamenti i Përgjithshëm</w:t>
      </w:r>
    </w:p>
    <w:p w:rsidR="00695B53" w:rsidRPr="00695B53" w:rsidRDefault="00695B53" w:rsidP="00695B53">
      <w:pPr>
        <w:ind w:left="2160" w:firstLine="720"/>
        <w:jc w:val="both"/>
        <w:rPr>
          <w:rFonts w:eastAsia="Times New Roman"/>
          <w:b/>
        </w:rPr>
      </w:pPr>
      <w:proofErr w:type="spellStart"/>
      <w:r w:rsidRPr="00695B53">
        <w:rPr>
          <w:rFonts w:eastAsia="Times New Roman"/>
          <w:b/>
        </w:rPr>
        <w:t>C.nr.636/17</w:t>
      </w:r>
      <w:proofErr w:type="spellEnd"/>
      <w:r w:rsidRPr="00695B53">
        <w:rPr>
          <w:rFonts w:eastAsia="Times New Roman"/>
          <w:b/>
        </w:rPr>
        <w:t xml:space="preserve">, me </w:t>
      </w:r>
      <w:proofErr w:type="spellStart"/>
      <w:r w:rsidRPr="00695B53">
        <w:rPr>
          <w:rFonts w:eastAsia="Times New Roman"/>
          <w:b/>
        </w:rPr>
        <w:t>dt.24.02.2020</w:t>
      </w:r>
      <w:proofErr w:type="spellEnd"/>
      <w:r w:rsidRPr="00695B53">
        <w:rPr>
          <w:rFonts w:eastAsia="Times New Roman"/>
          <w:b/>
        </w:rPr>
        <w:t xml:space="preserve">  </w:t>
      </w:r>
    </w:p>
    <w:p w:rsidR="00695B53" w:rsidRPr="00695B53" w:rsidRDefault="00695B53" w:rsidP="00695B53">
      <w:pPr>
        <w:jc w:val="both"/>
        <w:rPr>
          <w:rFonts w:eastAsia="Times New Roman"/>
          <w:u w:val="single"/>
        </w:rPr>
      </w:pPr>
    </w:p>
    <w:p w:rsidR="00695B53" w:rsidRPr="00695B53" w:rsidRDefault="00695B53" w:rsidP="00695B53">
      <w:pPr>
        <w:ind w:left="5760" w:firstLine="720"/>
        <w:jc w:val="both"/>
        <w:rPr>
          <w:rFonts w:eastAsia="Times New Roman"/>
          <w:b/>
        </w:rPr>
      </w:pPr>
      <w:r w:rsidRPr="00695B53">
        <w:rPr>
          <w:rFonts w:eastAsia="Times New Roman"/>
          <w:b/>
        </w:rPr>
        <w:t xml:space="preserve">  </w:t>
      </w:r>
      <w:r>
        <w:rPr>
          <w:rFonts w:eastAsia="Times New Roman"/>
          <w:b/>
        </w:rPr>
        <w:t xml:space="preserve">         </w:t>
      </w:r>
      <w:r w:rsidRPr="00695B53">
        <w:rPr>
          <w:rFonts w:eastAsia="Times New Roman"/>
          <w:b/>
        </w:rPr>
        <w:t xml:space="preserve">Gj y q t a r i </w:t>
      </w:r>
    </w:p>
    <w:p w:rsidR="00695B53" w:rsidRPr="00695B53" w:rsidRDefault="00695B53" w:rsidP="00695B53">
      <w:pPr>
        <w:ind w:left="5760" w:firstLine="72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</w:t>
      </w:r>
      <w:bookmarkStart w:id="0" w:name="_GoBack"/>
      <w:bookmarkEnd w:id="0"/>
      <w:r w:rsidRPr="00695B53">
        <w:rPr>
          <w:rFonts w:eastAsia="Times New Roman"/>
          <w:b/>
        </w:rPr>
        <w:t xml:space="preserve">Veton </w:t>
      </w:r>
      <w:proofErr w:type="spellStart"/>
      <w:r w:rsidRPr="00695B53">
        <w:rPr>
          <w:rFonts w:eastAsia="Times New Roman"/>
          <w:b/>
        </w:rPr>
        <w:t>Ademaj</w:t>
      </w:r>
      <w:proofErr w:type="spellEnd"/>
    </w:p>
    <w:p w:rsidR="00695B53" w:rsidRPr="00695B53" w:rsidRDefault="00695B53" w:rsidP="00695B53">
      <w:pPr>
        <w:jc w:val="both"/>
        <w:rPr>
          <w:rFonts w:eastAsia="Times New Roman"/>
        </w:rPr>
      </w:pPr>
    </w:p>
    <w:p w:rsidR="00695B53" w:rsidRPr="00695B53" w:rsidRDefault="00695B53" w:rsidP="00695B53">
      <w:pPr>
        <w:jc w:val="both"/>
        <w:rPr>
          <w:rFonts w:eastAsia="Times New Roman"/>
        </w:rPr>
      </w:pPr>
    </w:p>
    <w:p w:rsidR="00695B53" w:rsidRPr="00695B53" w:rsidRDefault="00695B53" w:rsidP="00695B53">
      <w:pPr>
        <w:jc w:val="both"/>
        <w:rPr>
          <w:rFonts w:eastAsia="Times New Roman"/>
        </w:rPr>
      </w:pPr>
      <w:r w:rsidRPr="00695B53">
        <w:rPr>
          <w:rFonts w:eastAsia="Times New Roman"/>
          <w:b/>
        </w:rPr>
        <w:t>KËSHILLA JURIDIKE</w:t>
      </w:r>
      <w:r w:rsidRPr="00695B53">
        <w:rPr>
          <w:rFonts w:eastAsia="Times New Roman"/>
        </w:rPr>
        <w:t>:</w:t>
      </w:r>
    </w:p>
    <w:p w:rsidR="00695B53" w:rsidRPr="00695B53" w:rsidRDefault="00695B53" w:rsidP="00695B53">
      <w:pPr>
        <w:jc w:val="both"/>
        <w:rPr>
          <w:rFonts w:eastAsia="Times New Roman"/>
        </w:rPr>
      </w:pPr>
      <w:r w:rsidRPr="00695B53">
        <w:rPr>
          <w:rFonts w:eastAsia="Times New Roman"/>
        </w:rPr>
        <w:t>Kundër këtij aktgjykimi është e lejuar ankesa në afat</w:t>
      </w:r>
    </w:p>
    <w:p w:rsidR="00695B53" w:rsidRPr="00695B53" w:rsidRDefault="00695B53" w:rsidP="00695B53">
      <w:pPr>
        <w:jc w:val="both"/>
        <w:rPr>
          <w:rFonts w:eastAsia="Times New Roman"/>
        </w:rPr>
      </w:pPr>
      <w:r w:rsidRPr="00695B53">
        <w:rPr>
          <w:rFonts w:eastAsia="Times New Roman"/>
        </w:rPr>
        <w:t>prej 15 ditëve, nga dita e pranimit, Gjykatës së Apelit,</w:t>
      </w:r>
    </w:p>
    <w:p w:rsidR="00695B53" w:rsidRPr="00695B53" w:rsidRDefault="00695B53" w:rsidP="00695B53">
      <w:pPr>
        <w:jc w:val="both"/>
        <w:rPr>
          <w:rFonts w:eastAsia="Times New Roman"/>
          <w:i/>
        </w:rPr>
      </w:pPr>
      <w:r w:rsidRPr="00695B53">
        <w:rPr>
          <w:rFonts w:eastAsia="Times New Roman"/>
        </w:rPr>
        <w:t>përmes kësaj Gjykate.</w:t>
      </w:r>
      <w:r w:rsidRPr="00695B53">
        <w:rPr>
          <w:rFonts w:eastAsia="Times New Roman"/>
          <w:i/>
        </w:rPr>
        <w:t xml:space="preserve">                                               </w:t>
      </w:r>
    </w:p>
    <w:p w:rsidR="00695B53" w:rsidRPr="00695B53" w:rsidRDefault="00695B53" w:rsidP="00695B53">
      <w:pPr>
        <w:jc w:val="both"/>
        <w:rPr>
          <w:rFonts w:eastAsia="Times New Roman"/>
        </w:rPr>
      </w:pPr>
    </w:p>
    <w:p w:rsidR="00695B53" w:rsidRPr="00695B53" w:rsidRDefault="00695B53" w:rsidP="00695B53">
      <w:pPr>
        <w:rPr>
          <w:rFonts w:eastAsia="Times New Roman"/>
        </w:rPr>
      </w:pPr>
    </w:p>
    <w:p w:rsidR="000B444F" w:rsidRPr="001A1ED3" w:rsidRDefault="000B444F" w:rsidP="001A1ED3"/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C1" w:rsidRDefault="004164C1" w:rsidP="004369F3">
      <w:r>
        <w:separator/>
      </w:r>
    </w:p>
  </w:endnote>
  <w:endnote w:type="continuationSeparator" w:id="0">
    <w:p w:rsidR="004164C1" w:rsidRDefault="004164C1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EF524D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2019:110464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43622">
          <w:rPr>
            <w:noProof/>
          </w:rPr>
          <w:t>6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43622">
        <w:rPr>
          <w:noProof/>
        </w:rPr>
        <w:t>6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EF524D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2019:110464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43622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43622">
        <w:rPr>
          <w:noProof/>
        </w:rPr>
        <w:t>6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C1" w:rsidRDefault="004164C1" w:rsidP="004369F3">
      <w:r>
        <w:separator/>
      </w:r>
    </w:p>
  </w:footnote>
  <w:footnote w:type="continuationSeparator" w:id="0">
    <w:p w:rsidR="004164C1" w:rsidRDefault="004164C1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2019:110463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24.02.2020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00848832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4F2A3C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EF524D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D7CAC"/>
    <w:rsid w:val="000E3B6E"/>
    <w:rsid w:val="000E49A0"/>
    <w:rsid w:val="000E63F3"/>
    <w:rsid w:val="000E7461"/>
    <w:rsid w:val="00100FEB"/>
    <w:rsid w:val="00102CC2"/>
    <w:rsid w:val="001041DE"/>
    <w:rsid w:val="00106829"/>
    <w:rsid w:val="00107653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164C1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2A3C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95B53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16CE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43622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24D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7273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2481B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5F77-7FED-40AF-8681-2E6FDF00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2013-07-17T08:22:00Z</cp:lastPrinted>
  <dcterms:created xsi:type="dcterms:W3CDTF">2020-02-24T08:19:00Z</dcterms:created>
  <dcterms:modified xsi:type="dcterms:W3CDTF">2020-02-25T08:28:00Z</dcterms:modified>
</cp:coreProperties>
</file>