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702E6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2019:147913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702E6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23.08.2019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702E61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00472467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3126DA" w:rsidRPr="002208FA" w:rsidRDefault="003126DA" w:rsidP="003126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P.nr.149/19</w:t>
      </w:r>
    </w:p>
    <w:p w:rsidR="003126DA" w:rsidRDefault="003126DA" w:rsidP="003126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NË EMËR</w:t>
      </w:r>
      <w:r w:rsidRPr="0020228E">
        <w:rPr>
          <w:rFonts w:ascii="Arial" w:hAnsi="Arial" w:cs="Arial"/>
          <w:b/>
        </w:rPr>
        <w:t xml:space="preserve"> TË POPULLIT</w:t>
      </w:r>
    </w:p>
    <w:p w:rsidR="003126DA" w:rsidRPr="0020228E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  <w:r w:rsidRPr="00EE7650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</w:r>
      <w:r w:rsidRPr="00EE7650">
        <w:rPr>
          <w:rFonts w:ascii="Arial" w:hAnsi="Arial" w:cs="Arial"/>
          <w:b/>
        </w:rPr>
        <w:t xml:space="preserve">GJYKATA </w:t>
      </w:r>
      <w:r>
        <w:rPr>
          <w:rFonts w:ascii="Arial" w:hAnsi="Arial" w:cs="Arial"/>
          <w:b/>
        </w:rPr>
        <w:t>THEMELORE PEJË DEGA DEÇAN, Departamenti i përgjithshëm penal,</w:t>
      </w:r>
      <w:r>
        <w:rPr>
          <w:rFonts w:ascii="Arial" w:hAnsi="Arial" w:cs="Arial"/>
        </w:rPr>
        <w:t xml:space="preserve"> gjyqtari</w:t>
      </w:r>
      <w:r w:rsidRPr="0020228E">
        <w:rPr>
          <w:rFonts w:ascii="Arial" w:hAnsi="Arial" w:cs="Arial"/>
        </w:rPr>
        <w:t xml:space="preserve"> </w:t>
      </w:r>
      <w:r w:rsidRPr="004515CF">
        <w:rPr>
          <w:rFonts w:ascii="Arial" w:hAnsi="Arial" w:cs="Arial"/>
          <w:b/>
        </w:rPr>
        <w:t>Sulltan Dobraj</w:t>
      </w:r>
      <w:r>
        <w:rPr>
          <w:rFonts w:ascii="Arial" w:hAnsi="Arial" w:cs="Arial"/>
        </w:rPr>
        <w:t xml:space="preserve">, </w:t>
      </w:r>
      <w:r w:rsidRPr="0020228E">
        <w:rPr>
          <w:rFonts w:ascii="Arial" w:hAnsi="Arial" w:cs="Arial"/>
        </w:rPr>
        <w:t xml:space="preserve">me pjesëmarrjen e sekretares juridike Sabiha Hoxha, ne çështjen penale kundër te </w:t>
      </w:r>
      <w:r>
        <w:rPr>
          <w:rFonts w:ascii="Arial" w:hAnsi="Arial" w:cs="Arial"/>
        </w:rPr>
        <w:t xml:space="preserve">pandehurit </w:t>
      </w:r>
      <w:r w:rsidR="00F0372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F037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nga </w:t>
      </w:r>
      <w:proofErr w:type="spellStart"/>
      <w:r>
        <w:rPr>
          <w:rFonts w:ascii="Arial" w:hAnsi="Arial" w:cs="Arial"/>
        </w:rPr>
        <w:t>fsh</w:t>
      </w:r>
      <w:proofErr w:type="spellEnd"/>
      <w:r>
        <w:rPr>
          <w:rFonts w:ascii="Arial" w:hAnsi="Arial" w:cs="Arial"/>
        </w:rPr>
        <w:t xml:space="preserve">. </w:t>
      </w:r>
      <w:r w:rsidR="00F0372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i ulet K-</w:t>
      </w:r>
      <w:r w:rsidR="00F0372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, </w:t>
      </w:r>
      <w:r w:rsidRPr="0020228E">
        <w:rPr>
          <w:rFonts w:ascii="Arial" w:hAnsi="Arial" w:cs="Arial"/>
        </w:rPr>
        <w:t>për shkak te veprës penale</w:t>
      </w:r>
      <w:r>
        <w:rPr>
          <w:rFonts w:ascii="Arial" w:hAnsi="Arial" w:cs="Arial"/>
        </w:rPr>
        <w:t xml:space="preserve"> përdorimi i armës apo mjetit te rrezikshëm nga neni 367 paragraf 2 te KPK dhe veprës penale mbajtja ne pronësi kontrolle apo posedim te  pa autorizuar te  armëve nga neni 366 par.1.te </w:t>
      </w:r>
      <w:r w:rsidRPr="0020228E">
        <w:rPr>
          <w:rFonts w:ascii="Arial" w:hAnsi="Arial" w:cs="Arial"/>
        </w:rPr>
        <w:t>KPK-së, duke vendosur lidhur me a</w:t>
      </w:r>
      <w:r>
        <w:rPr>
          <w:rFonts w:ascii="Arial" w:hAnsi="Arial" w:cs="Arial"/>
        </w:rPr>
        <w:t xml:space="preserve">kuzën e PTH-se nga Peja </w:t>
      </w:r>
      <w:r w:rsidRPr="005336EB">
        <w:rPr>
          <w:rFonts w:ascii="Arial" w:hAnsi="Arial" w:cs="Arial"/>
          <w:b/>
        </w:rPr>
        <w:t>PP/II.</w:t>
      </w:r>
      <w:r>
        <w:rPr>
          <w:rFonts w:ascii="Arial" w:hAnsi="Arial" w:cs="Arial"/>
          <w:b/>
        </w:rPr>
        <w:t>1486/2019 te dt.04.07.2019,</w:t>
      </w:r>
      <w:r>
        <w:rPr>
          <w:rFonts w:ascii="Arial" w:hAnsi="Arial" w:cs="Arial"/>
        </w:rPr>
        <w:t xml:space="preserve"> </w:t>
      </w:r>
      <w:r w:rsidRPr="0020228E">
        <w:rPr>
          <w:rFonts w:ascii="Arial" w:hAnsi="Arial" w:cs="Arial"/>
        </w:rPr>
        <w:t>ne shqyrt</w:t>
      </w:r>
      <w:r>
        <w:rPr>
          <w:rFonts w:ascii="Arial" w:hAnsi="Arial" w:cs="Arial"/>
        </w:rPr>
        <w:t>imin fillestar te mbajtur</w:t>
      </w:r>
      <w:r w:rsidRPr="0020228E">
        <w:rPr>
          <w:rFonts w:ascii="Arial" w:hAnsi="Arial" w:cs="Arial"/>
        </w:rPr>
        <w:t xml:space="preserve"> me dt.</w:t>
      </w:r>
      <w:r>
        <w:rPr>
          <w:rFonts w:ascii="Arial" w:hAnsi="Arial" w:cs="Arial"/>
          <w:b/>
        </w:rPr>
        <w:t xml:space="preserve">17.07.2019, </w:t>
      </w:r>
      <w:r w:rsidRPr="0020228E">
        <w:rPr>
          <w:rFonts w:ascii="Arial" w:hAnsi="Arial" w:cs="Arial"/>
        </w:rPr>
        <w:t xml:space="preserve">me pjesëmarrjen e </w:t>
      </w:r>
      <w:r>
        <w:rPr>
          <w:rFonts w:ascii="Arial" w:hAnsi="Arial" w:cs="Arial"/>
        </w:rPr>
        <w:t>prokurorit te shtetit</w:t>
      </w:r>
      <w:r w:rsidRPr="0020228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Qavolli</w:t>
      </w:r>
      <w:proofErr w:type="spellEnd"/>
      <w:r>
        <w:rPr>
          <w:rFonts w:ascii="Arial" w:hAnsi="Arial" w:cs="Arial"/>
        </w:rPr>
        <w:t xml:space="preserve">, te pandehurit dhe mbrojtësit te tij </w:t>
      </w:r>
      <w:proofErr w:type="spellStart"/>
      <w:r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Dr.Armand</w:t>
      </w:r>
      <w:proofErr w:type="spellEnd"/>
      <w:r>
        <w:rPr>
          <w:rFonts w:ascii="Arial" w:hAnsi="Arial" w:cs="Arial"/>
        </w:rPr>
        <w:t xml:space="preserve"> Krasniqi dhe të dëmtuarit, po të njëjtën dit</w:t>
      </w:r>
      <w:r w:rsidRPr="00202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mori</w:t>
      </w:r>
      <w:r w:rsidRPr="0020228E">
        <w:rPr>
          <w:rFonts w:ascii="Arial" w:hAnsi="Arial" w:cs="Arial"/>
        </w:rPr>
        <w:t xml:space="preserve"> dhe publikisht shpalli</w:t>
      </w:r>
      <w:r>
        <w:rPr>
          <w:rFonts w:ascii="Arial" w:hAnsi="Arial" w:cs="Arial"/>
        </w:rPr>
        <w:t xml:space="preserve">, ndërsa me dt. </w:t>
      </w:r>
      <w:r w:rsidRPr="00897318">
        <w:rPr>
          <w:rFonts w:ascii="Arial" w:hAnsi="Arial" w:cs="Arial"/>
          <w:b/>
        </w:rPr>
        <w:t>02.08.2019</w:t>
      </w:r>
      <w:r>
        <w:rPr>
          <w:rFonts w:ascii="Arial" w:hAnsi="Arial" w:cs="Arial"/>
        </w:rPr>
        <w:t xml:space="preserve"> përpiloi</w:t>
      </w:r>
      <w:r w:rsidRPr="0020228E">
        <w:rPr>
          <w:rFonts w:ascii="Arial" w:hAnsi="Arial" w:cs="Arial"/>
        </w:rPr>
        <w:t xml:space="preserve"> këtë:</w:t>
      </w:r>
    </w:p>
    <w:p w:rsidR="003126DA" w:rsidRPr="0020228E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center"/>
        <w:rPr>
          <w:rFonts w:ascii="Arial" w:hAnsi="Arial" w:cs="Arial"/>
          <w:b/>
        </w:rPr>
      </w:pPr>
      <w:r w:rsidRPr="0020228E">
        <w:rPr>
          <w:rFonts w:ascii="Arial" w:hAnsi="Arial" w:cs="Arial"/>
          <w:b/>
        </w:rPr>
        <w:t>A K T G J Y K I M</w:t>
      </w:r>
    </w:p>
    <w:p w:rsidR="003126DA" w:rsidRPr="0020228E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  <w:r w:rsidRPr="0020228E">
        <w:rPr>
          <w:rFonts w:ascii="Arial" w:hAnsi="Arial" w:cs="Arial"/>
          <w:b/>
          <w:sz w:val="28"/>
          <w:szCs w:val="28"/>
        </w:rPr>
        <w:t>I pandehuri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03722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03722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</w:rPr>
        <w:t xml:space="preserve"> i lindur me dt.</w:t>
      </w:r>
      <w:r w:rsidR="00F03722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fsh</w:t>
      </w:r>
      <w:proofErr w:type="spellEnd"/>
      <w:r>
        <w:rPr>
          <w:rFonts w:ascii="Arial" w:hAnsi="Arial" w:cs="Arial"/>
        </w:rPr>
        <w:t xml:space="preserve">. </w:t>
      </w:r>
      <w:r w:rsidR="00F0372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i ulët K-</w:t>
      </w:r>
      <w:r w:rsidR="00F0372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, ku dhe tani banon, i biri i </w:t>
      </w:r>
      <w:r w:rsidR="00F037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dhe nënës </w:t>
      </w:r>
      <w:r w:rsidR="00F03722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e vajzërisë </w:t>
      </w:r>
      <w:r w:rsidR="00F0372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, me nr. personal: </w:t>
      </w:r>
      <w:r w:rsidR="00F03722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, me nr. tel: </w:t>
      </w:r>
      <w:r w:rsidR="00F03722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, shqiptar, shtetas i Kosovës, </w:t>
      </w:r>
      <w:r w:rsidRPr="0020228E">
        <w:rPr>
          <w:rFonts w:ascii="Arial" w:hAnsi="Arial" w:cs="Arial"/>
        </w:rPr>
        <w:t>gjendet ne liri.</w:t>
      </w: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Pr="0020228E" w:rsidRDefault="003126DA" w:rsidP="003126DA">
      <w:pPr>
        <w:jc w:val="center"/>
        <w:rPr>
          <w:rFonts w:ascii="Arial" w:hAnsi="Arial" w:cs="Arial"/>
        </w:rPr>
      </w:pPr>
      <w:r w:rsidRPr="0020228E">
        <w:rPr>
          <w:rFonts w:ascii="Arial" w:hAnsi="Arial" w:cs="Arial"/>
          <w:b/>
        </w:rPr>
        <w:t>Ë S H T Ë   F A J T O R</w:t>
      </w:r>
    </w:p>
    <w:p w:rsidR="003126DA" w:rsidRDefault="003126DA" w:rsidP="003126DA">
      <w:pPr>
        <w:jc w:val="both"/>
        <w:rPr>
          <w:rFonts w:ascii="Arial" w:hAnsi="Arial" w:cs="Arial"/>
          <w:b/>
        </w:rPr>
      </w:pPr>
      <w:r w:rsidRPr="0020228E">
        <w:rPr>
          <w:rFonts w:ascii="Arial" w:hAnsi="Arial" w:cs="Arial"/>
        </w:rPr>
        <w:tab/>
      </w:r>
      <w:r w:rsidRPr="0020228E">
        <w:rPr>
          <w:rFonts w:ascii="Arial" w:hAnsi="Arial" w:cs="Arial"/>
          <w:b/>
        </w:rPr>
        <w:t>Për shkak se :</w:t>
      </w:r>
    </w:p>
    <w:p w:rsidR="003126DA" w:rsidRDefault="003126DA" w:rsidP="003126DA">
      <w:pPr>
        <w:jc w:val="both"/>
        <w:rPr>
          <w:rFonts w:ascii="Arial" w:hAnsi="Arial" w:cs="Arial"/>
          <w:b/>
        </w:rPr>
      </w:pPr>
    </w:p>
    <w:p w:rsidR="003126DA" w:rsidRDefault="003126DA" w:rsidP="003126DA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D241AF">
        <w:rPr>
          <w:rFonts w:ascii="Arial" w:hAnsi="Arial" w:cs="Arial"/>
        </w:rPr>
        <w:t>Me dt.2</w:t>
      </w:r>
      <w:r>
        <w:rPr>
          <w:rFonts w:ascii="Arial" w:hAnsi="Arial" w:cs="Arial"/>
        </w:rPr>
        <w:t>8,06,2019 rreth orës 10.30 në</w:t>
      </w:r>
      <w:r w:rsidRPr="00D24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livadhin e tij i cili</w:t>
      </w:r>
      <w:r w:rsidRPr="00D241AF">
        <w:rPr>
          <w:rFonts w:ascii="Arial" w:hAnsi="Arial" w:cs="Arial"/>
        </w:rPr>
        <w:t xml:space="preserve"> gjendet ne </w:t>
      </w:r>
      <w:proofErr w:type="spellStart"/>
      <w:r>
        <w:rPr>
          <w:rFonts w:ascii="Arial" w:hAnsi="Arial" w:cs="Arial"/>
        </w:rPr>
        <w:t>fsh</w:t>
      </w:r>
      <w:proofErr w:type="spellEnd"/>
      <w:r>
        <w:rPr>
          <w:rFonts w:ascii="Arial" w:hAnsi="Arial" w:cs="Arial"/>
        </w:rPr>
        <w:t xml:space="preserve">. </w:t>
      </w:r>
      <w:r w:rsidR="00F0372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i ulët</w:t>
      </w:r>
      <w:r w:rsidRPr="00D241AF">
        <w:rPr>
          <w:rFonts w:ascii="Arial" w:hAnsi="Arial" w:cs="Arial"/>
        </w:rPr>
        <w:t xml:space="preserve"> K-</w:t>
      </w:r>
      <w:r w:rsidR="00F0372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, me qëllim të frikësimit përdor armën e zjarrit në dëm të dëmtuarit </w:t>
      </w:r>
      <w:r w:rsidR="00F0372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F0372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në atë mënyrë qe i pandehuri fillimisht kishte një mosmarrëveshje me të dëmtuarin lidhur me punimin dhe ujitjen e tokës, ku i pandehuri i kishte kërkuar të dëmtuarit që të shkoj në livadh për tu marr vesh, dhe pasi që kishin shkuar në mes tyre kishte filluar një debat i ashpër me </w:t>
      </w:r>
      <w:proofErr w:type="spellStart"/>
      <w:r>
        <w:rPr>
          <w:rFonts w:ascii="Arial" w:hAnsi="Arial" w:cs="Arial"/>
        </w:rPr>
        <w:t>çrast</w:t>
      </w:r>
      <w:proofErr w:type="spellEnd"/>
      <w:r>
        <w:rPr>
          <w:rFonts w:ascii="Arial" w:hAnsi="Arial" w:cs="Arial"/>
        </w:rPr>
        <w:t xml:space="preserve"> aty kishte shkuar </w:t>
      </w:r>
      <w:r w:rsidR="00F0372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</w:t>
      </w:r>
      <w:r w:rsidR="00F0372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- djali i të dëmtuarit, në atë moment i pandehuri me qëllim të frikësimit nga brezi kishte nxjerr armën e zjarrit- revole të llojit TT model M-57, </w:t>
      </w:r>
      <w:proofErr w:type="spellStart"/>
      <w:r>
        <w:rPr>
          <w:rFonts w:ascii="Arial" w:hAnsi="Arial" w:cs="Arial"/>
        </w:rPr>
        <w:t>cal</w:t>
      </w:r>
      <w:proofErr w:type="spellEnd"/>
      <w:r>
        <w:rPr>
          <w:rFonts w:ascii="Arial" w:hAnsi="Arial" w:cs="Arial"/>
        </w:rPr>
        <w:t xml:space="preserve"> 7.62 mm, me nr. serik C-</w:t>
      </w:r>
      <w:r w:rsidR="00F03722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, te njëjtën e ka përgatitur duke e </w:t>
      </w:r>
      <w:proofErr w:type="spellStart"/>
      <w:r>
        <w:rPr>
          <w:rFonts w:ascii="Arial" w:hAnsi="Arial" w:cs="Arial"/>
        </w:rPr>
        <w:t>repetitur</w:t>
      </w:r>
      <w:proofErr w:type="spellEnd"/>
      <w:r>
        <w:rPr>
          <w:rFonts w:ascii="Arial" w:hAnsi="Arial" w:cs="Arial"/>
        </w:rPr>
        <w:t xml:space="preserve"> – duke e futur fishekun në tyte, e pastaj ka shtënë ne ajër një herë. </w:t>
      </w: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Default="003126DA" w:rsidP="003126DA">
      <w:pPr>
        <w:numPr>
          <w:ilvl w:val="0"/>
          <w:numId w:val="15"/>
        </w:numPr>
        <w:ind w:left="1350" w:hanging="180"/>
        <w:jc w:val="both"/>
        <w:rPr>
          <w:rFonts w:ascii="Arial" w:hAnsi="Arial" w:cs="Arial"/>
          <w:b/>
        </w:rPr>
      </w:pPr>
      <w:r w:rsidRPr="00360205">
        <w:rPr>
          <w:rFonts w:ascii="Arial" w:hAnsi="Arial" w:cs="Arial"/>
          <w:b/>
        </w:rPr>
        <w:t>Me çka ka kryer vepër penale përdorimi i armës apo mjetit t</w:t>
      </w:r>
      <w:r>
        <w:rPr>
          <w:rFonts w:ascii="Arial" w:hAnsi="Arial" w:cs="Arial"/>
          <w:b/>
        </w:rPr>
        <w:t>ë</w:t>
      </w:r>
      <w:r w:rsidRPr="00360205">
        <w:rPr>
          <w:rFonts w:ascii="Arial" w:hAnsi="Arial" w:cs="Arial"/>
          <w:b/>
        </w:rPr>
        <w:t xml:space="preserve"> rrezikshëm nga neni 367 paragraf 2 te KPK,</w:t>
      </w:r>
    </w:p>
    <w:p w:rsidR="003126DA" w:rsidRDefault="003126DA" w:rsidP="003126DA">
      <w:pPr>
        <w:jc w:val="both"/>
        <w:rPr>
          <w:rFonts w:ascii="Arial" w:hAnsi="Arial" w:cs="Arial"/>
          <w:b/>
        </w:rPr>
      </w:pPr>
    </w:p>
    <w:p w:rsidR="003126DA" w:rsidRDefault="003126DA" w:rsidP="003126DA">
      <w:pPr>
        <w:jc w:val="both"/>
        <w:rPr>
          <w:rFonts w:ascii="Arial" w:hAnsi="Arial" w:cs="Arial"/>
          <w:b/>
        </w:rPr>
      </w:pPr>
    </w:p>
    <w:p w:rsidR="003126DA" w:rsidRDefault="003126DA" w:rsidP="003126DA">
      <w:pPr>
        <w:jc w:val="both"/>
        <w:rPr>
          <w:rFonts w:ascii="Arial" w:hAnsi="Arial" w:cs="Arial"/>
          <w:b/>
        </w:rPr>
      </w:pPr>
    </w:p>
    <w:p w:rsidR="003126DA" w:rsidRPr="00360205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Pr="00795577" w:rsidRDefault="003126DA" w:rsidP="003126DA">
      <w:pPr>
        <w:numPr>
          <w:ilvl w:val="0"/>
          <w:numId w:val="14"/>
        </w:numPr>
        <w:ind w:hanging="270"/>
        <w:jc w:val="both"/>
        <w:rPr>
          <w:rFonts w:ascii="Arial" w:hAnsi="Arial" w:cs="Arial"/>
          <w:b/>
        </w:rPr>
      </w:pPr>
      <w:r w:rsidRPr="00795577">
        <w:rPr>
          <w:rFonts w:ascii="Arial" w:hAnsi="Arial" w:cs="Arial"/>
        </w:rPr>
        <w:t>Me parë e deri me dt. 26.06.2019 rreth orës 10:30,</w:t>
      </w:r>
      <w:r w:rsidRPr="00795577">
        <w:rPr>
          <w:rFonts w:ascii="Arial" w:hAnsi="Arial" w:cs="Arial"/>
          <w:b/>
        </w:rPr>
        <w:t xml:space="preserve"> </w:t>
      </w:r>
      <w:r w:rsidRPr="00795577">
        <w:rPr>
          <w:rFonts w:ascii="Arial" w:hAnsi="Arial" w:cs="Arial"/>
        </w:rPr>
        <w:t xml:space="preserve">në livadhin e tij i cili gjendet në </w:t>
      </w:r>
      <w:proofErr w:type="spellStart"/>
      <w:r w:rsidRPr="00795577">
        <w:rPr>
          <w:rFonts w:ascii="Arial" w:hAnsi="Arial" w:cs="Arial"/>
        </w:rPr>
        <w:t>fsh</w:t>
      </w:r>
      <w:proofErr w:type="spellEnd"/>
      <w:r w:rsidRPr="00795577">
        <w:rPr>
          <w:rFonts w:ascii="Arial" w:hAnsi="Arial" w:cs="Arial"/>
        </w:rPr>
        <w:t xml:space="preserve">. </w:t>
      </w:r>
      <w:r w:rsidR="00F03722">
        <w:rPr>
          <w:rFonts w:ascii="Arial" w:hAnsi="Arial" w:cs="Arial"/>
        </w:rPr>
        <w:t>R</w:t>
      </w:r>
      <w:r w:rsidRPr="00795577">
        <w:rPr>
          <w:rFonts w:ascii="Arial" w:hAnsi="Arial" w:cs="Arial"/>
        </w:rPr>
        <w:t xml:space="preserve"> i ulët K-</w:t>
      </w:r>
      <w:r w:rsidR="00F03722">
        <w:rPr>
          <w:rFonts w:ascii="Arial" w:hAnsi="Arial" w:cs="Arial"/>
        </w:rPr>
        <w:t>D</w:t>
      </w:r>
      <w:r w:rsidRPr="00795577">
        <w:rPr>
          <w:rFonts w:ascii="Arial" w:hAnsi="Arial" w:cs="Arial"/>
        </w:rPr>
        <w:t xml:space="preserve">, pa autorizim ka mbajtur dhe poseduar arme dhe municion dhe atë një armë të zjarrit- revole të llojit TT model M-57, </w:t>
      </w:r>
      <w:proofErr w:type="spellStart"/>
      <w:r w:rsidRPr="00795577">
        <w:rPr>
          <w:rFonts w:ascii="Arial" w:hAnsi="Arial" w:cs="Arial"/>
        </w:rPr>
        <w:t>cal</w:t>
      </w:r>
      <w:proofErr w:type="spellEnd"/>
      <w:r w:rsidRPr="00795577">
        <w:rPr>
          <w:rFonts w:ascii="Arial" w:hAnsi="Arial" w:cs="Arial"/>
        </w:rPr>
        <w:t xml:space="preserve"> 7.62 mm, me nr. serik C-</w:t>
      </w:r>
      <w:r w:rsidR="00F03722">
        <w:rPr>
          <w:rFonts w:ascii="Arial" w:hAnsi="Arial" w:cs="Arial"/>
        </w:rPr>
        <w:t>...</w:t>
      </w:r>
      <w:r w:rsidRPr="00795577">
        <w:rPr>
          <w:rFonts w:ascii="Arial" w:hAnsi="Arial" w:cs="Arial"/>
        </w:rPr>
        <w:t xml:space="preserve"> një </w:t>
      </w:r>
      <w:proofErr w:type="spellStart"/>
      <w:r w:rsidRPr="00795577">
        <w:rPr>
          <w:rFonts w:ascii="Arial" w:hAnsi="Arial" w:cs="Arial"/>
        </w:rPr>
        <w:t>karikartor</w:t>
      </w:r>
      <w:proofErr w:type="spellEnd"/>
      <w:r w:rsidRPr="00795577">
        <w:rPr>
          <w:rFonts w:ascii="Arial" w:hAnsi="Arial" w:cs="Arial"/>
        </w:rPr>
        <w:t xml:space="preserve"> dhe 8 fishek </w:t>
      </w:r>
      <w:proofErr w:type="spellStart"/>
      <w:r w:rsidRPr="00795577">
        <w:rPr>
          <w:rFonts w:ascii="Arial" w:hAnsi="Arial" w:cs="Arial"/>
        </w:rPr>
        <w:t>cal</w:t>
      </w:r>
      <w:proofErr w:type="spellEnd"/>
      <w:r w:rsidRPr="00795577">
        <w:rPr>
          <w:rFonts w:ascii="Arial" w:hAnsi="Arial" w:cs="Arial"/>
        </w:rPr>
        <w:t xml:space="preserve"> 7.62 mm x 25 mm, e cila në rastin kontrollimit të shtëpisë nga policia i gjendet ahurin dhe i konfiskohet. </w:t>
      </w:r>
    </w:p>
    <w:p w:rsidR="003126DA" w:rsidRPr="00795577" w:rsidRDefault="003126DA" w:rsidP="003126DA">
      <w:pPr>
        <w:ind w:left="1080"/>
        <w:jc w:val="both"/>
        <w:rPr>
          <w:rFonts w:ascii="Arial" w:hAnsi="Arial" w:cs="Arial"/>
          <w:b/>
        </w:rPr>
      </w:pPr>
    </w:p>
    <w:p w:rsidR="003126DA" w:rsidRDefault="003126DA" w:rsidP="003126DA">
      <w:pPr>
        <w:numPr>
          <w:ilvl w:val="0"/>
          <w:numId w:val="13"/>
        </w:numPr>
        <w:tabs>
          <w:tab w:val="clear" w:pos="720"/>
          <w:tab w:val="num" w:pos="1080"/>
        </w:tabs>
        <w:ind w:left="1080" w:firstLine="0"/>
        <w:jc w:val="both"/>
        <w:rPr>
          <w:rFonts w:ascii="Arial" w:hAnsi="Arial" w:cs="Arial"/>
          <w:b/>
        </w:rPr>
      </w:pPr>
      <w:r w:rsidRPr="0020228E">
        <w:rPr>
          <w:rFonts w:ascii="Arial" w:hAnsi="Arial" w:cs="Arial"/>
          <w:b/>
        </w:rPr>
        <w:t>me çka ka kryer vepër penale</w:t>
      </w:r>
      <w:r w:rsidRPr="008668F2">
        <w:rPr>
          <w:rFonts w:ascii="Arial" w:hAnsi="Arial" w:cs="Arial"/>
        </w:rPr>
        <w:t xml:space="preserve"> </w:t>
      </w:r>
      <w:r w:rsidRPr="008668F2">
        <w:rPr>
          <w:rFonts w:ascii="Arial" w:hAnsi="Arial" w:cs="Arial"/>
          <w:b/>
        </w:rPr>
        <w:t>mbajtja ne pronësi kontrolle a</w:t>
      </w:r>
      <w:r>
        <w:rPr>
          <w:rFonts w:ascii="Arial" w:hAnsi="Arial" w:cs="Arial"/>
          <w:b/>
        </w:rPr>
        <w:t>po posedim te  pa autorizuar te armëve nga nen</w:t>
      </w:r>
      <w:r w:rsidRPr="008668F2">
        <w:rPr>
          <w:rFonts w:ascii="Arial" w:hAnsi="Arial" w:cs="Arial"/>
          <w:b/>
        </w:rPr>
        <w:t>i 3</w:t>
      </w:r>
      <w:r>
        <w:rPr>
          <w:rFonts w:ascii="Arial" w:hAnsi="Arial" w:cs="Arial"/>
          <w:b/>
        </w:rPr>
        <w:t>66</w:t>
      </w:r>
      <w:r w:rsidRPr="008668F2">
        <w:rPr>
          <w:rFonts w:ascii="Arial" w:hAnsi="Arial" w:cs="Arial"/>
          <w:b/>
        </w:rPr>
        <w:t xml:space="preserve"> par.1.</w:t>
      </w:r>
      <w:r>
        <w:rPr>
          <w:rFonts w:ascii="Arial" w:hAnsi="Arial" w:cs="Arial"/>
          <w:b/>
        </w:rPr>
        <w:t xml:space="preserve"> </w:t>
      </w:r>
      <w:r w:rsidRPr="0020228E">
        <w:rPr>
          <w:rFonts w:ascii="Arial" w:hAnsi="Arial" w:cs="Arial"/>
          <w:b/>
        </w:rPr>
        <w:t>te KP</w:t>
      </w:r>
      <w:r>
        <w:rPr>
          <w:rFonts w:ascii="Arial" w:hAnsi="Arial" w:cs="Arial"/>
          <w:b/>
        </w:rPr>
        <w:t>R</w:t>
      </w:r>
      <w:r w:rsidRPr="0020228E">
        <w:rPr>
          <w:rFonts w:ascii="Arial" w:hAnsi="Arial" w:cs="Arial"/>
          <w:b/>
        </w:rPr>
        <w:t xml:space="preserve">K- së. </w:t>
      </w:r>
    </w:p>
    <w:p w:rsidR="003126DA" w:rsidRDefault="003126DA" w:rsidP="003126DA">
      <w:pPr>
        <w:jc w:val="both"/>
        <w:rPr>
          <w:rFonts w:ascii="Arial" w:hAnsi="Arial" w:cs="Arial"/>
          <w:b/>
        </w:rPr>
      </w:pPr>
    </w:p>
    <w:p w:rsidR="003126DA" w:rsidRDefault="003126DA" w:rsidP="003126DA">
      <w:pPr>
        <w:jc w:val="both"/>
        <w:rPr>
          <w:rFonts w:ascii="Arial" w:hAnsi="Arial" w:cs="Arial"/>
          <w:b/>
        </w:rPr>
      </w:pPr>
    </w:p>
    <w:p w:rsidR="003126DA" w:rsidRDefault="003126DA" w:rsidP="003126DA">
      <w:pPr>
        <w:jc w:val="both"/>
        <w:rPr>
          <w:rFonts w:ascii="Arial" w:hAnsi="Arial" w:cs="Arial"/>
          <w:b/>
        </w:rPr>
      </w:pPr>
    </w:p>
    <w:p w:rsidR="003126DA" w:rsidRDefault="003126DA" w:rsidP="003126D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Andaj gjykata, në bazë të</w:t>
      </w:r>
      <w:r w:rsidRPr="0020228E">
        <w:rPr>
          <w:rFonts w:ascii="Arial" w:hAnsi="Arial" w:cs="Arial"/>
        </w:rPr>
        <w:t xml:space="preserve"> nenit </w:t>
      </w:r>
      <w:r>
        <w:rPr>
          <w:rFonts w:ascii="Arial" w:hAnsi="Arial" w:cs="Arial"/>
        </w:rPr>
        <w:t>7, 17, 21, 38, 42, 43, 44, 69, 70, 72, 76, 79, 366 par 1, 367 par 2  të KPRK-ës, nenit 365, 453, 463 par 2 te KPPRK-ës</w:t>
      </w:r>
      <w:r w:rsidRPr="0020228E">
        <w:rPr>
          <w:rFonts w:ascii="Arial" w:hAnsi="Arial" w:cs="Arial"/>
        </w:rPr>
        <w:t>, të akuzuari</w:t>
      </w:r>
      <w:r>
        <w:rPr>
          <w:rFonts w:ascii="Arial" w:hAnsi="Arial" w:cs="Arial"/>
        </w:rPr>
        <w:t>n</w:t>
      </w:r>
      <w:r w:rsidRPr="00202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20228E">
        <w:rPr>
          <w:rFonts w:ascii="Arial" w:hAnsi="Arial" w:cs="Arial"/>
        </w:rPr>
        <w:t>:</w:t>
      </w:r>
    </w:p>
    <w:p w:rsidR="003126DA" w:rsidRDefault="003126DA" w:rsidP="003126DA">
      <w:pPr>
        <w:rPr>
          <w:rFonts w:ascii="Arial" w:hAnsi="Arial" w:cs="Arial"/>
        </w:rPr>
      </w:pPr>
    </w:p>
    <w:p w:rsidR="003126DA" w:rsidRPr="00FC6C58" w:rsidRDefault="003126DA" w:rsidP="003126DA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Pr="00004E52">
        <w:rPr>
          <w:rFonts w:ascii="Arial" w:hAnsi="Arial" w:cs="Arial"/>
          <w:b/>
        </w:rPr>
        <w:t>GJYKON</w:t>
      </w:r>
    </w:p>
    <w:p w:rsidR="003126DA" w:rsidRPr="0020228E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95577">
        <w:rPr>
          <w:rFonts w:ascii="Arial" w:hAnsi="Arial" w:cs="Arial"/>
        </w:rPr>
        <w:t>ër veprën penale n</w:t>
      </w:r>
      <w:r>
        <w:rPr>
          <w:rFonts w:ascii="Arial" w:hAnsi="Arial" w:cs="Arial"/>
        </w:rPr>
        <w:t>ë</w:t>
      </w:r>
      <w:r w:rsidRPr="00795577">
        <w:rPr>
          <w:rFonts w:ascii="Arial" w:hAnsi="Arial" w:cs="Arial"/>
        </w:rPr>
        <w:t xml:space="preserve"> pik</w:t>
      </w:r>
      <w:r>
        <w:rPr>
          <w:rFonts w:ascii="Arial" w:hAnsi="Arial" w:cs="Arial"/>
        </w:rPr>
        <w:t>ë</w:t>
      </w:r>
      <w:r w:rsidRPr="00795577">
        <w:rPr>
          <w:rFonts w:ascii="Arial" w:hAnsi="Arial" w:cs="Arial"/>
        </w:rPr>
        <w:t xml:space="preserve">n </w:t>
      </w:r>
      <w:r w:rsidRPr="00795577">
        <w:rPr>
          <w:rFonts w:ascii="Arial" w:hAnsi="Arial" w:cs="Arial"/>
          <w:b/>
        </w:rPr>
        <w:t>1</w:t>
      </w:r>
      <w:r w:rsidRPr="00795577">
        <w:rPr>
          <w:rFonts w:ascii="Arial" w:hAnsi="Arial" w:cs="Arial"/>
        </w:rPr>
        <w:t xml:space="preserve"> te </w:t>
      </w:r>
      <w:proofErr w:type="spellStart"/>
      <w:r w:rsidRPr="00795577">
        <w:rPr>
          <w:rFonts w:ascii="Arial" w:hAnsi="Arial" w:cs="Arial"/>
        </w:rPr>
        <w:t>dispozitivit</w:t>
      </w:r>
      <w:proofErr w:type="spellEnd"/>
      <w:r w:rsidRPr="00795577">
        <w:rPr>
          <w:rFonts w:ascii="Arial" w:hAnsi="Arial" w:cs="Arial"/>
        </w:rPr>
        <w:t xml:space="preserve"> i përcakton dënimin me burgim n</w:t>
      </w:r>
      <w:r>
        <w:rPr>
          <w:rFonts w:ascii="Arial" w:hAnsi="Arial" w:cs="Arial"/>
        </w:rPr>
        <w:t>ë</w:t>
      </w:r>
      <w:r w:rsidRPr="00795577">
        <w:rPr>
          <w:rFonts w:ascii="Arial" w:hAnsi="Arial" w:cs="Arial"/>
        </w:rPr>
        <w:t xml:space="preserve"> kohëzgjatje prej 6 (gjasht</w:t>
      </w:r>
      <w:r>
        <w:rPr>
          <w:rFonts w:ascii="Arial" w:hAnsi="Arial" w:cs="Arial"/>
        </w:rPr>
        <w:t>ë</w:t>
      </w:r>
      <w:r w:rsidRPr="00795577">
        <w:rPr>
          <w:rFonts w:ascii="Arial" w:hAnsi="Arial" w:cs="Arial"/>
        </w:rPr>
        <w:t>) muaj dhe dënimin me gjob</w:t>
      </w:r>
      <w:r>
        <w:rPr>
          <w:rFonts w:ascii="Arial" w:hAnsi="Arial" w:cs="Arial"/>
        </w:rPr>
        <w:t>ë</w:t>
      </w:r>
      <w:r w:rsidRPr="00795577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ë</w:t>
      </w:r>
      <w:r w:rsidRPr="00795577">
        <w:rPr>
          <w:rFonts w:ascii="Arial" w:hAnsi="Arial" w:cs="Arial"/>
        </w:rPr>
        <w:t xml:space="preserve"> shum</w:t>
      </w:r>
      <w:r>
        <w:rPr>
          <w:rFonts w:ascii="Arial" w:hAnsi="Arial" w:cs="Arial"/>
        </w:rPr>
        <w:t>ë</w:t>
      </w:r>
      <w:r w:rsidRPr="00795577">
        <w:rPr>
          <w:rFonts w:ascii="Arial" w:hAnsi="Arial" w:cs="Arial"/>
        </w:rPr>
        <w:t xml:space="preserve"> prej </w:t>
      </w:r>
      <w:r w:rsidRPr="00795577">
        <w:rPr>
          <w:rFonts w:ascii="Arial" w:hAnsi="Arial" w:cs="Arial"/>
          <w:b/>
        </w:rPr>
        <w:t>500 (pesëqind) euro</w:t>
      </w:r>
      <w:r w:rsidRPr="00795577">
        <w:rPr>
          <w:rFonts w:ascii="Arial" w:hAnsi="Arial" w:cs="Arial"/>
        </w:rPr>
        <w:t xml:space="preserve">. </w:t>
      </w:r>
    </w:p>
    <w:p w:rsidR="003126DA" w:rsidRDefault="003126DA" w:rsidP="003126DA">
      <w:pPr>
        <w:ind w:left="1080"/>
        <w:jc w:val="both"/>
        <w:rPr>
          <w:rFonts w:ascii="Arial" w:hAnsi="Arial" w:cs="Arial"/>
        </w:rPr>
      </w:pPr>
    </w:p>
    <w:p w:rsidR="003126DA" w:rsidRDefault="003126DA" w:rsidP="003126DA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95577">
        <w:rPr>
          <w:rFonts w:ascii="Arial" w:hAnsi="Arial" w:cs="Arial"/>
        </w:rPr>
        <w:t>ër veprën penale n</w:t>
      </w:r>
      <w:r>
        <w:rPr>
          <w:rFonts w:ascii="Arial" w:hAnsi="Arial" w:cs="Arial"/>
        </w:rPr>
        <w:t>ë</w:t>
      </w:r>
      <w:r w:rsidRPr="00795577">
        <w:rPr>
          <w:rFonts w:ascii="Arial" w:hAnsi="Arial" w:cs="Arial"/>
        </w:rPr>
        <w:t xml:space="preserve"> pik</w:t>
      </w:r>
      <w:r>
        <w:rPr>
          <w:rFonts w:ascii="Arial" w:hAnsi="Arial" w:cs="Arial"/>
        </w:rPr>
        <w:t>ë</w:t>
      </w:r>
      <w:r w:rsidRPr="00795577">
        <w:rPr>
          <w:rFonts w:ascii="Arial" w:hAnsi="Arial" w:cs="Arial"/>
        </w:rPr>
        <w:t xml:space="preserve">n </w:t>
      </w:r>
      <w:r w:rsidRPr="00795577">
        <w:rPr>
          <w:rFonts w:ascii="Arial" w:hAnsi="Arial" w:cs="Arial"/>
          <w:b/>
        </w:rPr>
        <w:t>2</w:t>
      </w:r>
      <w:r w:rsidRPr="00795577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ë</w:t>
      </w:r>
      <w:r w:rsidRPr="00795577">
        <w:rPr>
          <w:rFonts w:ascii="Arial" w:hAnsi="Arial" w:cs="Arial"/>
        </w:rPr>
        <w:t xml:space="preserve"> </w:t>
      </w:r>
      <w:proofErr w:type="spellStart"/>
      <w:r w:rsidRPr="00795577">
        <w:rPr>
          <w:rFonts w:ascii="Arial" w:hAnsi="Arial" w:cs="Arial"/>
        </w:rPr>
        <w:t>dispozitivit</w:t>
      </w:r>
      <w:proofErr w:type="spellEnd"/>
      <w:r w:rsidRPr="00795577">
        <w:rPr>
          <w:rFonts w:ascii="Arial" w:hAnsi="Arial" w:cs="Arial"/>
        </w:rPr>
        <w:t xml:space="preserve"> i përcakton dënimin me gjobë n</w:t>
      </w:r>
      <w:r>
        <w:rPr>
          <w:rFonts w:ascii="Arial" w:hAnsi="Arial" w:cs="Arial"/>
        </w:rPr>
        <w:t>ë</w:t>
      </w:r>
      <w:r w:rsidRPr="00795577">
        <w:rPr>
          <w:rFonts w:ascii="Arial" w:hAnsi="Arial" w:cs="Arial"/>
        </w:rPr>
        <w:t xml:space="preserve"> shum</w:t>
      </w:r>
      <w:r>
        <w:rPr>
          <w:rFonts w:ascii="Arial" w:hAnsi="Arial" w:cs="Arial"/>
        </w:rPr>
        <w:t>ë</w:t>
      </w:r>
      <w:r w:rsidRPr="00795577">
        <w:rPr>
          <w:rFonts w:ascii="Arial" w:hAnsi="Arial" w:cs="Arial"/>
        </w:rPr>
        <w:t xml:space="preserve"> prej </w:t>
      </w:r>
      <w:r w:rsidRPr="00795577">
        <w:rPr>
          <w:rFonts w:ascii="Arial" w:hAnsi="Arial" w:cs="Arial"/>
          <w:b/>
        </w:rPr>
        <w:t>500 (pesëqind) euro</w:t>
      </w:r>
      <w:r w:rsidRPr="00795577">
        <w:rPr>
          <w:rFonts w:ascii="Arial" w:hAnsi="Arial" w:cs="Arial"/>
        </w:rPr>
        <w:t xml:space="preserve">. </w:t>
      </w:r>
    </w:p>
    <w:p w:rsidR="003126DA" w:rsidRDefault="003126DA" w:rsidP="003126DA">
      <w:pPr>
        <w:pStyle w:val="ListParagraph"/>
        <w:rPr>
          <w:rFonts w:ascii="Arial" w:hAnsi="Arial" w:cs="Arial"/>
        </w:rPr>
      </w:pPr>
    </w:p>
    <w:p w:rsidR="003126DA" w:rsidRPr="00E22CF7" w:rsidRDefault="003126DA" w:rsidP="003126DA">
      <w:pPr>
        <w:ind w:left="1080"/>
        <w:jc w:val="both"/>
        <w:rPr>
          <w:rFonts w:ascii="Arial" w:hAnsi="Arial" w:cs="Arial"/>
          <w:b/>
        </w:rPr>
      </w:pPr>
      <w:r w:rsidRPr="00E22CF7">
        <w:rPr>
          <w:rFonts w:ascii="Arial" w:hAnsi="Arial" w:cs="Arial"/>
          <w:b/>
        </w:rPr>
        <w:t>Gjykata i shqipton dënimin UNIK si me poshtë:</w:t>
      </w:r>
    </w:p>
    <w:p w:rsidR="003126DA" w:rsidRDefault="003126DA" w:rsidP="003126DA">
      <w:pPr>
        <w:ind w:left="1080"/>
        <w:jc w:val="both"/>
        <w:rPr>
          <w:rFonts w:ascii="Arial" w:hAnsi="Arial" w:cs="Arial"/>
        </w:rPr>
      </w:pPr>
    </w:p>
    <w:p w:rsidR="003126DA" w:rsidRDefault="003126DA" w:rsidP="003126DA">
      <w:pPr>
        <w:numPr>
          <w:ilvl w:val="0"/>
          <w:numId w:val="16"/>
        </w:numPr>
        <w:ind w:left="900" w:hanging="360"/>
        <w:jc w:val="both"/>
        <w:rPr>
          <w:rFonts w:ascii="Arial" w:hAnsi="Arial" w:cs="Arial"/>
        </w:rPr>
      </w:pPr>
      <w:r w:rsidRPr="00E22CF7">
        <w:rPr>
          <w:rFonts w:ascii="Arial" w:hAnsi="Arial" w:cs="Arial"/>
        </w:rPr>
        <w:t xml:space="preserve">   Dënimin me burgim ne kohëzgjatje </w:t>
      </w:r>
      <w:r>
        <w:rPr>
          <w:rFonts w:ascii="Arial" w:hAnsi="Arial" w:cs="Arial"/>
        </w:rPr>
        <w:t>prej</w:t>
      </w:r>
      <w:r w:rsidRPr="00E22CF7">
        <w:rPr>
          <w:rFonts w:ascii="Arial" w:hAnsi="Arial" w:cs="Arial"/>
        </w:rPr>
        <w:t xml:space="preserve"> 6 (gjashtë) muaj dhe dënimin me gjobë në shumë prej </w:t>
      </w:r>
      <w:r w:rsidRPr="00E22CF7">
        <w:rPr>
          <w:rFonts w:ascii="Arial" w:hAnsi="Arial" w:cs="Arial"/>
          <w:b/>
        </w:rPr>
        <w:t>1000 (njëmijë) euro</w:t>
      </w:r>
      <w:r w:rsidRPr="00E22CF7">
        <w:rPr>
          <w:rFonts w:ascii="Arial" w:hAnsi="Arial" w:cs="Arial"/>
        </w:rPr>
        <w:t xml:space="preserve">. </w:t>
      </w:r>
    </w:p>
    <w:p w:rsidR="003126DA" w:rsidRDefault="003126DA" w:rsidP="003126DA">
      <w:pPr>
        <w:ind w:left="1080"/>
        <w:jc w:val="both"/>
        <w:rPr>
          <w:rFonts w:ascii="Arial" w:hAnsi="Arial" w:cs="Arial"/>
        </w:rPr>
      </w:pPr>
    </w:p>
    <w:p w:rsidR="003126DA" w:rsidRDefault="003126DA" w:rsidP="003126DA">
      <w:pPr>
        <w:numPr>
          <w:ilvl w:val="0"/>
          <w:numId w:val="16"/>
        </w:numPr>
        <w:ind w:left="900" w:hanging="360"/>
        <w:jc w:val="both"/>
        <w:rPr>
          <w:rFonts w:ascii="Arial" w:hAnsi="Arial" w:cs="Arial"/>
        </w:rPr>
      </w:pPr>
      <w:r w:rsidRPr="00E22CF7">
        <w:rPr>
          <w:rFonts w:ascii="Arial" w:hAnsi="Arial" w:cs="Arial"/>
        </w:rPr>
        <w:t>Koha e kaluar në paraburgim nga dt. 28.06.2019 e gjer me dt. 17.07.2019 (gjithsejtë 19 dit</w:t>
      </w:r>
      <w:r>
        <w:rPr>
          <w:rFonts w:ascii="Arial" w:hAnsi="Arial" w:cs="Arial"/>
        </w:rPr>
        <w:t>ë</w:t>
      </w:r>
      <w:r w:rsidRPr="00E22CF7">
        <w:rPr>
          <w:rFonts w:ascii="Arial" w:hAnsi="Arial" w:cs="Arial"/>
        </w:rPr>
        <w:t>) i llogaritet në dënimin e shqiptuar me burgim në kohëzgjatje prej 6 muaj si me lartë</w:t>
      </w:r>
      <w:r>
        <w:rPr>
          <w:rFonts w:ascii="Arial" w:hAnsi="Arial" w:cs="Arial"/>
        </w:rPr>
        <w:t>, ku të pandehurit i mbesin dënim me burgim ne kohëzgjatje prej 5 (pesë) muaj e 11(njëmbëdhjetë) ditë</w:t>
      </w:r>
      <w:r w:rsidRPr="00E22CF7">
        <w:rPr>
          <w:rFonts w:ascii="Arial" w:hAnsi="Arial" w:cs="Arial"/>
        </w:rPr>
        <w:t>.</w:t>
      </w:r>
    </w:p>
    <w:p w:rsidR="003126DA" w:rsidRDefault="003126DA" w:rsidP="003126DA">
      <w:pPr>
        <w:pStyle w:val="ListParagraph"/>
        <w:rPr>
          <w:rFonts w:ascii="Arial" w:hAnsi="Arial" w:cs="Arial"/>
        </w:rPr>
      </w:pPr>
    </w:p>
    <w:p w:rsidR="003126DA" w:rsidRDefault="003126DA" w:rsidP="003126DA">
      <w:pPr>
        <w:numPr>
          <w:ilvl w:val="0"/>
          <w:numId w:val="16"/>
        </w:numPr>
        <w:ind w:left="900" w:hanging="360"/>
        <w:jc w:val="both"/>
        <w:rPr>
          <w:rFonts w:ascii="Arial" w:hAnsi="Arial" w:cs="Arial"/>
        </w:rPr>
      </w:pPr>
      <w:r w:rsidRPr="00FB306F">
        <w:rPr>
          <w:rFonts w:ascii="Arial" w:hAnsi="Arial" w:cs="Arial"/>
        </w:rPr>
        <w:t xml:space="preserve">Dënimi i mbetur me burgim në kohëzgjatje prej 5 (pesë) muaj e 11(njëmbëdhjetë) ditë, me pëlqimin e personit te dënuar i zëvendësohet në dënim me gjobe dhe atë në shume prej </w:t>
      </w:r>
      <w:r w:rsidRPr="00FB306F">
        <w:rPr>
          <w:rFonts w:ascii="Arial" w:hAnsi="Arial" w:cs="Arial"/>
          <w:b/>
        </w:rPr>
        <w:t>1500 (një mijë e pesëqind) euro</w:t>
      </w:r>
      <w:r w:rsidRPr="00FB306F">
        <w:rPr>
          <w:rFonts w:ascii="Arial" w:hAnsi="Arial" w:cs="Arial"/>
        </w:rPr>
        <w:t>.</w:t>
      </w:r>
    </w:p>
    <w:p w:rsidR="003126DA" w:rsidRDefault="003126DA" w:rsidP="003126DA">
      <w:pPr>
        <w:pStyle w:val="ListParagraph"/>
        <w:rPr>
          <w:rFonts w:ascii="Arial" w:hAnsi="Arial" w:cs="Arial"/>
        </w:rPr>
      </w:pPr>
    </w:p>
    <w:p w:rsidR="003126DA" w:rsidRDefault="003126DA" w:rsidP="003126DA">
      <w:pPr>
        <w:numPr>
          <w:ilvl w:val="0"/>
          <w:numId w:val="16"/>
        </w:numPr>
        <w:ind w:left="900" w:hanging="360"/>
        <w:jc w:val="both"/>
        <w:rPr>
          <w:rFonts w:ascii="Arial" w:hAnsi="Arial" w:cs="Arial"/>
          <w:b/>
        </w:rPr>
      </w:pPr>
      <w:r w:rsidRPr="00FB306F">
        <w:rPr>
          <w:rFonts w:ascii="Arial" w:hAnsi="Arial" w:cs="Arial"/>
          <w:b/>
        </w:rPr>
        <w:t xml:space="preserve">I dënuari duhet të paguaj </w:t>
      </w:r>
      <w:r>
        <w:rPr>
          <w:rFonts w:ascii="Arial" w:hAnsi="Arial" w:cs="Arial"/>
          <w:b/>
        </w:rPr>
        <w:t>(</w:t>
      </w:r>
      <w:r w:rsidRPr="00FB306F">
        <w:rPr>
          <w:rFonts w:ascii="Arial" w:hAnsi="Arial" w:cs="Arial"/>
          <w:b/>
        </w:rPr>
        <w:t>në emër të dënimit me gjobë</w:t>
      </w:r>
      <w:r>
        <w:rPr>
          <w:rFonts w:ascii="Arial" w:hAnsi="Arial" w:cs="Arial"/>
          <w:b/>
        </w:rPr>
        <w:t xml:space="preserve"> dhe të dënimit me burgim të zëvendësuar në dënim me gjobë si me lartë)</w:t>
      </w:r>
      <w:r w:rsidRPr="00FB306F">
        <w:rPr>
          <w:rFonts w:ascii="Arial" w:hAnsi="Arial" w:cs="Arial"/>
          <w:b/>
        </w:rPr>
        <w:t xml:space="preserve"> shumën prej 2500(dymijë e pesëqind) euro në afat prej 15 ditësh pasi që ky aktgjykim të merr formën e prerë.</w:t>
      </w:r>
    </w:p>
    <w:p w:rsidR="003126DA" w:rsidRDefault="003126DA" w:rsidP="003126DA">
      <w:pPr>
        <w:pStyle w:val="ListParagraph"/>
        <w:rPr>
          <w:rFonts w:ascii="Arial" w:hAnsi="Arial" w:cs="Arial"/>
        </w:rPr>
      </w:pPr>
    </w:p>
    <w:p w:rsidR="003126DA" w:rsidRPr="003126DA" w:rsidRDefault="003126DA" w:rsidP="003126DA">
      <w:pPr>
        <w:numPr>
          <w:ilvl w:val="0"/>
          <w:numId w:val="16"/>
        </w:numPr>
        <w:ind w:left="900" w:hanging="360"/>
        <w:jc w:val="both"/>
        <w:rPr>
          <w:rFonts w:ascii="Arial" w:hAnsi="Arial" w:cs="Arial"/>
          <w:b/>
        </w:rPr>
      </w:pPr>
      <w:r w:rsidRPr="00FB306F">
        <w:rPr>
          <w:rFonts w:ascii="Arial" w:hAnsi="Arial" w:cs="Arial"/>
        </w:rPr>
        <w:t>Konfiskohet revolja e llojit TT model M</w:t>
      </w:r>
      <w:r w:rsidR="00F03722">
        <w:rPr>
          <w:rFonts w:ascii="Arial" w:hAnsi="Arial" w:cs="Arial"/>
        </w:rPr>
        <w:t>..</w:t>
      </w:r>
      <w:r w:rsidRPr="00FB306F">
        <w:rPr>
          <w:rFonts w:ascii="Arial" w:hAnsi="Arial" w:cs="Arial"/>
        </w:rPr>
        <w:t xml:space="preserve">, </w:t>
      </w:r>
      <w:proofErr w:type="spellStart"/>
      <w:r w:rsidRPr="00FB306F">
        <w:rPr>
          <w:rFonts w:ascii="Arial" w:hAnsi="Arial" w:cs="Arial"/>
        </w:rPr>
        <w:t>cal</w:t>
      </w:r>
      <w:proofErr w:type="spellEnd"/>
      <w:r w:rsidRPr="00FB306F">
        <w:rPr>
          <w:rFonts w:ascii="Arial" w:hAnsi="Arial" w:cs="Arial"/>
        </w:rPr>
        <w:t xml:space="preserve"> 7.62 mm, me nr. serik C-</w:t>
      </w:r>
      <w:r w:rsidR="00F03722">
        <w:rPr>
          <w:rFonts w:ascii="Arial" w:hAnsi="Arial" w:cs="Arial"/>
        </w:rPr>
        <w:t>...</w:t>
      </w:r>
      <w:r w:rsidRPr="00FB306F">
        <w:rPr>
          <w:rFonts w:ascii="Arial" w:hAnsi="Arial" w:cs="Arial"/>
        </w:rPr>
        <w:t xml:space="preserve">, një </w:t>
      </w:r>
      <w:proofErr w:type="spellStart"/>
      <w:r w:rsidRPr="00FB306F">
        <w:rPr>
          <w:rFonts w:ascii="Arial" w:hAnsi="Arial" w:cs="Arial"/>
        </w:rPr>
        <w:t>karikartor</w:t>
      </w:r>
      <w:proofErr w:type="spellEnd"/>
      <w:r w:rsidRPr="00FB306F">
        <w:rPr>
          <w:rFonts w:ascii="Arial" w:hAnsi="Arial" w:cs="Arial"/>
        </w:rPr>
        <w:t xml:space="preserve"> dhe 8 fishek </w:t>
      </w:r>
      <w:proofErr w:type="spellStart"/>
      <w:r w:rsidRPr="00FB306F">
        <w:rPr>
          <w:rFonts w:ascii="Arial" w:hAnsi="Arial" w:cs="Arial"/>
        </w:rPr>
        <w:t>cal</w:t>
      </w:r>
      <w:proofErr w:type="spellEnd"/>
      <w:r w:rsidRPr="00FB306F">
        <w:rPr>
          <w:rFonts w:ascii="Arial" w:hAnsi="Arial" w:cs="Arial"/>
        </w:rPr>
        <w:t xml:space="preserve"> 7.62 mm x 25 mm, t</w:t>
      </w:r>
      <w:r>
        <w:rPr>
          <w:rFonts w:ascii="Arial" w:hAnsi="Arial" w:cs="Arial"/>
        </w:rPr>
        <w:t>ë</w:t>
      </w:r>
      <w:r w:rsidRPr="00FB306F">
        <w:rPr>
          <w:rFonts w:ascii="Arial" w:hAnsi="Arial" w:cs="Arial"/>
        </w:rPr>
        <w:t xml:space="preserve"> sekuestruar sipas vërtetimit mbi sekuestrimin e armatimit dhe municionit  nr.2019-DC-213 te dt.28.06.2019.</w:t>
      </w:r>
    </w:p>
    <w:p w:rsidR="003126DA" w:rsidRDefault="003126DA" w:rsidP="003126DA">
      <w:pPr>
        <w:pStyle w:val="ListParagraph"/>
        <w:rPr>
          <w:rFonts w:ascii="Arial" w:hAnsi="Arial" w:cs="Arial"/>
          <w:b/>
        </w:rPr>
      </w:pPr>
    </w:p>
    <w:p w:rsidR="003126DA" w:rsidRPr="00FB306F" w:rsidRDefault="003126DA" w:rsidP="003126DA">
      <w:pPr>
        <w:jc w:val="both"/>
        <w:rPr>
          <w:rFonts w:ascii="Arial" w:hAnsi="Arial" w:cs="Arial"/>
          <w:b/>
        </w:rPr>
      </w:pPr>
    </w:p>
    <w:p w:rsidR="003126DA" w:rsidRDefault="003126DA" w:rsidP="003126DA">
      <w:pPr>
        <w:pStyle w:val="ListParagraph"/>
        <w:ind w:left="0"/>
        <w:rPr>
          <w:rFonts w:ascii="Arial" w:hAnsi="Arial" w:cs="Arial"/>
        </w:rPr>
      </w:pPr>
    </w:p>
    <w:p w:rsidR="003126DA" w:rsidRPr="00FB306F" w:rsidRDefault="003126DA" w:rsidP="003126DA">
      <w:pPr>
        <w:numPr>
          <w:ilvl w:val="0"/>
          <w:numId w:val="16"/>
        </w:numPr>
        <w:ind w:left="90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</w:t>
      </w:r>
      <w:r w:rsidRPr="00FB306F">
        <w:rPr>
          <w:rFonts w:ascii="Arial" w:hAnsi="Arial" w:cs="Arial"/>
        </w:rPr>
        <w:t>pandehuri obligohet që gjykatës ti paguan paushallin gjyqësorë n</w:t>
      </w:r>
      <w:r>
        <w:rPr>
          <w:rFonts w:ascii="Arial" w:hAnsi="Arial" w:cs="Arial"/>
        </w:rPr>
        <w:t>ë</w:t>
      </w:r>
      <w:r w:rsidRPr="00FB306F">
        <w:rPr>
          <w:rFonts w:ascii="Arial" w:hAnsi="Arial" w:cs="Arial"/>
        </w:rPr>
        <w:t xml:space="preserve"> shum</w:t>
      </w:r>
      <w:r>
        <w:rPr>
          <w:rFonts w:ascii="Arial" w:hAnsi="Arial" w:cs="Arial"/>
        </w:rPr>
        <w:t>ë</w:t>
      </w:r>
      <w:r w:rsidRPr="00FB306F">
        <w:rPr>
          <w:rFonts w:ascii="Arial" w:hAnsi="Arial" w:cs="Arial"/>
        </w:rPr>
        <w:t xml:space="preserve"> prej </w:t>
      </w:r>
      <w:r w:rsidRPr="00FB306F">
        <w:rPr>
          <w:rFonts w:ascii="Arial" w:hAnsi="Arial" w:cs="Arial"/>
          <w:b/>
        </w:rPr>
        <w:t>35 euro, dhe 30 euro</w:t>
      </w:r>
      <w:r w:rsidRPr="00FB306F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ë</w:t>
      </w:r>
      <w:r w:rsidRPr="00FB306F">
        <w:rPr>
          <w:rFonts w:ascii="Arial" w:hAnsi="Arial" w:cs="Arial"/>
        </w:rPr>
        <w:t xml:space="preserve"> emër t</w:t>
      </w:r>
      <w:r>
        <w:rPr>
          <w:rFonts w:ascii="Arial" w:hAnsi="Arial" w:cs="Arial"/>
        </w:rPr>
        <w:t>ë</w:t>
      </w:r>
      <w:r w:rsidRPr="00FB306F">
        <w:rPr>
          <w:rFonts w:ascii="Arial" w:hAnsi="Arial" w:cs="Arial"/>
        </w:rPr>
        <w:t xml:space="preserve"> fondit për mbrojtje t</w:t>
      </w:r>
      <w:r>
        <w:rPr>
          <w:rFonts w:ascii="Arial" w:hAnsi="Arial" w:cs="Arial"/>
        </w:rPr>
        <w:t>ë</w:t>
      </w:r>
      <w:r w:rsidRPr="00FB306F">
        <w:rPr>
          <w:rFonts w:ascii="Arial" w:hAnsi="Arial" w:cs="Arial"/>
        </w:rPr>
        <w:t xml:space="preserve"> viktimave nga krimi,  ndërsa për shpenzime t</w:t>
      </w:r>
      <w:r>
        <w:rPr>
          <w:rFonts w:ascii="Arial" w:hAnsi="Arial" w:cs="Arial"/>
        </w:rPr>
        <w:t>ë</w:t>
      </w:r>
      <w:r w:rsidRPr="00FB306F">
        <w:rPr>
          <w:rFonts w:ascii="Arial" w:hAnsi="Arial" w:cs="Arial"/>
        </w:rPr>
        <w:t xml:space="preserve"> procedurës penale gjykata do t</w:t>
      </w:r>
      <w:r>
        <w:rPr>
          <w:rFonts w:ascii="Arial" w:hAnsi="Arial" w:cs="Arial"/>
        </w:rPr>
        <w:t>ë</w:t>
      </w:r>
      <w:r w:rsidRPr="00FB306F">
        <w:rPr>
          <w:rFonts w:ascii="Arial" w:hAnsi="Arial" w:cs="Arial"/>
        </w:rPr>
        <w:t xml:space="preserve"> vendos me  aktvendim t</w:t>
      </w:r>
      <w:r>
        <w:rPr>
          <w:rFonts w:ascii="Arial" w:hAnsi="Arial" w:cs="Arial"/>
        </w:rPr>
        <w:t>ë</w:t>
      </w:r>
      <w:r w:rsidRPr="00FB306F">
        <w:rPr>
          <w:rFonts w:ascii="Arial" w:hAnsi="Arial" w:cs="Arial"/>
        </w:rPr>
        <w:t xml:space="preserve"> veçantë nëse  gjënë shpenzime te tilla. </w:t>
      </w:r>
    </w:p>
    <w:p w:rsidR="003126DA" w:rsidRDefault="003126DA" w:rsidP="003126DA">
      <w:pPr>
        <w:rPr>
          <w:rFonts w:ascii="Arial" w:hAnsi="Arial" w:cs="Arial"/>
          <w:b/>
          <w:sz w:val="28"/>
          <w:szCs w:val="28"/>
        </w:rPr>
      </w:pPr>
    </w:p>
    <w:p w:rsidR="003126DA" w:rsidRDefault="003126DA" w:rsidP="003126DA">
      <w:pPr>
        <w:jc w:val="center"/>
        <w:rPr>
          <w:rFonts w:ascii="Arial" w:hAnsi="Arial" w:cs="Arial"/>
          <w:b/>
          <w:sz w:val="28"/>
          <w:szCs w:val="28"/>
        </w:rPr>
      </w:pPr>
      <w:r w:rsidRPr="00F64128">
        <w:rPr>
          <w:rFonts w:ascii="Arial" w:hAnsi="Arial" w:cs="Arial"/>
          <w:b/>
          <w:sz w:val="28"/>
          <w:szCs w:val="28"/>
        </w:rPr>
        <w:t>A r s y e t i m</w:t>
      </w: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PTH ne Pejë me aktakuzën </w:t>
      </w:r>
      <w:r w:rsidRPr="00A81C10">
        <w:rPr>
          <w:rFonts w:ascii="Arial" w:hAnsi="Arial" w:cs="Arial"/>
        </w:rPr>
        <w:t>PP/II.1486/2019 t</w:t>
      </w:r>
      <w:r>
        <w:rPr>
          <w:rFonts w:ascii="Arial" w:hAnsi="Arial" w:cs="Arial"/>
        </w:rPr>
        <w:t>ë</w:t>
      </w:r>
      <w:r w:rsidRPr="00A81C10">
        <w:rPr>
          <w:rFonts w:ascii="Arial" w:hAnsi="Arial" w:cs="Arial"/>
        </w:rPr>
        <w:t xml:space="preserve"> </w:t>
      </w:r>
      <w:proofErr w:type="spellStart"/>
      <w:r w:rsidRPr="00A81C10">
        <w:rPr>
          <w:rFonts w:ascii="Arial" w:hAnsi="Arial" w:cs="Arial"/>
        </w:rPr>
        <w:t>dt.04.07.2019</w:t>
      </w:r>
      <w:proofErr w:type="spellEnd"/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ka akuzuar </w:t>
      </w:r>
      <w:r w:rsidR="00F0372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F037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nga </w:t>
      </w:r>
      <w:proofErr w:type="spellStart"/>
      <w:r>
        <w:rPr>
          <w:rFonts w:ascii="Arial" w:hAnsi="Arial" w:cs="Arial"/>
        </w:rPr>
        <w:t>fsh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Ratish</w:t>
      </w:r>
      <w:proofErr w:type="spellEnd"/>
      <w:r>
        <w:rPr>
          <w:rFonts w:ascii="Arial" w:hAnsi="Arial" w:cs="Arial"/>
        </w:rPr>
        <w:t xml:space="preserve"> i ulet K-Deçan, </w:t>
      </w:r>
      <w:r w:rsidRPr="0020228E">
        <w:rPr>
          <w:rFonts w:ascii="Arial" w:hAnsi="Arial" w:cs="Arial"/>
        </w:rPr>
        <w:t>për shkak te veprës penale</w:t>
      </w:r>
      <w:r>
        <w:rPr>
          <w:rFonts w:ascii="Arial" w:hAnsi="Arial" w:cs="Arial"/>
        </w:rPr>
        <w:t xml:space="preserve"> përdorimi i armës apo mjetit te rrezikshëm nga neni 367 paragraf 2 te KPK dhe veprës penale mbajtja ne pronësi kontrolle apo posedim të pa autorizuar te  armëve nga neni 366 par.1.te </w:t>
      </w:r>
      <w:r w:rsidRPr="0020228E">
        <w:rPr>
          <w:rFonts w:ascii="Arial" w:hAnsi="Arial" w:cs="Arial"/>
        </w:rPr>
        <w:t>KPK-së</w:t>
      </w:r>
      <w:r>
        <w:rPr>
          <w:rFonts w:ascii="Arial" w:hAnsi="Arial" w:cs="Arial"/>
        </w:rPr>
        <w:t>, ka propozuar të caktohet shqyrtimi gjyqësor kundër të njëjtit, të administrohen provat e duhura e me në fund i njëjti te shpallet fajtor dhe të dënohet sipas ligjit.</w:t>
      </w: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Gjykata themelore ne Pejë Dega ne Deçan me dt.17.07.2019 ka caktuar dhe ka mbajtur shqyrtimin fillestar ku pas leximit te aktakuzës i pandehuri e ka pranuar fajësinë, për te dy veprat penale me te cilat është ngarkuar, te cilin pranim fajësie gjykata e ka pranuar me aktvendim ne procesverbal të shqyrtimit gjyqësorë në bazë të nenit 248 te KPPK-ës. </w:t>
      </w:r>
    </w:p>
    <w:p w:rsidR="003126DA" w:rsidRDefault="003126DA" w:rsidP="00312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3126DA" w:rsidRDefault="003126DA" w:rsidP="00312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Prokurori i shtetit ne fjalën përfundimtare ka deklaruar se me pranimin e fajësisë dhe me provat që gjenden ne shkresat e lëndës në tersi është vërtetuar se i pandehuri ka kryer veprën penale për te cilën akuzohet, ka kërkuar nga gjykata që i njëjti te shpallët fajtor, te dënohet ne bazë te ligjit, ndërsa me rastin e vendosjes lidhur me vendimin mbi dënim si rrethanë lehtësuese te merret pranimi i fajësisë dhe pendimi i tij.</w:t>
      </w: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I dëmtuari ne fjalën përfundimtare ka deklaruar se ketë çështje ja ka lënë drejtësisë dhe nuk parashtron kërkesë pasurore juridike.</w:t>
      </w: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 xml:space="preserve">. Dr. </w:t>
      </w:r>
      <w:proofErr w:type="spellStart"/>
      <w:r>
        <w:rPr>
          <w:rFonts w:ascii="Arial" w:hAnsi="Arial" w:cs="Arial"/>
        </w:rPr>
        <w:t>Armand</w:t>
      </w:r>
      <w:proofErr w:type="spellEnd"/>
      <w:r>
        <w:rPr>
          <w:rFonts w:ascii="Arial" w:hAnsi="Arial" w:cs="Arial"/>
        </w:rPr>
        <w:t xml:space="preserve"> Krasniqi ne fjalën përfundimtare ka deklaruar se përveç pranimit te fajësisë si rrethana lehtësuese te merren edhe korrektësia e te pandehurit ne te gjitha fazat e procedurës penal, pastaj shkallen e lartë te pendimit duke përfshirë edhe shprehjen keqardhje për veprën e kryer.</w:t>
      </w: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I pandehuri ne fjalën përfundimtare ka deklaruar se: pajtohet me fjalën përfundimtare të mbrojtësit të tij, kërkon falje, i kërkon falje të dëmtuarit dhe të gjithë të tjerëve për ketë që ju ka shkaktuar, është shumë i penduar, dhe premton se absolutisht nuk do të ndodhin veprime të tilla në të ardhmen.</w:t>
      </w: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Gjykata me pranimin e fajësisë ne tërësi e ka vërtetuar këto gjendje faktike:</w:t>
      </w: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241AF">
        <w:rPr>
          <w:rFonts w:ascii="Arial" w:hAnsi="Arial" w:cs="Arial"/>
        </w:rPr>
        <w:t>Me dt.2</w:t>
      </w:r>
      <w:r>
        <w:rPr>
          <w:rFonts w:ascii="Arial" w:hAnsi="Arial" w:cs="Arial"/>
        </w:rPr>
        <w:t>8,06,2019 rreth orës 10.30 në</w:t>
      </w:r>
      <w:r w:rsidRPr="00D24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livadhin e tij i cili</w:t>
      </w:r>
      <w:r w:rsidRPr="00D241AF">
        <w:rPr>
          <w:rFonts w:ascii="Arial" w:hAnsi="Arial" w:cs="Arial"/>
        </w:rPr>
        <w:t xml:space="preserve"> gjendet ne </w:t>
      </w:r>
      <w:proofErr w:type="spellStart"/>
      <w:r>
        <w:rPr>
          <w:rFonts w:ascii="Arial" w:hAnsi="Arial" w:cs="Arial"/>
        </w:rPr>
        <w:t>fsh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Ratish</w:t>
      </w:r>
      <w:proofErr w:type="spellEnd"/>
      <w:r>
        <w:rPr>
          <w:rFonts w:ascii="Arial" w:hAnsi="Arial" w:cs="Arial"/>
        </w:rPr>
        <w:t xml:space="preserve"> i ulët</w:t>
      </w:r>
      <w:r w:rsidRPr="00D241AF">
        <w:rPr>
          <w:rFonts w:ascii="Arial" w:hAnsi="Arial" w:cs="Arial"/>
        </w:rPr>
        <w:t xml:space="preserve"> K-Deçan</w:t>
      </w:r>
      <w:r>
        <w:rPr>
          <w:rFonts w:ascii="Arial" w:hAnsi="Arial" w:cs="Arial"/>
        </w:rPr>
        <w:t xml:space="preserve">, me qëllim të frikësimit përdor armën e zjarrit në dëm të dëmtuarit </w:t>
      </w:r>
      <w:r w:rsidR="00F0372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F03722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në atë mënyrë qe i pandehuri fillimisht kishte një mosmarrëveshje </w:t>
      </w: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me të dëmtuarin lidhur me punimin dhe ujitjen e tokës, ku i pandehuri i kishte kërkuar të dëmtuarit që të shkoj në livadh për tu marr vesh, dhe pasi që kishin shkuar në mes tyre kishte filluar një debat i ashpër me </w:t>
      </w:r>
      <w:proofErr w:type="spellStart"/>
      <w:r>
        <w:rPr>
          <w:rFonts w:ascii="Arial" w:hAnsi="Arial" w:cs="Arial"/>
        </w:rPr>
        <w:t>çrast</w:t>
      </w:r>
      <w:proofErr w:type="spellEnd"/>
      <w:r>
        <w:rPr>
          <w:rFonts w:ascii="Arial" w:hAnsi="Arial" w:cs="Arial"/>
        </w:rPr>
        <w:t xml:space="preserve"> aty kishte shkuar Premtim </w:t>
      </w:r>
      <w:r w:rsidR="00F03722">
        <w:rPr>
          <w:rFonts w:ascii="Arial" w:hAnsi="Arial" w:cs="Arial"/>
        </w:rPr>
        <w:t>M</w:t>
      </w:r>
      <w:r>
        <w:rPr>
          <w:rFonts w:ascii="Arial" w:hAnsi="Arial" w:cs="Arial"/>
        </w:rPr>
        <w:t>- djali i të dëmtuarit, në atë moment i pandehuri me qëllim të frikësimit nga brezi kishte nxjerr armën e zjarrit- revole të llojit TT model M-</w:t>
      </w:r>
      <w:r w:rsidR="00F03722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</w:t>
      </w:r>
      <w:proofErr w:type="spellEnd"/>
      <w:r>
        <w:rPr>
          <w:rFonts w:ascii="Arial" w:hAnsi="Arial" w:cs="Arial"/>
        </w:rPr>
        <w:t xml:space="preserve"> 7.62 mm, me nr. serik C-</w:t>
      </w:r>
      <w:r w:rsidR="00F03722">
        <w:rPr>
          <w:rFonts w:ascii="Arial" w:hAnsi="Arial" w:cs="Arial"/>
        </w:rPr>
        <w:t>...</w:t>
      </w:r>
      <w:r>
        <w:rPr>
          <w:rFonts w:ascii="Arial" w:hAnsi="Arial" w:cs="Arial"/>
        </w:rPr>
        <w:t xml:space="preserve">, të njëjtën e ka përgatitur duke e </w:t>
      </w:r>
      <w:proofErr w:type="spellStart"/>
      <w:r>
        <w:rPr>
          <w:rFonts w:ascii="Arial" w:hAnsi="Arial" w:cs="Arial"/>
        </w:rPr>
        <w:t>repetitur</w:t>
      </w:r>
      <w:proofErr w:type="spellEnd"/>
      <w:r>
        <w:rPr>
          <w:rFonts w:ascii="Arial" w:hAnsi="Arial" w:cs="Arial"/>
        </w:rPr>
        <w:t xml:space="preserve"> – duke e futur fishekun në tytë, e pastaj ka shtënë në ajër një herë.</w:t>
      </w: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ashtu me pranim te fajësisë gjykata e ka vërtetuar se i pandehuri </w:t>
      </w:r>
      <w:r w:rsidRPr="00795577">
        <w:rPr>
          <w:rFonts w:ascii="Arial" w:hAnsi="Arial" w:cs="Arial"/>
        </w:rPr>
        <w:t>Me parë e deri me dt. 26.06.2019 rreth orës 10:30,</w:t>
      </w:r>
      <w:r w:rsidRPr="00795577">
        <w:rPr>
          <w:rFonts w:ascii="Arial" w:hAnsi="Arial" w:cs="Arial"/>
          <w:b/>
        </w:rPr>
        <w:t xml:space="preserve"> </w:t>
      </w:r>
      <w:r w:rsidRPr="00795577">
        <w:rPr>
          <w:rFonts w:ascii="Arial" w:hAnsi="Arial" w:cs="Arial"/>
        </w:rPr>
        <w:t xml:space="preserve">në livadhin e tij i cili gjendet në </w:t>
      </w:r>
      <w:proofErr w:type="spellStart"/>
      <w:r w:rsidRPr="00795577">
        <w:rPr>
          <w:rFonts w:ascii="Arial" w:hAnsi="Arial" w:cs="Arial"/>
        </w:rPr>
        <w:t>fsh</w:t>
      </w:r>
      <w:proofErr w:type="spellEnd"/>
      <w:r w:rsidRPr="00795577">
        <w:rPr>
          <w:rFonts w:ascii="Arial" w:hAnsi="Arial" w:cs="Arial"/>
        </w:rPr>
        <w:t xml:space="preserve">. </w:t>
      </w:r>
      <w:r w:rsidR="00F03722">
        <w:rPr>
          <w:rFonts w:ascii="Arial" w:hAnsi="Arial" w:cs="Arial"/>
        </w:rPr>
        <w:t>R</w:t>
      </w:r>
      <w:r w:rsidRPr="00795577">
        <w:rPr>
          <w:rFonts w:ascii="Arial" w:hAnsi="Arial" w:cs="Arial"/>
        </w:rPr>
        <w:t xml:space="preserve"> i ulët K-Deçan, pa autorizim ka mbajtur dhe poseduar arme dhe municion dhe atë një armë të zjarrit- revole të llojit TT model M</w:t>
      </w:r>
      <w:r w:rsidR="00F03722">
        <w:rPr>
          <w:rFonts w:ascii="Arial" w:hAnsi="Arial" w:cs="Arial"/>
        </w:rPr>
        <w:t>...</w:t>
      </w:r>
      <w:r w:rsidRPr="00795577">
        <w:rPr>
          <w:rFonts w:ascii="Arial" w:hAnsi="Arial" w:cs="Arial"/>
        </w:rPr>
        <w:t xml:space="preserve">, </w:t>
      </w:r>
      <w:proofErr w:type="spellStart"/>
      <w:r w:rsidRPr="00795577">
        <w:rPr>
          <w:rFonts w:ascii="Arial" w:hAnsi="Arial" w:cs="Arial"/>
        </w:rPr>
        <w:t>cal</w:t>
      </w:r>
      <w:proofErr w:type="spellEnd"/>
      <w:r w:rsidRPr="00795577">
        <w:rPr>
          <w:rFonts w:ascii="Arial" w:hAnsi="Arial" w:cs="Arial"/>
        </w:rPr>
        <w:t xml:space="preserve"> 7.62 mm, me nr. serik C-</w:t>
      </w:r>
      <w:r w:rsidR="00F03722">
        <w:rPr>
          <w:rFonts w:ascii="Arial" w:hAnsi="Arial" w:cs="Arial"/>
        </w:rPr>
        <w:t>..</w:t>
      </w:r>
      <w:r w:rsidRPr="00795577">
        <w:rPr>
          <w:rFonts w:ascii="Arial" w:hAnsi="Arial" w:cs="Arial"/>
        </w:rPr>
        <w:t xml:space="preserve">, një </w:t>
      </w:r>
      <w:proofErr w:type="spellStart"/>
      <w:r w:rsidRPr="00795577">
        <w:rPr>
          <w:rFonts w:ascii="Arial" w:hAnsi="Arial" w:cs="Arial"/>
        </w:rPr>
        <w:t>karikartor</w:t>
      </w:r>
      <w:proofErr w:type="spellEnd"/>
      <w:r w:rsidRPr="00795577">
        <w:rPr>
          <w:rFonts w:ascii="Arial" w:hAnsi="Arial" w:cs="Arial"/>
        </w:rPr>
        <w:t xml:space="preserve"> dhe 8 fishek </w:t>
      </w:r>
      <w:proofErr w:type="spellStart"/>
      <w:r w:rsidRPr="00795577">
        <w:rPr>
          <w:rFonts w:ascii="Arial" w:hAnsi="Arial" w:cs="Arial"/>
        </w:rPr>
        <w:t>cal</w:t>
      </w:r>
      <w:proofErr w:type="spellEnd"/>
      <w:r w:rsidRPr="00795577">
        <w:rPr>
          <w:rFonts w:ascii="Arial" w:hAnsi="Arial" w:cs="Arial"/>
        </w:rPr>
        <w:t xml:space="preserve"> 7.62 mm x 25 mm, e cila në rastin kontrollimit të shtëpisë nga policia i gjendet ahurin dhe i konfiskohet. </w:t>
      </w: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Gjykata paraprakisht te pandehurit i ka sqaruar natyrën dhe pasojat e pranimit te fajësisë dhe e ka udhëzuar se me pranimin e fajësisë i njëjti do te shpallet fajtor për veprën penale te lartcekur, do ti shqiptohet sanksioni i paraparë me ligj, dhe se nuk do te këtë procedure te provave.</w:t>
      </w: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Këtë gjendje faktike gjykata e ka vërtetuar nga pranimi i fajësisë që ka bërë i  pandehuri i cili i ka pasur të njohura natyrën dhe pasojat e pranimit të fajësisë, dhe në mënyrë vullnetare, me vetëdije, pa ndonjë detyrim, mashtrim apo lajthim e ka pranuar fajësinë për veprën penale e cila i vihet ne barre, i cili pranim fajësie mbështetët në faktet e çështjes qe përmban aktakuza, ne materialet e prezantuara nga prokurori i shtetit, dhe se aktakuza nuk përmban asnjë shkelje ligjore ose gabime faktike. </w:t>
      </w: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ashtu gjykata duke u kujdesur zyrtarisht ne bazë te nenit 257 te KPPRK-ës nuk ka gjetur ndonjë prove të pa pranueshme dhe gjithashtu është vërtetuar se i pandehuri e ka kuptuar natyrën dhe pasojat e pranimit te fajësisë në bazë te nenit 248 te KPP-ës, ndërsa pranimi i fajësisë është bere në mënyre vullnetare dhe në baze te ligjit, për të dy veprat penale të cilat i vihen në barrë, andaj kjo gjykate ka ardhur ne përfundim se në veprimet e të pandehurit janë formuar të gjitha elementet e figurave te </w:t>
      </w:r>
      <w:r w:rsidRPr="0020228E">
        <w:rPr>
          <w:rFonts w:ascii="Arial" w:hAnsi="Arial" w:cs="Arial"/>
        </w:rPr>
        <w:t>veprës penale</w:t>
      </w:r>
      <w:r>
        <w:rPr>
          <w:rFonts w:ascii="Arial" w:hAnsi="Arial" w:cs="Arial"/>
        </w:rPr>
        <w:t xml:space="preserve"> përdorimi i armës apo mjetit te rrezikshëm nga neni 367 paragraf 2 te KPK dhe veprës penale mbajtja në pronësi kontrolle apo posedim të pa autorizuar te armëve nga neni 366 par.1.te </w:t>
      </w:r>
      <w:r w:rsidRPr="0020228E">
        <w:rPr>
          <w:rFonts w:ascii="Arial" w:hAnsi="Arial" w:cs="Arial"/>
        </w:rPr>
        <w:t>KPK-së</w:t>
      </w:r>
      <w:r>
        <w:rPr>
          <w:rFonts w:ascii="Arial" w:hAnsi="Arial" w:cs="Arial"/>
        </w:rPr>
        <w:t xml:space="preserve">, ka konstatuar se i pandehuri është përgjegjës për këto vepra penale, i pandehuri i ka kuptuar veprimet e tija dhe e ka dashur pasojën e shkaktuar, gjykata ka vendosur dhe te pandehurin e ka shpall fajtorë për këto vepra penale, i ka shqiptuar dënimin si ne </w:t>
      </w:r>
      <w:proofErr w:type="spellStart"/>
      <w:r>
        <w:rPr>
          <w:rFonts w:ascii="Arial" w:hAnsi="Arial" w:cs="Arial"/>
        </w:rPr>
        <w:t>dispozitiv</w:t>
      </w:r>
      <w:proofErr w:type="spellEnd"/>
      <w:r>
        <w:rPr>
          <w:rFonts w:ascii="Arial" w:hAnsi="Arial" w:cs="Arial"/>
        </w:rPr>
        <w:t xml:space="preserve"> te këtij aktgjykimi.</w:t>
      </w: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Pr="00330A68" w:rsidRDefault="003126DA" w:rsidP="003126DA">
      <w:pPr>
        <w:ind w:left="720"/>
        <w:jc w:val="both"/>
        <w:rPr>
          <w:rFonts w:ascii="Arial" w:hAnsi="Arial" w:cs="Arial"/>
          <w:b/>
          <w:i/>
        </w:rPr>
      </w:pPr>
      <w:r w:rsidRPr="00330A68">
        <w:rPr>
          <w:rFonts w:ascii="Arial" w:hAnsi="Arial" w:cs="Arial"/>
          <w:b/>
          <w:i/>
        </w:rPr>
        <w:t>Baza e aktgjykimit</w:t>
      </w:r>
    </w:p>
    <w:p w:rsidR="003126DA" w:rsidRPr="00330A68" w:rsidRDefault="003126DA" w:rsidP="003126DA">
      <w:pPr>
        <w:jc w:val="both"/>
        <w:rPr>
          <w:rFonts w:ascii="Arial" w:hAnsi="Arial" w:cs="Arial"/>
          <w:b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  <w:r w:rsidRPr="00330A68">
        <w:rPr>
          <w:rFonts w:ascii="Arial" w:hAnsi="Arial" w:cs="Arial"/>
        </w:rPr>
        <w:t>Gjykata në bazë të nenit 361 te KPPK ketë aktgjykim e bazon vetëm n</w:t>
      </w:r>
      <w:r>
        <w:rPr>
          <w:rFonts w:ascii="Arial" w:hAnsi="Arial" w:cs="Arial"/>
        </w:rPr>
        <w:t>ë</w:t>
      </w:r>
      <w:r w:rsidRPr="00330A68">
        <w:rPr>
          <w:rFonts w:ascii="Arial" w:hAnsi="Arial" w:cs="Arial"/>
        </w:rPr>
        <w:t xml:space="preserve"> faktet dhe provat e proceduara në shqyrtimin gjyqësor</w:t>
      </w:r>
      <w:r>
        <w:rPr>
          <w:rFonts w:ascii="Arial" w:hAnsi="Arial" w:cs="Arial"/>
        </w:rPr>
        <w:t xml:space="preserve"> apo ne rastin konkret që kemi të bëjmë me pranimin e fajësisë i cili pranim fajësisë është në harmoni me provat që gjenden në shkresat e lëndës</w:t>
      </w:r>
      <w:r w:rsidRPr="00330A6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 të cilin pranim fajësisë gjykata e ka pranuar me aktvendim në</w:t>
      </w: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Pr="00330A68" w:rsidRDefault="003126DA" w:rsidP="00312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bazë të nenit 248 te KPPK</w:t>
      </w:r>
      <w:r w:rsidRPr="00330A68">
        <w:rPr>
          <w:rFonts w:ascii="Arial" w:hAnsi="Arial" w:cs="Arial"/>
        </w:rPr>
        <w:t>, dhe në bazë të vlerësimit të tille ka nxjerre përfundim se është vërtetuar përtej dyshimit t</w:t>
      </w:r>
      <w:r>
        <w:rPr>
          <w:rFonts w:ascii="Arial" w:hAnsi="Arial" w:cs="Arial"/>
        </w:rPr>
        <w:t>ë</w:t>
      </w:r>
      <w:r w:rsidRPr="00330A68">
        <w:rPr>
          <w:rFonts w:ascii="Arial" w:hAnsi="Arial" w:cs="Arial"/>
        </w:rPr>
        <w:t xml:space="preserve"> bazuar se</w:t>
      </w:r>
      <w:r>
        <w:rPr>
          <w:rFonts w:ascii="Arial" w:hAnsi="Arial" w:cs="Arial"/>
        </w:rPr>
        <w:t xml:space="preserve"> është kryer vepra penale</w:t>
      </w:r>
      <w:r w:rsidRPr="00330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përdorimi i armës apo mjetit te rrezikshëm nga neni 367 paragraf 2 te KPK sepse i pandehuri me qëllim të frikësimit nga brezi kishte nxjerr armën e zjarrit- revole të llojit TT model M-57, </w:t>
      </w:r>
      <w:proofErr w:type="spellStart"/>
      <w:r>
        <w:rPr>
          <w:rFonts w:ascii="Arial" w:hAnsi="Arial" w:cs="Arial"/>
        </w:rPr>
        <w:t>cal</w:t>
      </w:r>
      <w:proofErr w:type="spellEnd"/>
      <w:r>
        <w:rPr>
          <w:rFonts w:ascii="Arial" w:hAnsi="Arial" w:cs="Arial"/>
        </w:rPr>
        <w:t xml:space="preserve"> 7.62 mm, me nr. serik C-</w:t>
      </w:r>
      <w:r w:rsidR="00F03722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, te njëjtën e ka përgatitur duke e </w:t>
      </w:r>
      <w:proofErr w:type="spellStart"/>
      <w:r>
        <w:rPr>
          <w:rFonts w:ascii="Arial" w:hAnsi="Arial" w:cs="Arial"/>
        </w:rPr>
        <w:t>repetitur</w:t>
      </w:r>
      <w:proofErr w:type="spellEnd"/>
      <w:r>
        <w:rPr>
          <w:rFonts w:ascii="Arial" w:hAnsi="Arial" w:cs="Arial"/>
        </w:rPr>
        <w:t xml:space="preserve"> – duke e futur fishekun në tyte, e pastaj ka shtënë ne ajër një herë, dhe vepra penale mbajtja ne pronësi kontrolle apo posedim të pa autorizuar të armëve nga neni 366 par.1.te </w:t>
      </w:r>
      <w:r w:rsidRPr="0020228E">
        <w:rPr>
          <w:rFonts w:ascii="Arial" w:hAnsi="Arial" w:cs="Arial"/>
        </w:rPr>
        <w:t>KPK-së</w:t>
      </w:r>
      <w:r>
        <w:rPr>
          <w:rFonts w:ascii="Arial" w:hAnsi="Arial" w:cs="Arial"/>
        </w:rPr>
        <w:t xml:space="preserve"> sepse i pandehur në kohë të pacaktuar e gjer me dt. 28.06.2019 pa autorizim ka mbajtur në posedim arme dhe municion armen me të dhëna të lartcekura,</w:t>
      </w:r>
      <w:r w:rsidRPr="00330A68">
        <w:rPr>
          <w:rFonts w:ascii="Arial" w:hAnsi="Arial" w:cs="Arial"/>
        </w:rPr>
        <w:t xml:space="preserve"> andaj gjykata ka vërtetuar se i pandehuri është kryes i kë</w:t>
      </w:r>
      <w:r>
        <w:rPr>
          <w:rFonts w:ascii="Arial" w:hAnsi="Arial" w:cs="Arial"/>
        </w:rPr>
        <w:t>tyre</w:t>
      </w:r>
      <w:r w:rsidRPr="00330A68">
        <w:rPr>
          <w:rFonts w:ascii="Arial" w:hAnsi="Arial" w:cs="Arial"/>
        </w:rPr>
        <w:t xml:space="preserve"> vepr</w:t>
      </w:r>
      <w:r>
        <w:rPr>
          <w:rFonts w:ascii="Arial" w:hAnsi="Arial" w:cs="Arial"/>
        </w:rPr>
        <w:t>ave</w:t>
      </w:r>
      <w:r w:rsidRPr="00330A68">
        <w:rPr>
          <w:rFonts w:ascii="Arial" w:hAnsi="Arial" w:cs="Arial"/>
        </w:rPr>
        <w:t xml:space="preserve"> penale, i pandehuri ne kohën e kryerjes se kësaj vepre penale ka qenë penalisht përgjegjës, te njëjtin e ka shpallë fajtorë dhe i ka shqiptuar </w:t>
      </w:r>
      <w:r>
        <w:rPr>
          <w:rFonts w:ascii="Arial" w:hAnsi="Arial" w:cs="Arial"/>
        </w:rPr>
        <w:t xml:space="preserve">dënimin me </w:t>
      </w:r>
      <w:r w:rsidRPr="00330A68">
        <w:rPr>
          <w:rFonts w:ascii="Arial" w:hAnsi="Arial" w:cs="Arial"/>
        </w:rPr>
        <w:t>si n</w:t>
      </w:r>
      <w:r>
        <w:rPr>
          <w:rFonts w:ascii="Arial" w:hAnsi="Arial" w:cs="Arial"/>
        </w:rPr>
        <w:t>ë</w:t>
      </w:r>
      <w:r w:rsidRPr="00330A68">
        <w:rPr>
          <w:rFonts w:ascii="Arial" w:hAnsi="Arial" w:cs="Arial"/>
        </w:rPr>
        <w:t xml:space="preserve"> </w:t>
      </w:r>
      <w:proofErr w:type="spellStart"/>
      <w:r w:rsidRPr="00330A68">
        <w:rPr>
          <w:rFonts w:ascii="Arial" w:hAnsi="Arial" w:cs="Arial"/>
        </w:rPr>
        <w:t>dispozitiv</w:t>
      </w:r>
      <w:proofErr w:type="spellEnd"/>
      <w:r w:rsidRPr="00330A68">
        <w:rPr>
          <w:rFonts w:ascii="Arial" w:hAnsi="Arial" w:cs="Arial"/>
        </w:rPr>
        <w:t xml:space="preserve"> të këtij aktgjykimi. </w:t>
      </w:r>
    </w:p>
    <w:p w:rsidR="003126DA" w:rsidRPr="00330A68" w:rsidRDefault="003126DA" w:rsidP="003126DA">
      <w:pPr>
        <w:jc w:val="both"/>
        <w:rPr>
          <w:rFonts w:ascii="Arial" w:hAnsi="Arial" w:cs="Arial"/>
          <w:b/>
        </w:rPr>
      </w:pPr>
    </w:p>
    <w:p w:rsidR="003126DA" w:rsidRPr="00330A68" w:rsidRDefault="003126DA" w:rsidP="003126DA">
      <w:pPr>
        <w:jc w:val="both"/>
        <w:rPr>
          <w:rFonts w:ascii="Arial" w:hAnsi="Arial" w:cs="Arial"/>
          <w:b/>
        </w:rPr>
      </w:pPr>
      <w:r w:rsidRPr="00330A68">
        <w:rPr>
          <w:rFonts w:ascii="Arial" w:hAnsi="Arial" w:cs="Arial"/>
          <w:b/>
        </w:rPr>
        <w:tab/>
      </w:r>
      <w:r w:rsidRPr="00330A68">
        <w:rPr>
          <w:rFonts w:ascii="Arial" w:hAnsi="Arial" w:cs="Arial"/>
          <w:b/>
        </w:rPr>
        <w:tab/>
      </w:r>
      <w:r w:rsidRPr="00330A68">
        <w:rPr>
          <w:rFonts w:ascii="Arial" w:hAnsi="Arial" w:cs="Arial"/>
          <w:b/>
          <w:i/>
        </w:rPr>
        <w:t xml:space="preserve">Vepra penale  </w:t>
      </w:r>
    </w:p>
    <w:p w:rsidR="003126DA" w:rsidRPr="00330A68" w:rsidRDefault="003126DA" w:rsidP="003126DA">
      <w:pPr>
        <w:jc w:val="both"/>
        <w:rPr>
          <w:rFonts w:ascii="Arial" w:hAnsi="Arial" w:cs="Arial"/>
          <w:b/>
          <w:i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  <w:r w:rsidRPr="00330A68">
        <w:rPr>
          <w:rFonts w:ascii="Arial" w:hAnsi="Arial" w:cs="Arial"/>
          <w:b/>
          <w:i/>
        </w:rPr>
        <w:tab/>
      </w:r>
      <w:r w:rsidRPr="00330A68">
        <w:rPr>
          <w:rFonts w:ascii="Arial" w:hAnsi="Arial" w:cs="Arial"/>
        </w:rPr>
        <w:t xml:space="preserve"> Gjykata duke u bazuar</w:t>
      </w:r>
      <w:r>
        <w:rPr>
          <w:rFonts w:ascii="Arial" w:hAnsi="Arial" w:cs="Arial"/>
        </w:rPr>
        <w:t xml:space="preserve"> në</w:t>
      </w:r>
      <w:r w:rsidRPr="00330A68">
        <w:rPr>
          <w:rFonts w:ascii="Arial" w:hAnsi="Arial" w:cs="Arial"/>
        </w:rPr>
        <w:t xml:space="preserve"> nenin 7 te KPK, dhe n</w:t>
      </w:r>
      <w:r>
        <w:rPr>
          <w:rFonts w:ascii="Arial" w:hAnsi="Arial" w:cs="Arial"/>
        </w:rPr>
        <w:t>ë</w:t>
      </w:r>
      <w:r w:rsidRPr="00330A68">
        <w:rPr>
          <w:rFonts w:ascii="Arial" w:hAnsi="Arial" w:cs="Arial"/>
        </w:rPr>
        <w:t xml:space="preserve"> faktin se i pandehuri </w:t>
      </w:r>
      <w:r w:rsidRPr="00455608">
        <w:rPr>
          <w:rFonts w:ascii="Arial" w:hAnsi="Arial" w:cs="Arial"/>
          <w:szCs w:val="28"/>
        </w:rPr>
        <w:t xml:space="preserve">me dt. </w:t>
      </w:r>
      <w:r>
        <w:rPr>
          <w:rFonts w:ascii="Arial" w:hAnsi="Arial" w:cs="Arial"/>
          <w:szCs w:val="28"/>
        </w:rPr>
        <w:t xml:space="preserve">28.06.2019 </w:t>
      </w:r>
      <w:r>
        <w:rPr>
          <w:rFonts w:ascii="Arial" w:hAnsi="Arial" w:cs="Arial"/>
        </w:rPr>
        <w:t xml:space="preserve">me qëllim të frikësimit nga brezi kishte nxjerr armën e zjarrit- revole të llojit TT model M-57, </w:t>
      </w:r>
      <w:proofErr w:type="spellStart"/>
      <w:r>
        <w:rPr>
          <w:rFonts w:ascii="Arial" w:hAnsi="Arial" w:cs="Arial"/>
        </w:rPr>
        <w:t>cal</w:t>
      </w:r>
      <w:proofErr w:type="spellEnd"/>
      <w:r>
        <w:rPr>
          <w:rFonts w:ascii="Arial" w:hAnsi="Arial" w:cs="Arial"/>
        </w:rPr>
        <w:t xml:space="preserve"> 7.62 mm, me nr. serik C-</w:t>
      </w:r>
      <w:r w:rsidR="00F03722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, te njëjtën e ka përgatitur duke e </w:t>
      </w:r>
      <w:proofErr w:type="spellStart"/>
      <w:r>
        <w:rPr>
          <w:rFonts w:ascii="Arial" w:hAnsi="Arial" w:cs="Arial"/>
        </w:rPr>
        <w:t>repetitur</w:t>
      </w:r>
      <w:proofErr w:type="spellEnd"/>
      <w:r>
        <w:rPr>
          <w:rFonts w:ascii="Arial" w:hAnsi="Arial" w:cs="Arial"/>
        </w:rPr>
        <w:t xml:space="preserve"> – duke e futur fishekun në tyte, e pastaj ka shtënë ne ajër një herë, </w:t>
      </w:r>
      <w:r w:rsidRPr="00330A68">
        <w:rPr>
          <w:rFonts w:ascii="Arial" w:hAnsi="Arial" w:cs="Arial"/>
        </w:rPr>
        <w:t xml:space="preserve">gjykata konsideron së në rastin konkret janë përmbushur të gjitha </w:t>
      </w:r>
      <w:r w:rsidRPr="00330A68">
        <w:rPr>
          <w:rFonts w:ascii="Arial" w:hAnsi="Arial" w:cs="Arial"/>
          <w:b/>
        </w:rPr>
        <w:t>elementet objektive</w:t>
      </w:r>
      <w:r w:rsidRPr="00330A68">
        <w:rPr>
          <w:rFonts w:ascii="Arial" w:hAnsi="Arial" w:cs="Arial"/>
        </w:rPr>
        <w:t xml:space="preserve"> (veprimet e ndërmarra, t</w:t>
      </w:r>
      <w:r>
        <w:rPr>
          <w:rFonts w:ascii="Arial" w:hAnsi="Arial" w:cs="Arial"/>
        </w:rPr>
        <w:t>ë</w:t>
      </w:r>
      <w:r w:rsidRPr="00330A68">
        <w:rPr>
          <w:rFonts w:ascii="Arial" w:hAnsi="Arial" w:cs="Arial"/>
        </w:rPr>
        <w:t xml:space="preserve"> cilat veprime kanë qen t</w:t>
      </w:r>
      <w:r>
        <w:rPr>
          <w:rFonts w:ascii="Arial" w:hAnsi="Arial" w:cs="Arial"/>
        </w:rPr>
        <w:t>ë</w:t>
      </w:r>
      <w:r w:rsidRPr="00330A68">
        <w:rPr>
          <w:rFonts w:ascii="Arial" w:hAnsi="Arial" w:cs="Arial"/>
        </w:rPr>
        <w:t xml:space="preserve"> kundërligjshme, dhe t</w:t>
      </w:r>
      <w:r>
        <w:rPr>
          <w:rFonts w:ascii="Arial" w:hAnsi="Arial" w:cs="Arial"/>
        </w:rPr>
        <w:t>ë</w:t>
      </w:r>
      <w:r w:rsidRPr="00330A68">
        <w:rPr>
          <w:rFonts w:ascii="Arial" w:hAnsi="Arial" w:cs="Arial"/>
        </w:rPr>
        <w:t xml:space="preserve"> njëjtat veprime janë paraparë si elemente t</w:t>
      </w:r>
      <w:r>
        <w:rPr>
          <w:rFonts w:ascii="Arial" w:hAnsi="Arial" w:cs="Arial"/>
        </w:rPr>
        <w:t>ë</w:t>
      </w:r>
      <w:r w:rsidRPr="00330A68">
        <w:rPr>
          <w:rFonts w:ascii="Arial" w:hAnsi="Arial" w:cs="Arial"/>
        </w:rPr>
        <w:t xml:space="preserve"> vepr</w:t>
      </w:r>
      <w:r>
        <w:rPr>
          <w:rFonts w:ascii="Arial" w:hAnsi="Arial" w:cs="Arial"/>
        </w:rPr>
        <w:t>ës</w:t>
      </w:r>
      <w:r w:rsidRPr="00330A68">
        <w:rPr>
          <w:rFonts w:ascii="Arial" w:hAnsi="Arial" w:cs="Arial"/>
        </w:rPr>
        <w:t xml:space="preserve"> penale </w:t>
      </w:r>
      <w:r>
        <w:rPr>
          <w:rFonts w:ascii="Arial" w:hAnsi="Arial" w:cs="Arial"/>
        </w:rPr>
        <w:t>përdorimi i armës apo mjetit të rrezikshëm nga neni 367 paragraf 2 te KPK</w:t>
      </w:r>
      <w:r w:rsidRPr="00330A68">
        <w:rPr>
          <w:rFonts w:ascii="Arial" w:hAnsi="Arial" w:cs="Arial"/>
        </w:rPr>
        <w:t xml:space="preserve">) </w:t>
      </w:r>
      <w:r w:rsidRPr="00330A68">
        <w:rPr>
          <w:rFonts w:ascii="Arial" w:hAnsi="Arial" w:cs="Arial"/>
          <w:b/>
        </w:rPr>
        <w:t>dhe subjektive</w:t>
      </w:r>
      <w:r w:rsidRPr="00330A68">
        <w:rPr>
          <w:rFonts w:ascii="Arial" w:hAnsi="Arial" w:cs="Arial"/>
        </w:rPr>
        <w:t xml:space="preserve"> (përgjegjësia penale e të pandehurit) të veprës</w:t>
      </w:r>
      <w:r>
        <w:rPr>
          <w:rFonts w:ascii="Arial" w:hAnsi="Arial" w:cs="Arial"/>
        </w:rPr>
        <w:t xml:space="preserve"> </w:t>
      </w:r>
      <w:r w:rsidRPr="00330A68">
        <w:rPr>
          <w:rFonts w:ascii="Arial" w:hAnsi="Arial" w:cs="Arial"/>
        </w:rPr>
        <w:t xml:space="preserve">penale, po ashtu në veprimet e të pandehurit është formuar figura e veprës penale </w:t>
      </w:r>
      <w:r>
        <w:rPr>
          <w:rFonts w:ascii="Arial" w:hAnsi="Arial" w:cs="Arial"/>
        </w:rPr>
        <w:t>përdorimi i armës apo mjetit te rrezikshëm nga neni 367 paragraf 2 te KPK</w:t>
      </w:r>
      <w:r w:rsidRPr="00330A68">
        <w:rPr>
          <w:rFonts w:ascii="Arial" w:hAnsi="Arial" w:cs="Arial"/>
        </w:rPr>
        <w:t xml:space="preserve">. </w:t>
      </w: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ashtu në bazë të nenit </w:t>
      </w:r>
      <w:r w:rsidRPr="00330A68">
        <w:rPr>
          <w:rFonts w:ascii="Arial" w:hAnsi="Arial" w:cs="Arial"/>
        </w:rPr>
        <w:t>7 te KPK, dhe n</w:t>
      </w:r>
      <w:r>
        <w:rPr>
          <w:rFonts w:ascii="Arial" w:hAnsi="Arial" w:cs="Arial"/>
        </w:rPr>
        <w:t>ë</w:t>
      </w:r>
      <w:r w:rsidRPr="00330A68">
        <w:rPr>
          <w:rFonts w:ascii="Arial" w:hAnsi="Arial" w:cs="Arial"/>
        </w:rPr>
        <w:t xml:space="preserve"> faktin se </w:t>
      </w:r>
      <w:r>
        <w:rPr>
          <w:rFonts w:ascii="Arial" w:hAnsi="Arial" w:cs="Arial"/>
        </w:rPr>
        <w:t xml:space="preserve">i pandehur në kohë të pacaktuar e gjer me dt. 28.06.2019 pa autorizim ka mbajtur në posedim arme dhe municion armen me të dhëna të lartcekura si në piken 2 te </w:t>
      </w:r>
      <w:proofErr w:type="spellStart"/>
      <w:r>
        <w:rPr>
          <w:rFonts w:ascii="Arial" w:hAnsi="Arial" w:cs="Arial"/>
        </w:rPr>
        <w:t>dispozitivit</w:t>
      </w:r>
      <w:proofErr w:type="spellEnd"/>
      <w:r>
        <w:rPr>
          <w:rFonts w:ascii="Arial" w:hAnsi="Arial" w:cs="Arial"/>
        </w:rPr>
        <w:t xml:space="preserve">, </w:t>
      </w:r>
      <w:r w:rsidRPr="00330A68">
        <w:rPr>
          <w:rFonts w:ascii="Arial" w:hAnsi="Arial" w:cs="Arial"/>
        </w:rPr>
        <w:t xml:space="preserve">gjykata konsideron së në rastin konkret janë përmbushur të gjitha </w:t>
      </w:r>
      <w:r w:rsidRPr="00330A68">
        <w:rPr>
          <w:rFonts w:ascii="Arial" w:hAnsi="Arial" w:cs="Arial"/>
          <w:b/>
        </w:rPr>
        <w:t>elementet objektive</w:t>
      </w:r>
      <w:r w:rsidRPr="00330A68">
        <w:rPr>
          <w:rFonts w:ascii="Arial" w:hAnsi="Arial" w:cs="Arial"/>
        </w:rPr>
        <w:t xml:space="preserve"> (veprimet e ndërmarra, t</w:t>
      </w:r>
      <w:r>
        <w:rPr>
          <w:rFonts w:ascii="Arial" w:hAnsi="Arial" w:cs="Arial"/>
        </w:rPr>
        <w:t>ë</w:t>
      </w:r>
      <w:r w:rsidRPr="00330A68">
        <w:rPr>
          <w:rFonts w:ascii="Arial" w:hAnsi="Arial" w:cs="Arial"/>
        </w:rPr>
        <w:t xml:space="preserve"> cilat veprime kanë qen t</w:t>
      </w:r>
      <w:r>
        <w:rPr>
          <w:rFonts w:ascii="Arial" w:hAnsi="Arial" w:cs="Arial"/>
        </w:rPr>
        <w:t>ë</w:t>
      </w:r>
      <w:r w:rsidRPr="00330A68">
        <w:rPr>
          <w:rFonts w:ascii="Arial" w:hAnsi="Arial" w:cs="Arial"/>
        </w:rPr>
        <w:t xml:space="preserve"> kundërligjshme, dhe t</w:t>
      </w:r>
      <w:r>
        <w:rPr>
          <w:rFonts w:ascii="Arial" w:hAnsi="Arial" w:cs="Arial"/>
        </w:rPr>
        <w:t>ë</w:t>
      </w:r>
      <w:r w:rsidRPr="00330A68">
        <w:rPr>
          <w:rFonts w:ascii="Arial" w:hAnsi="Arial" w:cs="Arial"/>
        </w:rPr>
        <w:t xml:space="preserve"> njëjtat veprime janë paraparë si elemente t</w:t>
      </w:r>
      <w:r>
        <w:rPr>
          <w:rFonts w:ascii="Arial" w:hAnsi="Arial" w:cs="Arial"/>
        </w:rPr>
        <w:t>ë</w:t>
      </w:r>
      <w:r w:rsidRPr="00330A68">
        <w:rPr>
          <w:rFonts w:ascii="Arial" w:hAnsi="Arial" w:cs="Arial"/>
        </w:rPr>
        <w:t xml:space="preserve"> vepr</w:t>
      </w:r>
      <w:r>
        <w:rPr>
          <w:rFonts w:ascii="Arial" w:hAnsi="Arial" w:cs="Arial"/>
        </w:rPr>
        <w:t>ës</w:t>
      </w:r>
      <w:r w:rsidRPr="00330A68">
        <w:rPr>
          <w:rFonts w:ascii="Arial" w:hAnsi="Arial" w:cs="Arial"/>
        </w:rPr>
        <w:t xml:space="preserve"> penale </w:t>
      </w:r>
      <w:r>
        <w:rPr>
          <w:rFonts w:ascii="Arial" w:hAnsi="Arial" w:cs="Arial"/>
        </w:rPr>
        <w:t xml:space="preserve">mbajtja ne pronësi kontrolle apo posedim të pa autorizuar të armëve nga neni 366 par.1.te </w:t>
      </w:r>
      <w:r w:rsidRPr="0020228E">
        <w:rPr>
          <w:rFonts w:ascii="Arial" w:hAnsi="Arial" w:cs="Arial"/>
        </w:rPr>
        <w:t>KPK-së</w:t>
      </w:r>
      <w:r w:rsidRPr="00330A68">
        <w:rPr>
          <w:rFonts w:ascii="Arial" w:hAnsi="Arial" w:cs="Arial"/>
        </w:rPr>
        <w:t xml:space="preserve">) </w:t>
      </w:r>
      <w:r w:rsidRPr="00330A68">
        <w:rPr>
          <w:rFonts w:ascii="Arial" w:hAnsi="Arial" w:cs="Arial"/>
          <w:b/>
        </w:rPr>
        <w:t>dhe subjektive</w:t>
      </w:r>
      <w:r w:rsidRPr="00330A68">
        <w:rPr>
          <w:rFonts w:ascii="Arial" w:hAnsi="Arial" w:cs="Arial"/>
        </w:rPr>
        <w:t xml:space="preserve"> (përgjegjësia penale e të pandehurit) të veprës</w:t>
      </w:r>
      <w:r>
        <w:rPr>
          <w:rFonts w:ascii="Arial" w:hAnsi="Arial" w:cs="Arial"/>
        </w:rPr>
        <w:t xml:space="preserve"> </w:t>
      </w:r>
      <w:r w:rsidRPr="00330A68">
        <w:rPr>
          <w:rFonts w:ascii="Arial" w:hAnsi="Arial" w:cs="Arial"/>
        </w:rPr>
        <w:t xml:space="preserve">penale, po ashtu në veprimet e të pandehurit është formuar figura e veprës penale </w:t>
      </w:r>
      <w:r>
        <w:rPr>
          <w:rFonts w:ascii="Arial" w:hAnsi="Arial" w:cs="Arial"/>
        </w:rPr>
        <w:t xml:space="preserve">mbajtja ne pronësi kontrolle apo posedim të pa autorizuar të armëve nga neni 366 par.1.te </w:t>
      </w:r>
      <w:r w:rsidRPr="0020228E">
        <w:rPr>
          <w:rFonts w:ascii="Arial" w:hAnsi="Arial" w:cs="Arial"/>
        </w:rPr>
        <w:t>KPK-së</w:t>
      </w:r>
      <w:r w:rsidRPr="00330A68">
        <w:rPr>
          <w:rFonts w:ascii="Arial" w:hAnsi="Arial" w:cs="Arial"/>
        </w:rPr>
        <w:t xml:space="preserve">. </w:t>
      </w:r>
    </w:p>
    <w:p w:rsidR="003126DA" w:rsidRPr="00330A68" w:rsidRDefault="003126DA" w:rsidP="003126DA">
      <w:pPr>
        <w:jc w:val="both"/>
        <w:rPr>
          <w:rFonts w:ascii="Arial" w:hAnsi="Arial" w:cs="Arial"/>
        </w:rPr>
      </w:pPr>
    </w:p>
    <w:p w:rsidR="003126DA" w:rsidRPr="00330A68" w:rsidRDefault="003126DA" w:rsidP="003126DA">
      <w:pPr>
        <w:jc w:val="both"/>
        <w:rPr>
          <w:rFonts w:ascii="Arial" w:hAnsi="Arial" w:cs="Arial"/>
          <w:b/>
          <w:i/>
        </w:rPr>
      </w:pPr>
      <w:r w:rsidRPr="00330A68">
        <w:rPr>
          <w:rFonts w:ascii="Arial" w:hAnsi="Arial" w:cs="Arial"/>
        </w:rPr>
        <w:tab/>
      </w:r>
      <w:r w:rsidRPr="00330A68">
        <w:rPr>
          <w:rFonts w:ascii="Arial" w:hAnsi="Arial" w:cs="Arial"/>
        </w:rPr>
        <w:tab/>
      </w:r>
      <w:r w:rsidRPr="00330A68">
        <w:rPr>
          <w:rFonts w:ascii="Arial" w:hAnsi="Arial" w:cs="Arial"/>
          <w:b/>
          <w:i/>
        </w:rPr>
        <w:t xml:space="preserve">Kryesi i veprës penale  </w:t>
      </w:r>
      <w:r>
        <w:rPr>
          <w:rFonts w:ascii="Arial" w:hAnsi="Arial" w:cs="Arial"/>
          <w:b/>
          <w:i/>
        </w:rPr>
        <w:t xml:space="preserve"> </w:t>
      </w:r>
    </w:p>
    <w:p w:rsidR="003126DA" w:rsidRPr="00330A68" w:rsidRDefault="003126DA" w:rsidP="003126DA">
      <w:pPr>
        <w:jc w:val="both"/>
        <w:rPr>
          <w:rFonts w:ascii="Arial" w:hAnsi="Arial" w:cs="Arial"/>
          <w:b/>
          <w:i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  <w:r w:rsidRPr="00330A68"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 xml:space="preserve">Gjykata duke u bazuar në pranimin e fajësisë qe i pandehuri ka bere </w:t>
      </w:r>
      <w:proofErr w:type="spellStart"/>
      <w:r>
        <w:rPr>
          <w:rFonts w:ascii="Arial" w:hAnsi="Arial" w:cs="Arial"/>
        </w:rPr>
        <w:t>per</w:t>
      </w:r>
      <w:proofErr w:type="spellEnd"/>
      <w:r>
        <w:rPr>
          <w:rFonts w:ascii="Arial" w:hAnsi="Arial" w:cs="Arial"/>
        </w:rPr>
        <w:t xml:space="preserve"> te dy veprat penale përdorimi i armës apo mjetit te rrezikshëm nga neni 367 paragraf 2 te KPK dhe mbajtja ne pronësi kontrolle apo posedim të pa autorizuar të armëve nga neni 366 par.1.te </w:t>
      </w:r>
      <w:r w:rsidRPr="0020228E">
        <w:rPr>
          <w:rFonts w:ascii="Arial" w:hAnsi="Arial" w:cs="Arial"/>
        </w:rPr>
        <w:t>KPK-së</w:t>
      </w:r>
      <w:r>
        <w:rPr>
          <w:rFonts w:ascii="Arial" w:hAnsi="Arial" w:cs="Arial"/>
        </w:rPr>
        <w:t>, i cili pranim fajësi ka qen ne harmoni me ligjin ka konstatuar se i pandehuri është kryes i këtyre dy veprave penale.</w:t>
      </w: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Pr="00330A68" w:rsidRDefault="003126DA" w:rsidP="003126DA">
      <w:pPr>
        <w:jc w:val="both"/>
        <w:rPr>
          <w:rFonts w:ascii="Arial" w:hAnsi="Arial" w:cs="Arial"/>
        </w:rPr>
      </w:pPr>
    </w:p>
    <w:p w:rsidR="003126DA" w:rsidRPr="00330A68" w:rsidRDefault="003126DA" w:rsidP="003126DA">
      <w:pPr>
        <w:jc w:val="both"/>
        <w:rPr>
          <w:rFonts w:ascii="Arial" w:hAnsi="Arial" w:cs="Arial"/>
          <w:b/>
          <w:i/>
        </w:rPr>
      </w:pPr>
      <w:r w:rsidRPr="00330A68">
        <w:rPr>
          <w:rFonts w:ascii="Arial" w:hAnsi="Arial" w:cs="Arial"/>
        </w:rPr>
        <w:tab/>
      </w:r>
      <w:r w:rsidRPr="00330A68">
        <w:rPr>
          <w:rFonts w:ascii="Arial" w:hAnsi="Arial" w:cs="Arial"/>
        </w:rPr>
        <w:tab/>
      </w:r>
      <w:r w:rsidRPr="00330A68">
        <w:rPr>
          <w:rFonts w:ascii="Arial" w:hAnsi="Arial" w:cs="Arial"/>
          <w:b/>
          <w:i/>
        </w:rPr>
        <w:t>Përgjegjësia penale</w:t>
      </w:r>
    </w:p>
    <w:p w:rsidR="003126DA" w:rsidRPr="00330A68" w:rsidRDefault="003126DA" w:rsidP="003126DA">
      <w:pPr>
        <w:jc w:val="both"/>
        <w:rPr>
          <w:rFonts w:ascii="Arial" w:hAnsi="Arial" w:cs="Arial"/>
          <w:b/>
          <w:i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  <w:r w:rsidRPr="00330A68">
        <w:rPr>
          <w:rFonts w:ascii="Arial" w:hAnsi="Arial" w:cs="Arial"/>
        </w:rPr>
        <w:tab/>
        <w:t xml:space="preserve">Gjykata duke u bazuar ne nenin 17 te KPK konsideron se i pandehuri në momentin e kryerjes së veprës penale ka qenë penalisht përgjegjës sepse ka qenë mendërisht i aftë, </w:t>
      </w:r>
      <w:r>
        <w:rPr>
          <w:rFonts w:ascii="Arial" w:hAnsi="Arial" w:cs="Arial"/>
        </w:rPr>
        <w:t>dhe veprën penale e ka kryer me dashje,</w:t>
      </w:r>
      <w:r w:rsidRPr="00330A68">
        <w:rPr>
          <w:rFonts w:ascii="Arial" w:hAnsi="Arial" w:cs="Arial"/>
        </w:rPr>
        <w:t xml:space="preserve"> sepse në ato momente ka poseduar vetit psikike që i kanë bërë të mundshëm të kuptojnë rëndësinë e veprës penale, të kuptoj veprimet e tija, veprimin e ka bere me vetëdije</w:t>
      </w:r>
      <w:r>
        <w:rPr>
          <w:rFonts w:ascii="Arial" w:hAnsi="Arial" w:cs="Arial"/>
        </w:rPr>
        <w:t xml:space="preserve"> dhe me</w:t>
      </w:r>
      <w:r w:rsidRPr="00330A68">
        <w:rPr>
          <w:rFonts w:ascii="Arial" w:hAnsi="Arial" w:cs="Arial"/>
        </w:rPr>
        <w:t xml:space="preserve"> vullnetin e tij.</w:t>
      </w:r>
    </w:p>
    <w:p w:rsidR="003126DA" w:rsidRPr="00330A68" w:rsidRDefault="003126DA" w:rsidP="003126DA">
      <w:pPr>
        <w:jc w:val="both"/>
        <w:rPr>
          <w:rFonts w:ascii="Arial" w:hAnsi="Arial" w:cs="Arial"/>
        </w:rPr>
      </w:pPr>
    </w:p>
    <w:p w:rsidR="003126DA" w:rsidRPr="00330A68" w:rsidRDefault="003126DA" w:rsidP="003126DA">
      <w:pPr>
        <w:jc w:val="both"/>
        <w:rPr>
          <w:rFonts w:ascii="Arial" w:hAnsi="Arial" w:cs="Arial"/>
          <w:b/>
          <w:i/>
        </w:rPr>
      </w:pPr>
      <w:r w:rsidRPr="00330A68">
        <w:rPr>
          <w:rFonts w:ascii="Arial" w:hAnsi="Arial" w:cs="Arial"/>
        </w:rPr>
        <w:tab/>
      </w:r>
      <w:r w:rsidRPr="00330A68">
        <w:rPr>
          <w:rFonts w:ascii="Arial" w:hAnsi="Arial" w:cs="Arial"/>
        </w:rPr>
        <w:tab/>
      </w:r>
      <w:r w:rsidRPr="00330A68">
        <w:rPr>
          <w:rFonts w:ascii="Arial" w:hAnsi="Arial" w:cs="Arial"/>
          <w:b/>
          <w:i/>
        </w:rPr>
        <w:t>Fajësia dhe sanksioni penal</w:t>
      </w:r>
    </w:p>
    <w:p w:rsidR="003126DA" w:rsidRPr="00330A68" w:rsidRDefault="003126DA" w:rsidP="003126DA">
      <w:pPr>
        <w:jc w:val="both"/>
        <w:rPr>
          <w:rFonts w:ascii="Arial" w:hAnsi="Arial" w:cs="Arial"/>
          <w:b/>
          <w:i/>
        </w:rPr>
      </w:pPr>
    </w:p>
    <w:p w:rsidR="003126DA" w:rsidRPr="00330A68" w:rsidRDefault="003126DA" w:rsidP="003126DA">
      <w:pPr>
        <w:ind w:firstLine="720"/>
        <w:jc w:val="both"/>
        <w:rPr>
          <w:rFonts w:ascii="Arial" w:hAnsi="Arial" w:cs="Arial"/>
          <w:b/>
        </w:rPr>
      </w:pPr>
      <w:r w:rsidRPr="00330A68">
        <w:rPr>
          <w:rFonts w:ascii="Arial" w:hAnsi="Arial" w:cs="Arial"/>
        </w:rPr>
        <w:t>Gjykata duke u bazuar n</w:t>
      </w:r>
      <w:r>
        <w:rPr>
          <w:rFonts w:ascii="Arial" w:hAnsi="Arial" w:cs="Arial"/>
        </w:rPr>
        <w:t>ë</w:t>
      </w:r>
      <w:r w:rsidRPr="00330A68">
        <w:rPr>
          <w:rFonts w:ascii="Arial" w:hAnsi="Arial" w:cs="Arial"/>
        </w:rPr>
        <w:t xml:space="preserve"> faktet se është kryer vepra penale, veprën penale e ka kryer i pandehuri i </w:t>
      </w:r>
      <w:r>
        <w:rPr>
          <w:rFonts w:ascii="Arial" w:hAnsi="Arial" w:cs="Arial"/>
        </w:rPr>
        <w:t xml:space="preserve">cili </w:t>
      </w:r>
      <w:r w:rsidRPr="00330A68">
        <w:rPr>
          <w:rFonts w:ascii="Arial" w:hAnsi="Arial" w:cs="Arial"/>
        </w:rPr>
        <w:t>është penalisht përgjegjës, dhe i përgjegjshëm, gjykata e ka shpallur fajtor, pastaj gjykata ka konsideruar se nuk ka baz</w:t>
      </w:r>
      <w:r>
        <w:rPr>
          <w:rFonts w:ascii="Arial" w:hAnsi="Arial" w:cs="Arial"/>
        </w:rPr>
        <w:t>ë</w:t>
      </w:r>
      <w:r w:rsidRPr="00330A68">
        <w:rPr>
          <w:rFonts w:ascii="Arial" w:hAnsi="Arial" w:cs="Arial"/>
        </w:rPr>
        <w:t xml:space="preserve"> q</w:t>
      </w:r>
      <w:r>
        <w:rPr>
          <w:rFonts w:ascii="Arial" w:hAnsi="Arial" w:cs="Arial"/>
        </w:rPr>
        <w:t>ë</w:t>
      </w:r>
      <w:r w:rsidRPr="00330A68">
        <w:rPr>
          <w:rFonts w:ascii="Arial" w:hAnsi="Arial" w:cs="Arial"/>
        </w:rPr>
        <w:t xml:space="preserve"> e përjashton nga përgjegjësia penale dhe as për lirim nga dënimi, andaj i ka shqiptuar sanksionin penal</w:t>
      </w:r>
      <w:r>
        <w:rPr>
          <w:rFonts w:ascii="Arial" w:hAnsi="Arial" w:cs="Arial"/>
        </w:rPr>
        <w:t xml:space="preserve"> si në </w:t>
      </w:r>
      <w:proofErr w:type="spellStart"/>
      <w:r>
        <w:rPr>
          <w:rFonts w:ascii="Arial" w:hAnsi="Arial" w:cs="Arial"/>
        </w:rPr>
        <w:t>dispozitiv</w:t>
      </w:r>
      <w:proofErr w:type="spellEnd"/>
      <w:r>
        <w:rPr>
          <w:rFonts w:ascii="Arial" w:hAnsi="Arial" w:cs="Arial"/>
        </w:rPr>
        <w:t xml:space="preserve"> të këtij aktgjykimi, duke u bazuar ne minimumin dhe </w:t>
      </w:r>
      <w:proofErr w:type="spellStart"/>
      <w:r>
        <w:rPr>
          <w:rFonts w:ascii="Arial" w:hAnsi="Arial" w:cs="Arial"/>
        </w:rPr>
        <w:t>mksimunim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parapar</w:t>
      </w:r>
      <w:proofErr w:type="spellEnd"/>
      <w:r>
        <w:rPr>
          <w:rFonts w:ascii="Arial" w:hAnsi="Arial" w:cs="Arial"/>
        </w:rPr>
        <w:t xml:space="preserve"> ligjor ne baze te nenit 367 paragraf 2 te KPK dhe duke e zbutur dënimin ne baze te nenit 71 lidhur me nenin 72 te KPK, si dhe </w:t>
      </w:r>
      <w:r w:rsidRPr="00330A68">
        <w:rPr>
          <w:rFonts w:ascii="Arial" w:hAnsi="Arial" w:cs="Arial"/>
        </w:rPr>
        <w:t>duke i pasur t</w:t>
      </w:r>
      <w:r>
        <w:rPr>
          <w:rFonts w:ascii="Arial" w:hAnsi="Arial" w:cs="Arial"/>
        </w:rPr>
        <w:t>ë</w:t>
      </w:r>
      <w:r w:rsidRPr="00330A68">
        <w:rPr>
          <w:rFonts w:ascii="Arial" w:hAnsi="Arial" w:cs="Arial"/>
        </w:rPr>
        <w:t xml:space="preserve"> gjitha</w:t>
      </w:r>
      <w:r>
        <w:rPr>
          <w:rFonts w:ascii="Arial" w:hAnsi="Arial" w:cs="Arial"/>
        </w:rPr>
        <w:t xml:space="preserve"> rregullat e përgjithshme </w:t>
      </w:r>
      <w:proofErr w:type="spellStart"/>
      <w:r>
        <w:rPr>
          <w:rFonts w:ascii="Arial" w:hAnsi="Arial" w:cs="Arial"/>
        </w:rPr>
        <w:t>per</w:t>
      </w:r>
      <w:proofErr w:type="spellEnd"/>
      <w:r>
        <w:rPr>
          <w:rFonts w:ascii="Arial" w:hAnsi="Arial" w:cs="Arial"/>
        </w:rPr>
        <w:t xml:space="preserve"> matje te dënimit ne baze te nenit 69 te KPK dhe </w:t>
      </w:r>
      <w:r w:rsidRPr="00330A68">
        <w:rPr>
          <w:rFonts w:ascii="Arial" w:hAnsi="Arial" w:cs="Arial"/>
        </w:rPr>
        <w:t xml:space="preserve"> rrethanat </w:t>
      </w:r>
      <w:r>
        <w:rPr>
          <w:rFonts w:ascii="Arial" w:hAnsi="Arial" w:cs="Arial"/>
        </w:rPr>
        <w:t xml:space="preserve">e përgjithshme </w:t>
      </w:r>
      <w:proofErr w:type="spellStart"/>
      <w:r>
        <w:rPr>
          <w:rFonts w:ascii="Arial" w:hAnsi="Arial" w:cs="Arial"/>
        </w:rPr>
        <w:t>per</w:t>
      </w:r>
      <w:proofErr w:type="spellEnd"/>
      <w:r>
        <w:rPr>
          <w:rFonts w:ascii="Arial" w:hAnsi="Arial" w:cs="Arial"/>
        </w:rPr>
        <w:t xml:space="preserve"> zbutjen ose ashpërsimin e dënimit ne baze te nenit 70 te KPK.</w:t>
      </w:r>
      <w:r w:rsidRPr="00330A68">
        <w:rPr>
          <w:rFonts w:ascii="Arial" w:hAnsi="Arial" w:cs="Arial"/>
        </w:rPr>
        <w:t xml:space="preserve"> </w:t>
      </w: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Default="003126DA" w:rsidP="003126DA">
      <w:pPr>
        <w:ind w:left="720" w:firstLine="720"/>
        <w:jc w:val="both"/>
        <w:rPr>
          <w:rFonts w:ascii="Arial" w:hAnsi="Arial" w:cs="Arial"/>
          <w:b/>
          <w:i/>
        </w:rPr>
      </w:pPr>
      <w:r w:rsidRPr="00C9310E">
        <w:rPr>
          <w:rFonts w:ascii="Arial" w:hAnsi="Arial" w:cs="Arial"/>
          <w:b/>
          <w:i/>
        </w:rPr>
        <w:t xml:space="preserve"> Qëllimi i </w:t>
      </w:r>
      <w:r>
        <w:rPr>
          <w:rFonts w:ascii="Arial" w:hAnsi="Arial" w:cs="Arial"/>
          <w:b/>
          <w:i/>
        </w:rPr>
        <w:t>dënimit</w:t>
      </w:r>
    </w:p>
    <w:p w:rsidR="003126DA" w:rsidRPr="00C9310E" w:rsidRDefault="003126DA" w:rsidP="003126DA">
      <w:pPr>
        <w:ind w:firstLine="720"/>
        <w:jc w:val="both"/>
        <w:rPr>
          <w:rFonts w:ascii="Arial" w:hAnsi="Arial" w:cs="Arial"/>
          <w:b/>
          <w:i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Gjykata në bazë të nenit 38 të KPK me rastin e shqiptimit të dënimit ka konsideruar se dënimi i shqiptuar është ne harmoni ne rrezikshmërinë shoqërore te veprës penale dhe se do të arrihet qëllimi i dënimit, do të parandaloi të pandehurin nga kryerja e veprave penale në te ardhmen dhe do të bëjë rehabilitimin e tij, të parandaloi personat tjerë nga kryerja e veprave penale, të shpreh gjykimin shoqërorë për veprën penale ngritjen e moralit dhe forcimin e detyrimit për respektimin e ligjit.</w:t>
      </w: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</w:t>
      </w:r>
      <w:r w:rsidRPr="00D764B6">
        <w:rPr>
          <w:rFonts w:ascii="Arial" w:hAnsi="Arial" w:cs="Arial"/>
          <w:b/>
          <w:i/>
        </w:rPr>
        <w:t xml:space="preserve">Zbutja e dënimit </w:t>
      </w:r>
    </w:p>
    <w:p w:rsidR="003126DA" w:rsidRPr="00D764B6" w:rsidRDefault="003126DA" w:rsidP="003126DA">
      <w:pPr>
        <w:ind w:firstLine="720"/>
        <w:jc w:val="both"/>
        <w:rPr>
          <w:rFonts w:ascii="Arial" w:hAnsi="Arial" w:cs="Arial"/>
          <w:b/>
          <w:i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Gjykata në bazë të nenit 42, 43, 367 paragraf 2, 69 paragraf 3 nën paragraf 3.6, 70  paragraf 3 nën paragraf 3.10, 71 paragraf 1 nën paragraf 1.3 e lidhur me nenin 72 paragraf 1 nën paragraf 1.5 te KPK, te dënuarit i ka shqiptuar dënimin me burgim ne kohëzgjatje prej 6 muaj dhe dënimin me gjobë në shume prej 500 euro, duke i zbutur dënimin me burgim nga minimumi i paraparë ligjor për ketë vepre penale qe është  1(një) vit </w:t>
      </w:r>
      <w:proofErr w:type="spellStart"/>
      <w:r>
        <w:rPr>
          <w:rFonts w:ascii="Arial" w:hAnsi="Arial" w:cs="Arial"/>
        </w:rPr>
        <w:t>siq</w:t>
      </w:r>
      <w:proofErr w:type="spellEnd"/>
      <w:r>
        <w:rPr>
          <w:rFonts w:ascii="Arial" w:hAnsi="Arial" w:cs="Arial"/>
        </w:rPr>
        <w:t xml:space="preserve"> parashihet ne nenin 367 paragraf 2 te KPK, në 6 muaj, sepse ka marr parasysh faktin se i pandehuri e ka pranuar fajësinë që parashihet në nenin 71 paragraf 1 nën paragraf 1.3 te KPK, e ketë duke u bazuar ne nenin 72 paragraf 1 nën paragraf 1.5 te KPK ku parashihen kufijtë e zbutjes se dënimit.</w:t>
      </w: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Pr="00D764B6" w:rsidRDefault="003126DA" w:rsidP="003126D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  <w:r w:rsidRPr="00D764B6">
        <w:rPr>
          <w:rFonts w:ascii="Arial" w:hAnsi="Arial" w:cs="Arial"/>
          <w:b/>
          <w:i/>
        </w:rPr>
        <w:t>Zëvendësimi i kohës se kaluar ne paraburgim ne dënimin e shqiptuar  me burgim</w:t>
      </w: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Gjykata duke u bazuar në nenin 79 te KPK, kohën</w:t>
      </w:r>
      <w:r w:rsidRPr="00E22CF7">
        <w:rPr>
          <w:rFonts w:ascii="Arial" w:hAnsi="Arial" w:cs="Arial"/>
        </w:rPr>
        <w:t xml:space="preserve"> e kaluar në paraburgim nga dt. 28.06.2019 e gjer me dt. 17.07.2019 (gjithsejtë 19 dit</w:t>
      </w:r>
      <w:r>
        <w:rPr>
          <w:rFonts w:ascii="Arial" w:hAnsi="Arial" w:cs="Arial"/>
        </w:rPr>
        <w:t>ë</w:t>
      </w:r>
      <w:r w:rsidRPr="00E22CF7">
        <w:rPr>
          <w:rFonts w:ascii="Arial" w:hAnsi="Arial" w:cs="Arial"/>
        </w:rPr>
        <w:t xml:space="preserve">) i llogaritet në dënimin e </w:t>
      </w: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  <w:r w:rsidRPr="00E22CF7">
        <w:rPr>
          <w:rFonts w:ascii="Arial" w:hAnsi="Arial" w:cs="Arial"/>
        </w:rPr>
        <w:lastRenderedPageBreak/>
        <w:t>shqiptuar me burgim në kohëzgjatje prej 6 muaj si me lartë</w:t>
      </w:r>
      <w:r>
        <w:rPr>
          <w:rFonts w:ascii="Arial" w:hAnsi="Arial" w:cs="Arial"/>
        </w:rPr>
        <w:t>, ku të pandehurit i mbesin dënim me burgim në kohëzgjatje prej 5 (pesë) muaj e 11(njëmbëdhjetë) ditë.</w:t>
      </w: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Pr="00D764B6" w:rsidRDefault="003126DA" w:rsidP="003126DA">
      <w:pPr>
        <w:ind w:firstLine="720"/>
        <w:jc w:val="both"/>
        <w:rPr>
          <w:rFonts w:ascii="Arial" w:hAnsi="Arial" w:cs="Arial"/>
          <w:b/>
          <w:i/>
        </w:rPr>
      </w:pPr>
      <w:r w:rsidRPr="00D764B6">
        <w:rPr>
          <w:rFonts w:ascii="Arial" w:hAnsi="Arial" w:cs="Arial"/>
          <w:b/>
          <w:i/>
        </w:rPr>
        <w:t>Zëvendësimi i dënimit me burgim ne dënim me gjobë</w:t>
      </w: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Gjykata duke u bazuar në nenin 44 te KPK dënimin e mbetur me burgim ne kohëzgjatje prej 5 muaj e 11 ditë, </w:t>
      </w:r>
      <w:r w:rsidRPr="00FB306F">
        <w:rPr>
          <w:rFonts w:ascii="Arial" w:hAnsi="Arial" w:cs="Arial"/>
        </w:rPr>
        <w:t xml:space="preserve">me pëlqimin e personit te dënuar i zëvendësohet në dënim me gjobe dhe atë në shume prej </w:t>
      </w:r>
      <w:r w:rsidRPr="00FB306F">
        <w:rPr>
          <w:rFonts w:ascii="Arial" w:hAnsi="Arial" w:cs="Arial"/>
          <w:b/>
        </w:rPr>
        <w:t>1500 (një mijë e pesëqind) euro</w:t>
      </w:r>
      <w:r>
        <w:rPr>
          <w:rFonts w:ascii="Arial" w:hAnsi="Arial" w:cs="Arial"/>
          <w:b/>
        </w:rPr>
        <w:t>.</w:t>
      </w:r>
    </w:p>
    <w:p w:rsidR="003126DA" w:rsidRDefault="003126DA" w:rsidP="003126DA">
      <w:pPr>
        <w:ind w:firstLine="720"/>
        <w:jc w:val="both"/>
        <w:rPr>
          <w:rFonts w:ascii="Arial" w:hAnsi="Arial" w:cs="Arial"/>
          <w:b/>
        </w:rPr>
      </w:pPr>
    </w:p>
    <w:p w:rsidR="003126DA" w:rsidRPr="00D764B6" w:rsidRDefault="003126DA" w:rsidP="003126DA">
      <w:pPr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</w:t>
      </w:r>
      <w:r w:rsidR="00AD3191">
        <w:rPr>
          <w:rFonts w:ascii="Arial" w:hAnsi="Arial" w:cs="Arial"/>
          <w:b/>
          <w:i/>
        </w:rPr>
        <w:t>Dënimi Unik</w:t>
      </w:r>
    </w:p>
    <w:p w:rsidR="003126DA" w:rsidRDefault="003126DA" w:rsidP="003126DA">
      <w:pPr>
        <w:ind w:firstLine="720"/>
        <w:jc w:val="both"/>
        <w:rPr>
          <w:rFonts w:ascii="Arial" w:hAnsi="Arial" w:cs="Arial"/>
          <w:b/>
        </w:rPr>
      </w:pPr>
    </w:p>
    <w:p w:rsidR="003126DA" w:rsidRPr="001117D4" w:rsidRDefault="003126DA" w:rsidP="003126DA">
      <w:pPr>
        <w:ind w:firstLine="720"/>
        <w:jc w:val="both"/>
        <w:rPr>
          <w:rFonts w:ascii="Arial" w:hAnsi="Arial" w:cs="Arial"/>
        </w:rPr>
      </w:pPr>
      <w:r w:rsidRPr="001117D4">
        <w:rPr>
          <w:rFonts w:ascii="Arial" w:hAnsi="Arial" w:cs="Arial"/>
        </w:rPr>
        <w:t xml:space="preserve">Gjykata duke u bazuar ne nenin 76 te KPK, i ka shqiptuar dënimin unik si ne </w:t>
      </w:r>
      <w:proofErr w:type="spellStart"/>
      <w:r w:rsidRPr="001117D4">
        <w:rPr>
          <w:rFonts w:ascii="Arial" w:hAnsi="Arial" w:cs="Arial"/>
        </w:rPr>
        <w:t>dispozitiv</w:t>
      </w:r>
      <w:proofErr w:type="spellEnd"/>
      <w:r w:rsidRPr="001117D4">
        <w:rPr>
          <w:rFonts w:ascii="Arial" w:hAnsi="Arial" w:cs="Arial"/>
        </w:rPr>
        <w:t xml:space="preserve"> te këtij aktgjykimi.</w:t>
      </w: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Pr="00D764B6" w:rsidRDefault="003126DA" w:rsidP="003126DA">
      <w:pPr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</w:t>
      </w:r>
      <w:r w:rsidRPr="00D764B6">
        <w:rPr>
          <w:rFonts w:ascii="Arial" w:hAnsi="Arial" w:cs="Arial"/>
          <w:b/>
          <w:i/>
        </w:rPr>
        <w:t>Matja e dënimit</w:t>
      </w: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Gjykata në duke u bazuar ne nenin 69 lidhur me nenin 70 te KPK më rastin e vendosjes lidhur me lartësinë e dënimit i ka vlerësuar te gjitha rrethanat lehtësuese dhe renduese, te cilat mund te ndikojnë ne lartësinë dhe llojin e dënimit ndaj të pandehurit. </w:t>
      </w: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Kështu si rrethana lehtësuese gjykata ka gjetur se i pandehuri e ka pranuar fajësinë, sjelljet e mira gjatë gjykimit, pastaj kërkim falja nga ana e te pandehurit dhe keqardhja e shfaqur nga personi i dënuar, pendimi i te pandehurit, sjelljen e personit të dënuar pas konfliktit, ndërsa si rrethanë renduese gjykata nuk e ka gjetur asnjë rrethanë.</w:t>
      </w: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Pr="00D764B6" w:rsidRDefault="003126DA" w:rsidP="003126D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D764B6">
        <w:rPr>
          <w:rFonts w:ascii="Arial" w:hAnsi="Arial" w:cs="Arial"/>
          <w:b/>
          <w:i/>
        </w:rPr>
        <w:t>Konfiskimi i sendit me te cilin është kryer vepra penale</w:t>
      </w: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Gjykata në bazë te nenit 367 par.3. te KPK-ës, ka vendosur dhe e ka konfiskuar </w:t>
      </w:r>
      <w:r w:rsidRPr="00FB306F">
        <w:rPr>
          <w:rFonts w:ascii="Arial" w:hAnsi="Arial" w:cs="Arial"/>
        </w:rPr>
        <w:t>revol</w:t>
      </w:r>
      <w:r>
        <w:rPr>
          <w:rFonts w:ascii="Arial" w:hAnsi="Arial" w:cs="Arial"/>
        </w:rPr>
        <w:t>en</w:t>
      </w:r>
      <w:r w:rsidRPr="00FB306F">
        <w:rPr>
          <w:rFonts w:ascii="Arial" w:hAnsi="Arial" w:cs="Arial"/>
        </w:rPr>
        <w:t xml:space="preserve"> e llojit TT model </w:t>
      </w:r>
      <w:r w:rsidR="00F03722">
        <w:rPr>
          <w:rFonts w:ascii="Arial" w:hAnsi="Arial" w:cs="Arial"/>
        </w:rPr>
        <w:t>...</w:t>
      </w:r>
      <w:r w:rsidRPr="00FB306F">
        <w:rPr>
          <w:rFonts w:ascii="Arial" w:hAnsi="Arial" w:cs="Arial"/>
        </w:rPr>
        <w:t xml:space="preserve">, </w:t>
      </w:r>
      <w:proofErr w:type="spellStart"/>
      <w:r w:rsidRPr="00FB306F">
        <w:rPr>
          <w:rFonts w:ascii="Arial" w:hAnsi="Arial" w:cs="Arial"/>
        </w:rPr>
        <w:t>cal</w:t>
      </w:r>
      <w:proofErr w:type="spellEnd"/>
      <w:r w:rsidRPr="00FB306F">
        <w:rPr>
          <w:rFonts w:ascii="Arial" w:hAnsi="Arial" w:cs="Arial"/>
        </w:rPr>
        <w:t xml:space="preserve"> 7.62 mm, me nr. serik C-</w:t>
      </w:r>
      <w:r w:rsidR="00F03722">
        <w:rPr>
          <w:rFonts w:ascii="Arial" w:hAnsi="Arial" w:cs="Arial"/>
        </w:rPr>
        <w:t>...</w:t>
      </w:r>
      <w:r w:rsidRPr="00FB306F">
        <w:rPr>
          <w:rFonts w:ascii="Arial" w:hAnsi="Arial" w:cs="Arial"/>
        </w:rPr>
        <w:t>, një karikator dhe 8</w:t>
      </w:r>
      <w:r>
        <w:rPr>
          <w:rFonts w:ascii="Arial" w:hAnsi="Arial" w:cs="Arial"/>
        </w:rPr>
        <w:t xml:space="preserve"> </w:t>
      </w:r>
      <w:r w:rsidRPr="00FB306F">
        <w:rPr>
          <w:rFonts w:ascii="Arial" w:hAnsi="Arial" w:cs="Arial"/>
        </w:rPr>
        <w:t xml:space="preserve">fishek </w:t>
      </w:r>
      <w:proofErr w:type="spellStart"/>
      <w:r w:rsidRPr="00FB306F">
        <w:rPr>
          <w:rFonts w:ascii="Arial" w:hAnsi="Arial" w:cs="Arial"/>
        </w:rPr>
        <w:t>cal</w:t>
      </w:r>
      <w:proofErr w:type="spellEnd"/>
      <w:r w:rsidRPr="00FB306F">
        <w:rPr>
          <w:rFonts w:ascii="Arial" w:hAnsi="Arial" w:cs="Arial"/>
        </w:rPr>
        <w:t xml:space="preserve"> 7.62 mm x 25 mm, t</w:t>
      </w:r>
      <w:r>
        <w:rPr>
          <w:rFonts w:ascii="Arial" w:hAnsi="Arial" w:cs="Arial"/>
        </w:rPr>
        <w:t>ë</w:t>
      </w:r>
      <w:r w:rsidRPr="00FB306F">
        <w:rPr>
          <w:rFonts w:ascii="Arial" w:hAnsi="Arial" w:cs="Arial"/>
        </w:rPr>
        <w:t xml:space="preserve"> sekuestruar sipas vërtetimit mbi sekuestrimin e armatimit dhe municionit  nr.2019-DC-213 te dt.28.06.2019</w:t>
      </w:r>
      <w:r w:rsidR="00AD3191">
        <w:rPr>
          <w:rFonts w:ascii="Arial" w:hAnsi="Arial" w:cs="Arial"/>
        </w:rPr>
        <w:t>.</w:t>
      </w:r>
    </w:p>
    <w:p w:rsidR="00AD3191" w:rsidRDefault="00AD3191" w:rsidP="003126DA">
      <w:pPr>
        <w:jc w:val="both"/>
        <w:rPr>
          <w:rFonts w:ascii="Arial" w:hAnsi="Arial" w:cs="Arial"/>
        </w:rPr>
      </w:pPr>
    </w:p>
    <w:p w:rsidR="00AD3191" w:rsidRDefault="00AD3191" w:rsidP="003126D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Pr="00D764B6">
        <w:rPr>
          <w:rFonts w:ascii="Arial" w:hAnsi="Arial" w:cs="Arial"/>
          <w:b/>
          <w:i/>
        </w:rPr>
        <w:t>Kërkesa pasurore juridike</w:t>
      </w:r>
    </w:p>
    <w:p w:rsidR="00AD3191" w:rsidRDefault="00AD3191" w:rsidP="003126DA">
      <w:pPr>
        <w:jc w:val="both"/>
        <w:rPr>
          <w:rFonts w:ascii="Arial" w:hAnsi="Arial" w:cs="Arial"/>
        </w:rPr>
      </w:pPr>
    </w:p>
    <w:p w:rsidR="003126DA" w:rsidRPr="00C73E91" w:rsidRDefault="003126DA" w:rsidP="003126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Gjykata duke u bazuar në deklarimin e të dëmtuarit ne fjalën përfundimtare, ku ka deklaruar se nuk parashtron kërkese pasurore juridike, nuk e ka udhëzuar në kontest civil për realizim të  ndonjë kërkese pasurore juridike të mundshme.</w:t>
      </w: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764B6">
        <w:rPr>
          <w:rFonts w:ascii="Arial" w:hAnsi="Arial" w:cs="Arial"/>
          <w:b/>
          <w:i/>
        </w:rPr>
        <w:t>Shpenzimet e procedurës penale</w:t>
      </w:r>
    </w:p>
    <w:p w:rsidR="003126DA" w:rsidRPr="00D764B6" w:rsidRDefault="003126DA" w:rsidP="003126DA">
      <w:pPr>
        <w:jc w:val="both"/>
        <w:rPr>
          <w:rFonts w:ascii="Arial" w:hAnsi="Arial" w:cs="Arial"/>
          <w:b/>
          <w:i/>
        </w:rPr>
      </w:pPr>
    </w:p>
    <w:p w:rsidR="00C223FE" w:rsidRDefault="003126DA" w:rsidP="00C223FE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23FE">
        <w:rPr>
          <w:rFonts w:ascii="Arial" w:hAnsi="Arial" w:cs="Arial"/>
        </w:rPr>
        <w:t>Gjykata</w:t>
      </w:r>
      <w:r w:rsidR="00C223FE" w:rsidRPr="00B83406">
        <w:rPr>
          <w:rFonts w:ascii="Arial" w:hAnsi="Arial" w:cs="Arial"/>
        </w:rPr>
        <w:t xml:space="preserve"> n</w:t>
      </w:r>
      <w:r w:rsidR="00C223FE">
        <w:rPr>
          <w:rFonts w:ascii="Arial" w:hAnsi="Arial" w:cs="Arial"/>
        </w:rPr>
        <w:t>ë</w:t>
      </w:r>
      <w:r w:rsidR="00C223FE" w:rsidRPr="00B83406">
        <w:rPr>
          <w:rFonts w:ascii="Arial" w:hAnsi="Arial" w:cs="Arial"/>
        </w:rPr>
        <w:t xml:space="preserve"> baz</w:t>
      </w:r>
      <w:r w:rsidR="00C223FE">
        <w:rPr>
          <w:rFonts w:ascii="Arial" w:hAnsi="Arial" w:cs="Arial"/>
        </w:rPr>
        <w:t>ë</w:t>
      </w:r>
      <w:r w:rsidR="00C223FE" w:rsidRPr="00B83406">
        <w:rPr>
          <w:rFonts w:ascii="Arial" w:hAnsi="Arial" w:cs="Arial"/>
        </w:rPr>
        <w:t xml:space="preserve"> t</w:t>
      </w:r>
      <w:r w:rsidR="00C223FE">
        <w:rPr>
          <w:rFonts w:ascii="Arial" w:hAnsi="Arial" w:cs="Arial"/>
        </w:rPr>
        <w:t>ë</w:t>
      </w:r>
      <w:r w:rsidR="00C223FE" w:rsidRPr="00B83406">
        <w:rPr>
          <w:rFonts w:ascii="Arial" w:hAnsi="Arial" w:cs="Arial"/>
        </w:rPr>
        <w:t xml:space="preserve"> nenit 453 te KPPK </w:t>
      </w:r>
      <w:r w:rsidR="00C223FE">
        <w:rPr>
          <w:rFonts w:ascii="Arial" w:hAnsi="Arial" w:cs="Arial"/>
        </w:rPr>
        <w:t>e ka obliguar te pandehurën</w:t>
      </w:r>
      <w:r w:rsidR="00C223FE" w:rsidRPr="00B83406">
        <w:rPr>
          <w:rFonts w:ascii="Arial" w:hAnsi="Arial" w:cs="Arial"/>
        </w:rPr>
        <w:t xml:space="preserve"> </w:t>
      </w:r>
      <w:r w:rsidR="00C223FE">
        <w:rPr>
          <w:rFonts w:ascii="Arial" w:hAnsi="Arial" w:cs="Arial"/>
        </w:rPr>
        <w:t xml:space="preserve">që </w:t>
      </w:r>
      <w:r w:rsidR="00C223FE" w:rsidRPr="00355789">
        <w:rPr>
          <w:rFonts w:ascii="Arial" w:hAnsi="Arial" w:cs="Arial"/>
        </w:rPr>
        <w:t xml:space="preserve">gjykatës ti </w:t>
      </w:r>
      <w:r w:rsidR="00C223FE">
        <w:rPr>
          <w:rFonts w:ascii="Arial" w:hAnsi="Arial" w:cs="Arial"/>
        </w:rPr>
        <w:t xml:space="preserve">paguaj </w:t>
      </w:r>
      <w:r w:rsidR="00C223FE" w:rsidRPr="00355789">
        <w:rPr>
          <w:rFonts w:ascii="Arial" w:hAnsi="Arial" w:cs="Arial"/>
        </w:rPr>
        <w:t>paushallin gjyqësorë n</w:t>
      </w:r>
      <w:r w:rsidR="00C223FE">
        <w:rPr>
          <w:rFonts w:ascii="Arial" w:hAnsi="Arial" w:cs="Arial"/>
        </w:rPr>
        <w:t>ë</w:t>
      </w:r>
      <w:r w:rsidR="00C223FE" w:rsidRPr="00355789">
        <w:rPr>
          <w:rFonts w:ascii="Arial" w:hAnsi="Arial" w:cs="Arial"/>
        </w:rPr>
        <w:t xml:space="preserve"> shum</w:t>
      </w:r>
      <w:r w:rsidR="00C223FE">
        <w:rPr>
          <w:rFonts w:ascii="Arial" w:hAnsi="Arial" w:cs="Arial"/>
        </w:rPr>
        <w:t>ë</w:t>
      </w:r>
      <w:r w:rsidR="00C223FE" w:rsidRPr="00355789">
        <w:rPr>
          <w:rFonts w:ascii="Arial" w:hAnsi="Arial" w:cs="Arial"/>
        </w:rPr>
        <w:t xml:space="preserve"> prej </w:t>
      </w:r>
      <w:r w:rsidR="00C223FE">
        <w:rPr>
          <w:rFonts w:ascii="Arial" w:hAnsi="Arial" w:cs="Arial"/>
        </w:rPr>
        <w:t>25</w:t>
      </w:r>
      <w:r w:rsidR="00C223FE" w:rsidRPr="00355789">
        <w:rPr>
          <w:rFonts w:ascii="Arial" w:hAnsi="Arial" w:cs="Arial"/>
        </w:rPr>
        <w:t xml:space="preserve"> euro, ndër</w:t>
      </w:r>
      <w:r w:rsidR="00C223FE">
        <w:rPr>
          <w:rFonts w:ascii="Arial" w:hAnsi="Arial" w:cs="Arial"/>
        </w:rPr>
        <w:t>sa për shpenzimet e procedurës</w:t>
      </w:r>
      <w:r w:rsidR="00C223FE" w:rsidRPr="00355789">
        <w:rPr>
          <w:rFonts w:ascii="Arial" w:hAnsi="Arial" w:cs="Arial"/>
        </w:rPr>
        <w:t xml:space="preserve"> gjykata do t</w:t>
      </w:r>
      <w:r w:rsidR="00C223FE">
        <w:rPr>
          <w:rFonts w:ascii="Arial" w:hAnsi="Arial" w:cs="Arial"/>
        </w:rPr>
        <w:t>ë</w:t>
      </w:r>
      <w:r w:rsidR="00C223FE" w:rsidRPr="00355789">
        <w:rPr>
          <w:rFonts w:ascii="Arial" w:hAnsi="Arial" w:cs="Arial"/>
        </w:rPr>
        <w:t xml:space="preserve"> vendos me aktvendim t</w:t>
      </w:r>
      <w:r w:rsidR="00C223FE">
        <w:rPr>
          <w:rFonts w:ascii="Arial" w:hAnsi="Arial" w:cs="Arial"/>
        </w:rPr>
        <w:t>ë</w:t>
      </w:r>
      <w:r w:rsidR="00C223FE" w:rsidRPr="00355789">
        <w:rPr>
          <w:rFonts w:ascii="Arial" w:hAnsi="Arial" w:cs="Arial"/>
        </w:rPr>
        <w:t xml:space="preserve"> veçante.</w:t>
      </w:r>
    </w:p>
    <w:p w:rsidR="00C223FE" w:rsidRDefault="00C223FE" w:rsidP="00C223FE">
      <w:pPr>
        <w:tabs>
          <w:tab w:val="left" w:pos="720"/>
        </w:tabs>
        <w:jc w:val="both"/>
        <w:rPr>
          <w:rFonts w:ascii="Arial" w:hAnsi="Arial" w:cs="Arial"/>
        </w:rPr>
      </w:pPr>
    </w:p>
    <w:p w:rsidR="00C223FE" w:rsidRDefault="00C223FE" w:rsidP="00C223FE">
      <w:pPr>
        <w:tabs>
          <w:tab w:val="left" w:pos="720"/>
        </w:tabs>
        <w:jc w:val="both"/>
        <w:rPr>
          <w:rFonts w:ascii="Arial" w:hAnsi="Arial" w:cs="Arial"/>
        </w:rPr>
      </w:pPr>
    </w:p>
    <w:p w:rsidR="00C223FE" w:rsidRDefault="00C223FE" w:rsidP="00C223FE">
      <w:pPr>
        <w:tabs>
          <w:tab w:val="left" w:pos="720"/>
        </w:tabs>
        <w:jc w:val="both"/>
        <w:rPr>
          <w:rFonts w:ascii="Arial" w:hAnsi="Arial" w:cs="Arial"/>
        </w:rPr>
      </w:pPr>
    </w:p>
    <w:p w:rsidR="00C223FE" w:rsidRDefault="00C223FE" w:rsidP="00C223FE">
      <w:pPr>
        <w:tabs>
          <w:tab w:val="left" w:pos="720"/>
        </w:tabs>
        <w:jc w:val="both"/>
        <w:rPr>
          <w:rFonts w:ascii="Arial" w:hAnsi="Arial" w:cs="Arial"/>
        </w:rPr>
      </w:pPr>
    </w:p>
    <w:p w:rsidR="00C223FE" w:rsidRDefault="00C223FE" w:rsidP="00C223FE">
      <w:pPr>
        <w:tabs>
          <w:tab w:val="left" w:pos="720"/>
        </w:tabs>
        <w:jc w:val="both"/>
        <w:rPr>
          <w:rFonts w:ascii="Arial" w:hAnsi="Arial" w:cs="Arial"/>
        </w:rPr>
      </w:pPr>
    </w:p>
    <w:p w:rsidR="00C223FE" w:rsidRDefault="00C223FE" w:rsidP="00C223FE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Gjykata në bazë të nenit 39 paragraf 3 nën paragraf 3.1 të ligjit nr.05/L-036 për kompensimin e viktimave e ka obliguar të pandehurin në emër të fondit për kompensimin e  viktimave të krimit të paguaj shumën 30 euro.</w:t>
      </w:r>
    </w:p>
    <w:p w:rsidR="00C223FE" w:rsidRDefault="00C223FE" w:rsidP="00C223FE">
      <w:pPr>
        <w:tabs>
          <w:tab w:val="left" w:pos="720"/>
        </w:tabs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  <w:bookmarkStart w:id="0" w:name="_GoBack"/>
      <w:bookmarkEnd w:id="0"/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jc w:val="both"/>
        <w:rPr>
          <w:rFonts w:ascii="Arial" w:hAnsi="Arial" w:cs="Arial"/>
        </w:rPr>
      </w:pPr>
    </w:p>
    <w:p w:rsidR="003126DA" w:rsidRDefault="003126DA" w:rsidP="003126D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Duke u bazuar ne te lartcekurat u vendos si ne </w:t>
      </w:r>
      <w:proofErr w:type="spellStart"/>
      <w:r>
        <w:rPr>
          <w:rFonts w:ascii="Arial" w:hAnsi="Arial" w:cs="Arial"/>
        </w:rPr>
        <w:t>dispozitiv</w:t>
      </w:r>
      <w:proofErr w:type="spellEnd"/>
      <w:r>
        <w:rPr>
          <w:rFonts w:ascii="Arial" w:hAnsi="Arial" w:cs="Arial"/>
        </w:rPr>
        <w:t>.</w:t>
      </w:r>
    </w:p>
    <w:p w:rsidR="003126DA" w:rsidRDefault="003126DA" w:rsidP="003126DA">
      <w:pPr>
        <w:jc w:val="center"/>
        <w:rPr>
          <w:rFonts w:ascii="Arial" w:hAnsi="Arial" w:cs="Arial"/>
          <w:b/>
        </w:rPr>
      </w:pPr>
    </w:p>
    <w:p w:rsidR="003126DA" w:rsidRDefault="003126DA" w:rsidP="003126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GJYKATA THEMELORE PEJË   DEGA DEÇAN,</w:t>
      </w:r>
    </w:p>
    <w:p w:rsidR="003126DA" w:rsidRDefault="003126DA" w:rsidP="003126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P.nr.149//2019 te dt.02.08.2019</w:t>
      </w:r>
    </w:p>
    <w:p w:rsidR="003126DA" w:rsidRPr="00447EEB" w:rsidRDefault="003126DA" w:rsidP="003126DA">
      <w:pPr>
        <w:jc w:val="center"/>
        <w:rPr>
          <w:rFonts w:ascii="Arial" w:hAnsi="Arial" w:cs="Arial"/>
          <w:b/>
        </w:rPr>
      </w:pPr>
    </w:p>
    <w:p w:rsidR="003126DA" w:rsidRDefault="003126DA" w:rsidP="003126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Sekretarja juridike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  <w:b/>
        </w:rPr>
        <w:t xml:space="preserve">G J Y Q T A R I </w:t>
      </w:r>
    </w:p>
    <w:p w:rsidR="003126DA" w:rsidRDefault="003126DA" w:rsidP="003126DA">
      <w:pPr>
        <w:pStyle w:val="Heading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Sabiha Hoxha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Sulltan Dobraj</w:t>
      </w:r>
    </w:p>
    <w:p w:rsidR="003126DA" w:rsidRDefault="003126DA" w:rsidP="003126DA"/>
    <w:p w:rsidR="003126DA" w:rsidRPr="008F6F6F" w:rsidRDefault="003126DA" w:rsidP="003126DA"/>
    <w:p w:rsidR="003126DA" w:rsidRDefault="003126DA" w:rsidP="003126DA"/>
    <w:p w:rsidR="003126DA" w:rsidRDefault="003126DA" w:rsidP="003126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KËSHILLA JURIDIKE :</w:t>
      </w:r>
    </w:p>
    <w:p w:rsidR="0025663E" w:rsidRDefault="003126DA" w:rsidP="0095459A">
      <w:pPr>
        <w:jc w:val="both"/>
      </w:pPr>
      <w:r>
        <w:rPr>
          <w:rFonts w:ascii="Arial" w:hAnsi="Arial" w:cs="Arial"/>
        </w:rPr>
        <w:t xml:space="preserve">Kundër këtij aktgjykimi lejohet ankesa në afat prej </w:t>
      </w:r>
      <w:r>
        <w:rPr>
          <w:rFonts w:ascii="Arial" w:hAnsi="Arial" w:cs="Arial"/>
          <w:b/>
        </w:rPr>
        <w:t>15 ditësh</w:t>
      </w:r>
      <w:r>
        <w:rPr>
          <w:rFonts w:ascii="Arial" w:hAnsi="Arial" w:cs="Arial"/>
        </w:rPr>
        <w:t xml:space="preserve"> nga dita e marrjes së këtij aktgjykimi, drejtuar gjykatës së Apelit në Prishtinë përmes kësaj gjykate.</w:t>
      </w: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976" w:rsidRDefault="005C1976" w:rsidP="004369F3">
      <w:r>
        <w:separator/>
      </w:r>
    </w:p>
  </w:endnote>
  <w:endnote w:type="continuationSeparator" w:id="0">
    <w:p w:rsidR="005C1976" w:rsidRDefault="005C1976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02E61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2019:147914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F03722">
          <w:rPr>
            <w:noProof/>
          </w:rPr>
          <w:t>8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F03722">
        <w:rPr>
          <w:noProof/>
        </w:rPr>
        <w:t>8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02E61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2019:147914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F03722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F03722">
        <w:rPr>
          <w:noProof/>
        </w:rPr>
        <w:t>8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976" w:rsidRDefault="005C1976" w:rsidP="004369F3">
      <w:r>
        <w:separator/>
      </w:r>
    </w:p>
  </w:footnote>
  <w:footnote w:type="continuationSeparator" w:id="0">
    <w:p w:rsidR="005C1976" w:rsidRDefault="005C1976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2019:147913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23.08.2019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00472467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702E61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 w:rsidRPr="00C91168">
                <w:t>GJYKATA THEMELORE PEJË  - DEGA E GJYKATËS DEÇAN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0976"/>
    <w:multiLevelType w:val="hybridMultilevel"/>
    <w:tmpl w:val="6FDA70A2"/>
    <w:lvl w:ilvl="0" w:tplc="3F82EFB4">
      <w:start w:val="2"/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40E1"/>
    <w:multiLevelType w:val="hybridMultilevel"/>
    <w:tmpl w:val="E1AE6B44"/>
    <w:lvl w:ilvl="0" w:tplc="0770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1">
    <w:nsid w:val="42545BEA"/>
    <w:multiLevelType w:val="hybridMultilevel"/>
    <w:tmpl w:val="50762BA6"/>
    <w:lvl w:ilvl="0" w:tplc="7A64E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5">
    <w:nsid w:val="738C0F0B"/>
    <w:multiLevelType w:val="hybridMultilevel"/>
    <w:tmpl w:val="28B8A6CA"/>
    <w:lvl w:ilvl="0" w:tplc="72A24450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1"/>
  </w:num>
  <w:num w:numId="10">
    <w:abstractNumId w:val="14"/>
  </w:num>
  <w:num w:numId="11">
    <w:abstractNumId w:val="0"/>
  </w:num>
  <w:num w:numId="12">
    <w:abstractNumId w:val="8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26DA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1976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1C33"/>
    <w:rsid w:val="00645380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2E61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3191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E7997"/>
    <w:rsid w:val="00BF732B"/>
    <w:rsid w:val="00C033C9"/>
    <w:rsid w:val="00C07EAF"/>
    <w:rsid w:val="00C20751"/>
    <w:rsid w:val="00C20865"/>
    <w:rsid w:val="00C21958"/>
    <w:rsid w:val="00C223FE"/>
    <w:rsid w:val="00C23C96"/>
    <w:rsid w:val="00C249B4"/>
    <w:rsid w:val="00C26728"/>
    <w:rsid w:val="00C27425"/>
    <w:rsid w:val="00C31AE7"/>
    <w:rsid w:val="00C34758"/>
    <w:rsid w:val="00C36062"/>
    <w:rsid w:val="00C37BA5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DF2D41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3722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42476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A3CF7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6374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3EE1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F6C9-E808-4A16-9306-BD87BF58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11</cp:revision>
  <cp:lastPrinted>2019-08-23T08:13:00Z</cp:lastPrinted>
  <dcterms:created xsi:type="dcterms:W3CDTF">2019-08-23T05:53:00Z</dcterms:created>
  <dcterms:modified xsi:type="dcterms:W3CDTF">2020-02-19T09:02:00Z</dcterms:modified>
</cp:coreProperties>
</file>