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696DB5"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2019:123900</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696DB5"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20.09.2019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696DB5"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00523612</w:t>
                </w:r>
              </w:sdtContent>
            </w:sdt>
          </w:p>
        </w:tc>
      </w:tr>
    </w:tbl>
    <w:p w:rsidR="004738A7" w:rsidRDefault="004738A7" w:rsidP="009E5A6A">
      <w:pPr>
        <w:rPr>
          <w:b/>
          <w:bCs/>
        </w:rPr>
      </w:pPr>
    </w:p>
    <w:p w:rsidR="0025663E" w:rsidRDefault="0025663E" w:rsidP="0095459A">
      <w:pPr>
        <w:jc w:val="both"/>
      </w:pPr>
    </w:p>
    <w:p w:rsidR="009E5A6A" w:rsidRPr="00816EF0" w:rsidRDefault="009E5A6A" w:rsidP="009E5A6A">
      <w:pPr>
        <w:jc w:val="both"/>
        <w:rPr>
          <w:b/>
          <w:bCs/>
          <w:sz w:val="22"/>
          <w:szCs w:val="22"/>
        </w:rPr>
      </w:pPr>
      <w:r w:rsidRPr="00816EF0">
        <w:rPr>
          <w:b/>
          <w:bCs/>
          <w:sz w:val="22"/>
          <w:szCs w:val="22"/>
        </w:rPr>
        <w:t>P.nr.</w:t>
      </w:r>
      <w:r>
        <w:rPr>
          <w:b/>
          <w:bCs/>
          <w:sz w:val="22"/>
          <w:szCs w:val="22"/>
        </w:rPr>
        <w:t>127</w:t>
      </w:r>
      <w:r w:rsidRPr="00816EF0">
        <w:rPr>
          <w:b/>
          <w:bCs/>
          <w:sz w:val="22"/>
          <w:szCs w:val="22"/>
        </w:rPr>
        <w:t>/1</w:t>
      </w:r>
      <w:r>
        <w:rPr>
          <w:b/>
          <w:bCs/>
          <w:sz w:val="22"/>
          <w:szCs w:val="22"/>
        </w:rPr>
        <w:t>9</w:t>
      </w:r>
    </w:p>
    <w:p w:rsidR="009E5A6A" w:rsidRPr="00816EF0" w:rsidRDefault="009E5A6A" w:rsidP="009E5A6A">
      <w:pPr>
        <w:jc w:val="center"/>
        <w:rPr>
          <w:b/>
          <w:bCs/>
          <w:sz w:val="22"/>
          <w:szCs w:val="22"/>
        </w:rPr>
      </w:pPr>
      <w:r w:rsidRPr="00816EF0">
        <w:rPr>
          <w:b/>
          <w:bCs/>
          <w:sz w:val="22"/>
          <w:szCs w:val="22"/>
        </w:rPr>
        <w:t>NË EMËR TË POPULLIT</w:t>
      </w:r>
    </w:p>
    <w:p w:rsidR="009E5A6A" w:rsidRPr="00816EF0" w:rsidRDefault="009E5A6A" w:rsidP="009E5A6A">
      <w:pPr>
        <w:jc w:val="both"/>
        <w:rPr>
          <w:b/>
          <w:bCs/>
          <w:sz w:val="22"/>
          <w:szCs w:val="22"/>
        </w:rPr>
      </w:pPr>
    </w:p>
    <w:p w:rsidR="009E5A6A" w:rsidRPr="00816EF0" w:rsidRDefault="009E5A6A" w:rsidP="009E5A6A">
      <w:pPr>
        <w:pStyle w:val="BodyText"/>
        <w:rPr>
          <w:sz w:val="22"/>
          <w:szCs w:val="22"/>
        </w:rPr>
      </w:pPr>
      <w:r w:rsidRPr="00816EF0">
        <w:rPr>
          <w:b/>
          <w:bCs/>
          <w:sz w:val="22"/>
          <w:szCs w:val="22"/>
        </w:rPr>
        <w:t>GJYKATA THEMELORE NE PEJE DEGA ISTOG – DEPARTAMENTI I PËRGJITHSHËM,</w:t>
      </w:r>
      <w:r w:rsidRPr="00816EF0">
        <w:rPr>
          <w:sz w:val="22"/>
          <w:szCs w:val="22"/>
        </w:rPr>
        <w:t xml:space="preserve"> sipas Gjyqtarit Gani Rugova, me pjesëmarrjen e sekretares juridike Drita Blakaj, në lëndën penale kundër të pandehurve,</w:t>
      </w:r>
      <w:r>
        <w:rPr>
          <w:sz w:val="22"/>
          <w:szCs w:val="22"/>
        </w:rPr>
        <w:t xml:space="preserve"> </w:t>
      </w:r>
      <w:r w:rsidR="00055DC4">
        <w:rPr>
          <w:sz w:val="22"/>
          <w:szCs w:val="22"/>
        </w:rPr>
        <w:t>F</w:t>
      </w:r>
      <w:r>
        <w:rPr>
          <w:sz w:val="22"/>
          <w:szCs w:val="22"/>
        </w:rPr>
        <w:t xml:space="preserve"> </w:t>
      </w:r>
      <w:r w:rsidR="00055DC4">
        <w:rPr>
          <w:sz w:val="22"/>
          <w:szCs w:val="22"/>
        </w:rPr>
        <w:t>LL</w:t>
      </w:r>
      <w:r>
        <w:rPr>
          <w:sz w:val="22"/>
          <w:szCs w:val="22"/>
        </w:rPr>
        <w:t xml:space="preserve"> dhe</w:t>
      </w:r>
      <w:r w:rsidR="00055DC4">
        <w:rPr>
          <w:sz w:val="22"/>
          <w:szCs w:val="22"/>
        </w:rPr>
        <w:t>XH</w:t>
      </w:r>
      <w:r>
        <w:rPr>
          <w:sz w:val="22"/>
          <w:szCs w:val="22"/>
        </w:rPr>
        <w:t xml:space="preserve"> </w:t>
      </w:r>
      <w:r w:rsidR="00055DC4">
        <w:rPr>
          <w:sz w:val="22"/>
          <w:szCs w:val="22"/>
        </w:rPr>
        <w:t>B</w:t>
      </w:r>
      <w:r>
        <w:rPr>
          <w:sz w:val="22"/>
          <w:szCs w:val="22"/>
        </w:rPr>
        <w:t xml:space="preserve"> qe</w:t>
      </w:r>
      <w:r w:rsidRPr="00816EF0">
        <w:rPr>
          <w:sz w:val="22"/>
          <w:szCs w:val="22"/>
        </w:rPr>
        <w:t xml:space="preserve"> të </w:t>
      </w:r>
      <w:r>
        <w:rPr>
          <w:sz w:val="22"/>
          <w:szCs w:val="22"/>
        </w:rPr>
        <w:t>dy</w:t>
      </w:r>
      <w:r w:rsidRPr="00816EF0">
        <w:rPr>
          <w:sz w:val="22"/>
          <w:szCs w:val="22"/>
        </w:rPr>
        <w:t xml:space="preserve"> nga </w:t>
      </w:r>
      <w:r w:rsidR="00055DC4">
        <w:rPr>
          <w:sz w:val="22"/>
          <w:szCs w:val="22"/>
        </w:rPr>
        <w:t>P</w:t>
      </w:r>
      <w:r w:rsidRPr="00816EF0">
        <w:rPr>
          <w:sz w:val="22"/>
          <w:szCs w:val="22"/>
        </w:rPr>
        <w:t>,   të akuzuar, për vepër penale lëndim i lehtë trupor nga neni 188 par. 1 nën par. 1.4 të KPRK-së, duke vendosur sipas aktakuzës së Prokurorisë Themelore ne Peje, Departamenti i Përgjithshëm, më PP/II nr.</w:t>
      </w:r>
      <w:r>
        <w:rPr>
          <w:sz w:val="22"/>
          <w:szCs w:val="22"/>
        </w:rPr>
        <w:t>1069/19</w:t>
      </w:r>
      <w:r w:rsidRPr="00816EF0">
        <w:rPr>
          <w:sz w:val="22"/>
          <w:szCs w:val="22"/>
        </w:rPr>
        <w:t xml:space="preserve"> dt. 0</w:t>
      </w:r>
      <w:r>
        <w:rPr>
          <w:sz w:val="22"/>
          <w:szCs w:val="22"/>
        </w:rPr>
        <w:t>8</w:t>
      </w:r>
      <w:r w:rsidRPr="00816EF0">
        <w:rPr>
          <w:sz w:val="22"/>
          <w:szCs w:val="22"/>
        </w:rPr>
        <w:t>.</w:t>
      </w:r>
      <w:r>
        <w:rPr>
          <w:sz w:val="22"/>
          <w:szCs w:val="22"/>
        </w:rPr>
        <w:t>06</w:t>
      </w:r>
      <w:r w:rsidRPr="00816EF0">
        <w:rPr>
          <w:sz w:val="22"/>
          <w:szCs w:val="22"/>
        </w:rPr>
        <w:t>.201</w:t>
      </w:r>
      <w:r>
        <w:rPr>
          <w:sz w:val="22"/>
          <w:szCs w:val="22"/>
        </w:rPr>
        <w:t>9</w:t>
      </w:r>
      <w:r w:rsidRPr="00816EF0">
        <w:rPr>
          <w:sz w:val="22"/>
          <w:szCs w:val="22"/>
        </w:rPr>
        <w:t>, në seancën publike të shqyrtimit fillestar të mbajtur me dt</w:t>
      </w:r>
      <w:r w:rsidRPr="00816EF0">
        <w:rPr>
          <w:b/>
          <w:sz w:val="22"/>
          <w:szCs w:val="22"/>
        </w:rPr>
        <w:t>. 0</w:t>
      </w:r>
      <w:r>
        <w:rPr>
          <w:b/>
          <w:sz w:val="22"/>
          <w:szCs w:val="22"/>
        </w:rPr>
        <w:t>2</w:t>
      </w:r>
      <w:r w:rsidRPr="00816EF0">
        <w:rPr>
          <w:b/>
          <w:sz w:val="22"/>
          <w:szCs w:val="22"/>
        </w:rPr>
        <w:t>.0</w:t>
      </w:r>
      <w:r>
        <w:rPr>
          <w:b/>
          <w:sz w:val="22"/>
          <w:szCs w:val="22"/>
        </w:rPr>
        <w:t>9</w:t>
      </w:r>
      <w:r w:rsidRPr="00816EF0">
        <w:rPr>
          <w:b/>
          <w:sz w:val="22"/>
          <w:szCs w:val="22"/>
        </w:rPr>
        <w:t>.201</w:t>
      </w:r>
      <w:r>
        <w:rPr>
          <w:b/>
          <w:sz w:val="22"/>
          <w:szCs w:val="22"/>
        </w:rPr>
        <w:t>9</w:t>
      </w:r>
      <w:r w:rsidRPr="00816EF0">
        <w:rPr>
          <w:sz w:val="22"/>
          <w:szCs w:val="22"/>
        </w:rPr>
        <w:t xml:space="preserve">, në pranin e Prokurorit të Shtetit, </w:t>
      </w:r>
      <w:r>
        <w:rPr>
          <w:sz w:val="22"/>
          <w:szCs w:val="22"/>
        </w:rPr>
        <w:t>Muharrem Bajraktari</w:t>
      </w:r>
      <w:r w:rsidRPr="00816EF0">
        <w:rPr>
          <w:sz w:val="22"/>
          <w:szCs w:val="22"/>
        </w:rPr>
        <w:t xml:space="preserve"> dhe të pandehurve, </w:t>
      </w:r>
      <w:r w:rsidR="00055DC4">
        <w:rPr>
          <w:sz w:val="22"/>
          <w:szCs w:val="22"/>
        </w:rPr>
        <w:t>F</w:t>
      </w:r>
      <w:r>
        <w:rPr>
          <w:sz w:val="22"/>
          <w:szCs w:val="22"/>
        </w:rPr>
        <w:t xml:space="preserve"> </w:t>
      </w:r>
      <w:r w:rsidR="00055DC4">
        <w:rPr>
          <w:sz w:val="22"/>
          <w:szCs w:val="22"/>
        </w:rPr>
        <w:t>LL</w:t>
      </w:r>
      <w:r>
        <w:rPr>
          <w:sz w:val="22"/>
          <w:szCs w:val="22"/>
        </w:rPr>
        <w:t xml:space="preserve"> dhe</w:t>
      </w:r>
      <w:r w:rsidR="00055DC4">
        <w:rPr>
          <w:sz w:val="22"/>
          <w:szCs w:val="22"/>
        </w:rPr>
        <w:t>XH</w:t>
      </w:r>
      <w:r>
        <w:rPr>
          <w:sz w:val="22"/>
          <w:szCs w:val="22"/>
        </w:rPr>
        <w:t xml:space="preserve"> </w:t>
      </w:r>
      <w:r w:rsidR="00055DC4">
        <w:rPr>
          <w:sz w:val="22"/>
          <w:szCs w:val="22"/>
        </w:rPr>
        <w:t>B</w:t>
      </w:r>
      <w:r w:rsidRPr="00816EF0">
        <w:rPr>
          <w:sz w:val="22"/>
          <w:szCs w:val="22"/>
        </w:rPr>
        <w:t xml:space="preserve">, të njëjtën ditë mori dhe publikisht  e shpalli, ndërsa  më datë </w:t>
      </w:r>
      <w:r>
        <w:rPr>
          <w:sz w:val="22"/>
          <w:szCs w:val="22"/>
        </w:rPr>
        <w:t>20</w:t>
      </w:r>
      <w:r w:rsidRPr="00816EF0">
        <w:rPr>
          <w:sz w:val="22"/>
          <w:szCs w:val="22"/>
        </w:rPr>
        <w:t>.0</w:t>
      </w:r>
      <w:r>
        <w:rPr>
          <w:sz w:val="22"/>
          <w:szCs w:val="22"/>
        </w:rPr>
        <w:t>9</w:t>
      </w:r>
      <w:r w:rsidRPr="00816EF0">
        <w:rPr>
          <w:sz w:val="22"/>
          <w:szCs w:val="22"/>
        </w:rPr>
        <w:t>.201</w:t>
      </w:r>
      <w:r>
        <w:rPr>
          <w:sz w:val="22"/>
          <w:szCs w:val="22"/>
        </w:rPr>
        <w:t>9</w:t>
      </w:r>
      <w:r w:rsidRPr="00816EF0">
        <w:rPr>
          <w:sz w:val="22"/>
          <w:szCs w:val="22"/>
        </w:rPr>
        <w:t xml:space="preserve"> e përpilojë këtë:</w:t>
      </w:r>
    </w:p>
    <w:p w:rsidR="009E5A6A" w:rsidRDefault="009E5A6A" w:rsidP="009E5A6A">
      <w:pPr>
        <w:rPr>
          <w:rFonts w:asciiTheme="majorHAnsi" w:eastAsiaTheme="majorEastAsia" w:hAnsiTheme="majorHAnsi" w:cstheme="majorBidi"/>
          <w:b/>
          <w:color w:val="365F91" w:themeColor="accent1" w:themeShade="BF"/>
          <w:sz w:val="22"/>
          <w:szCs w:val="22"/>
        </w:rPr>
      </w:pPr>
    </w:p>
    <w:p w:rsidR="009E5A6A" w:rsidRPr="00816EF0" w:rsidRDefault="009E5A6A" w:rsidP="009E5A6A">
      <w:pPr>
        <w:rPr>
          <w:sz w:val="22"/>
          <w:szCs w:val="22"/>
        </w:rPr>
      </w:pPr>
    </w:p>
    <w:p w:rsidR="009E5A6A" w:rsidRPr="00816EF0" w:rsidRDefault="009E5A6A" w:rsidP="009E5A6A">
      <w:pPr>
        <w:pStyle w:val="Heading1"/>
        <w:jc w:val="center"/>
        <w:rPr>
          <w:sz w:val="22"/>
          <w:szCs w:val="22"/>
        </w:rPr>
      </w:pPr>
      <w:r w:rsidRPr="00816EF0">
        <w:rPr>
          <w:sz w:val="22"/>
          <w:szCs w:val="22"/>
        </w:rPr>
        <w:t>A K T GJ Y K I M</w:t>
      </w:r>
    </w:p>
    <w:p w:rsidR="009E5A6A" w:rsidRPr="00816EF0" w:rsidRDefault="009E5A6A" w:rsidP="009E5A6A">
      <w:pPr>
        <w:rPr>
          <w:sz w:val="22"/>
          <w:szCs w:val="22"/>
        </w:rPr>
      </w:pPr>
    </w:p>
    <w:p w:rsidR="009E5A6A" w:rsidRPr="00816EF0" w:rsidRDefault="009E5A6A" w:rsidP="009E5A6A">
      <w:pPr>
        <w:jc w:val="both"/>
        <w:rPr>
          <w:sz w:val="22"/>
          <w:szCs w:val="22"/>
        </w:rPr>
      </w:pPr>
      <w:r w:rsidRPr="00816EF0">
        <w:rPr>
          <w:b/>
          <w:sz w:val="22"/>
          <w:szCs w:val="22"/>
        </w:rPr>
        <w:t>Të pandehurit</w:t>
      </w:r>
      <w:r w:rsidRPr="00816EF0">
        <w:rPr>
          <w:sz w:val="22"/>
          <w:szCs w:val="22"/>
        </w:rPr>
        <w:t>:</w:t>
      </w:r>
    </w:p>
    <w:p w:rsidR="009E5A6A" w:rsidRPr="00816EF0" w:rsidRDefault="009E5A6A" w:rsidP="009E5A6A">
      <w:pPr>
        <w:jc w:val="both"/>
        <w:rPr>
          <w:sz w:val="22"/>
          <w:szCs w:val="22"/>
        </w:rPr>
      </w:pPr>
    </w:p>
    <w:p w:rsidR="009E5A6A" w:rsidRPr="00816EF0" w:rsidRDefault="009E5A6A" w:rsidP="009E5A6A">
      <w:pPr>
        <w:jc w:val="both"/>
        <w:rPr>
          <w:sz w:val="22"/>
          <w:szCs w:val="22"/>
        </w:rPr>
      </w:pPr>
      <w:r w:rsidRPr="00816EF0">
        <w:rPr>
          <w:b/>
          <w:sz w:val="22"/>
          <w:szCs w:val="22"/>
        </w:rPr>
        <w:t>1.</w:t>
      </w:r>
      <w:r w:rsidRPr="00816EF0">
        <w:rPr>
          <w:sz w:val="22"/>
          <w:szCs w:val="22"/>
        </w:rPr>
        <w:t xml:space="preserve"> </w:t>
      </w:r>
      <w:r w:rsidR="00055DC4">
        <w:rPr>
          <w:b/>
          <w:sz w:val="22"/>
          <w:szCs w:val="22"/>
        </w:rPr>
        <w:t>F</w:t>
      </w:r>
      <w:r>
        <w:rPr>
          <w:b/>
          <w:sz w:val="22"/>
          <w:szCs w:val="22"/>
        </w:rPr>
        <w:t xml:space="preserve"> </w:t>
      </w:r>
      <w:r w:rsidR="00055DC4">
        <w:rPr>
          <w:b/>
          <w:sz w:val="22"/>
          <w:szCs w:val="22"/>
        </w:rPr>
        <w:t>LL</w:t>
      </w:r>
      <w:r w:rsidRPr="00816EF0">
        <w:rPr>
          <w:sz w:val="22"/>
          <w:szCs w:val="22"/>
        </w:rPr>
        <w:t xml:space="preserve"> i lindur me dt. </w:t>
      </w:r>
      <w:r w:rsidR="00055DC4">
        <w:rPr>
          <w:sz w:val="22"/>
          <w:szCs w:val="22"/>
        </w:rPr>
        <w:t>...</w:t>
      </w:r>
      <w:r w:rsidRPr="00816EF0">
        <w:rPr>
          <w:sz w:val="22"/>
          <w:szCs w:val="22"/>
        </w:rPr>
        <w:t xml:space="preserve">, në </w:t>
      </w:r>
      <w:r w:rsidR="00055DC4">
        <w:rPr>
          <w:sz w:val="22"/>
          <w:szCs w:val="22"/>
        </w:rPr>
        <w:t>P</w:t>
      </w:r>
      <w:r w:rsidRPr="00816EF0">
        <w:rPr>
          <w:sz w:val="22"/>
          <w:szCs w:val="22"/>
        </w:rPr>
        <w:t xml:space="preserve">, tani me banim në </w:t>
      </w:r>
      <w:r w:rsidR="00055DC4">
        <w:rPr>
          <w:sz w:val="22"/>
          <w:szCs w:val="22"/>
        </w:rPr>
        <w:t>P</w:t>
      </w:r>
      <w:r w:rsidRPr="00816EF0">
        <w:rPr>
          <w:sz w:val="22"/>
          <w:szCs w:val="22"/>
        </w:rPr>
        <w:t xml:space="preserve"> rr. “</w:t>
      </w:r>
      <w:r w:rsidR="00055DC4">
        <w:rPr>
          <w:sz w:val="22"/>
          <w:szCs w:val="22"/>
        </w:rPr>
        <w:t>..</w:t>
      </w:r>
      <w:r>
        <w:rPr>
          <w:sz w:val="22"/>
          <w:szCs w:val="22"/>
        </w:rPr>
        <w:t xml:space="preserve">”nr </w:t>
      </w:r>
      <w:r w:rsidR="00055DC4">
        <w:rPr>
          <w:sz w:val="22"/>
          <w:szCs w:val="22"/>
        </w:rPr>
        <w:t>..</w:t>
      </w:r>
      <w:r>
        <w:rPr>
          <w:sz w:val="22"/>
          <w:szCs w:val="22"/>
        </w:rPr>
        <w:t xml:space="preserve"> në </w:t>
      </w:r>
      <w:r w:rsidR="00055DC4">
        <w:rPr>
          <w:sz w:val="22"/>
          <w:szCs w:val="22"/>
        </w:rPr>
        <w:t>P</w:t>
      </w:r>
      <w:r w:rsidRPr="00816EF0">
        <w:rPr>
          <w:sz w:val="22"/>
          <w:szCs w:val="22"/>
        </w:rPr>
        <w:t>, i biri i R</w:t>
      </w:r>
      <w:r>
        <w:rPr>
          <w:sz w:val="22"/>
          <w:szCs w:val="22"/>
        </w:rPr>
        <w:t>r</w:t>
      </w:r>
      <w:r w:rsidRPr="00816EF0">
        <w:rPr>
          <w:sz w:val="22"/>
          <w:szCs w:val="22"/>
        </w:rPr>
        <w:t xml:space="preserve"> dhe nenës </w:t>
      </w:r>
      <w:r>
        <w:rPr>
          <w:sz w:val="22"/>
          <w:szCs w:val="22"/>
        </w:rPr>
        <w:t>F</w:t>
      </w:r>
      <w:r w:rsidRPr="00816EF0">
        <w:rPr>
          <w:sz w:val="22"/>
          <w:szCs w:val="22"/>
        </w:rPr>
        <w:t xml:space="preserve"> e gjinisë </w:t>
      </w:r>
      <w:r>
        <w:rPr>
          <w:sz w:val="22"/>
          <w:szCs w:val="22"/>
        </w:rPr>
        <w:t>M</w:t>
      </w:r>
      <w:r w:rsidRPr="00816EF0">
        <w:rPr>
          <w:sz w:val="22"/>
          <w:szCs w:val="22"/>
        </w:rPr>
        <w:t xml:space="preserve">, me nr. personal </w:t>
      </w:r>
      <w:r w:rsidR="00055DC4">
        <w:rPr>
          <w:sz w:val="22"/>
          <w:szCs w:val="22"/>
        </w:rPr>
        <w:t>.....</w:t>
      </w:r>
      <w:r>
        <w:rPr>
          <w:sz w:val="22"/>
          <w:szCs w:val="22"/>
        </w:rPr>
        <w:t>i pa punë</w:t>
      </w:r>
      <w:r w:rsidRPr="00816EF0">
        <w:rPr>
          <w:sz w:val="22"/>
          <w:szCs w:val="22"/>
        </w:rPr>
        <w:t xml:space="preserve">, i </w:t>
      </w:r>
      <w:r>
        <w:rPr>
          <w:sz w:val="22"/>
          <w:szCs w:val="22"/>
        </w:rPr>
        <w:t xml:space="preserve">p </w:t>
      </w:r>
      <w:r w:rsidRPr="00816EF0">
        <w:rPr>
          <w:sz w:val="22"/>
          <w:szCs w:val="22"/>
        </w:rPr>
        <w:t xml:space="preserve"> martuar, ka te kryer shkollën </w:t>
      </w:r>
      <w:r>
        <w:rPr>
          <w:sz w:val="22"/>
          <w:szCs w:val="22"/>
        </w:rPr>
        <w:t>e mesme</w:t>
      </w:r>
      <w:r w:rsidRPr="00816EF0">
        <w:rPr>
          <w:sz w:val="22"/>
          <w:szCs w:val="22"/>
        </w:rPr>
        <w:t xml:space="preserve">, i gjendjes së dobët ekonomike, shqiptar, shtetas i Republikës së Kosovës, </w:t>
      </w:r>
      <w:r>
        <w:rPr>
          <w:sz w:val="22"/>
          <w:szCs w:val="22"/>
        </w:rPr>
        <w:t>gjendet ne vuajtje të dënimit në Burgun e Dubraves.</w:t>
      </w:r>
      <w:r w:rsidRPr="00816EF0">
        <w:rPr>
          <w:sz w:val="22"/>
          <w:szCs w:val="22"/>
        </w:rPr>
        <w:t>.</w:t>
      </w:r>
    </w:p>
    <w:p w:rsidR="009E5A6A" w:rsidRPr="00816EF0" w:rsidRDefault="009E5A6A" w:rsidP="009E5A6A">
      <w:pPr>
        <w:jc w:val="both"/>
        <w:rPr>
          <w:sz w:val="22"/>
          <w:szCs w:val="22"/>
        </w:rPr>
      </w:pPr>
    </w:p>
    <w:p w:rsidR="009E5A6A" w:rsidRPr="0061012D" w:rsidRDefault="009E5A6A" w:rsidP="009E5A6A">
      <w:pPr>
        <w:jc w:val="both"/>
        <w:rPr>
          <w:sz w:val="22"/>
          <w:szCs w:val="22"/>
        </w:rPr>
      </w:pPr>
      <w:r w:rsidRPr="00816EF0">
        <w:rPr>
          <w:b/>
          <w:sz w:val="22"/>
          <w:szCs w:val="22"/>
        </w:rPr>
        <w:t>2.</w:t>
      </w:r>
      <w:r w:rsidRPr="00816EF0">
        <w:rPr>
          <w:sz w:val="22"/>
          <w:szCs w:val="22"/>
        </w:rPr>
        <w:t xml:space="preserve"> </w:t>
      </w:r>
      <w:r w:rsidR="00055DC4">
        <w:rPr>
          <w:b/>
          <w:sz w:val="22"/>
          <w:szCs w:val="22"/>
        </w:rPr>
        <w:t>XH</w:t>
      </w:r>
      <w:r>
        <w:rPr>
          <w:b/>
          <w:sz w:val="22"/>
          <w:szCs w:val="22"/>
        </w:rPr>
        <w:t xml:space="preserve"> </w:t>
      </w:r>
      <w:r w:rsidR="00055DC4">
        <w:rPr>
          <w:b/>
          <w:sz w:val="22"/>
          <w:szCs w:val="22"/>
        </w:rPr>
        <w:t>B</w:t>
      </w:r>
      <w:r w:rsidRPr="00816EF0">
        <w:rPr>
          <w:sz w:val="22"/>
          <w:szCs w:val="22"/>
        </w:rPr>
        <w:t xml:space="preserve"> i lindur me dt. </w:t>
      </w:r>
      <w:r w:rsidR="00055DC4">
        <w:rPr>
          <w:sz w:val="22"/>
          <w:szCs w:val="22"/>
        </w:rPr>
        <w:t>...</w:t>
      </w:r>
      <w:r>
        <w:rPr>
          <w:sz w:val="22"/>
          <w:szCs w:val="22"/>
        </w:rPr>
        <w:t xml:space="preserve">, në f.sh. </w:t>
      </w:r>
      <w:r w:rsidR="00055DC4">
        <w:rPr>
          <w:sz w:val="22"/>
          <w:szCs w:val="22"/>
        </w:rPr>
        <w:t>K</w:t>
      </w:r>
      <w:r>
        <w:rPr>
          <w:sz w:val="22"/>
          <w:szCs w:val="22"/>
        </w:rPr>
        <w:t xml:space="preserve">, rr </w:t>
      </w:r>
      <w:r w:rsidRPr="00816EF0">
        <w:rPr>
          <w:sz w:val="22"/>
          <w:szCs w:val="22"/>
        </w:rPr>
        <w:t>“</w:t>
      </w:r>
      <w:r w:rsidR="00055DC4">
        <w:rPr>
          <w:sz w:val="22"/>
          <w:szCs w:val="22"/>
        </w:rPr>
        <w:t>...</w:t>
      </w:r>
      <w:r>
        <w:rPr>
          <w:sz w:val="22"/>
          <w:szCs w:val="22"/>
        </w:rPr>
        <w:t>”</w:t>
      </w:r>
      <w:r w:rsidRPr="00816EF0">
        <w:rPr>
          <w:sz w:val="22"/>
          <w:szCs w:val="22"/>
        </w:rPr>
        <w:t xml:space="preserve"> K. </w:t>
      </w:r>
      <w:r w:rsidR="00055DC4">
        <w:rPr>
          <w:sz w:val="22"/>
          <w:szCs w:val="22"/>
        </w:rPr>
        <w:t>K</w:t>
      </w:r>
      <w:r w:rsidRPr="00816EF0">
        <w:rPr>
          <w:sz w:val="22"/>
          <w:szCs w:val="22"/>
        </w:rPr>
        <w:t xml:space="preserve">, ku edhe banon, i biri i </w:t>
      </w:r>
      <w:r>
        <w:rPr>
          <w:sz w:val="22"/>
          <w:szCs w:val="22"/>
        </w:rPr>
        <w:t xml:space="preserve">B </w:t>
      </w:r>
      <w:r w:rsidRPr="00816EF0">
        <w:rPr>
          <w:sz w:val="22"/>
          <w:szCs w:val="22"/>
        </w:rPr>
        <w:t xml:space="preserve"> dhe nenës </w:t>
      </w:r>
      <w:r>
        <w:rPr>
          <w:sz w:val="22"/>
          <w:szCs w:val="22"/>
        </w:rPr>
        <w:t>Z</w:t>
      </w:r>
      <w:r w:rsidRPr="00816EF0">
        <w:rPr>
          <w:sz w:val="22"/>
          <w:szCs w:val="22"/>
        </w:rPr>
        <w:t xml:space="preserve"> e gjinisë </w:t>
      </w:r>
      <w:r>
        <w:rPr>
          <w:sz w:val="22"/>
          <w:szCs w:val="22"/>
        </w:rPr>
        <w:t>B</w:t>
      </w:r>
      <w:r w:rsidRPr="00816EF0">
        <w:rPr>
          <w:sz w:val="22"/>
          <w:szCs w:val="22"/>
        </w:rPr>
        <w:t xml:space="preserve">, me nr. personal </w:t>
      </w:r>
      <w:r w:rsidR="00055DC4">
        <w:rPr>
          <w:sz w:val="22"/>
          <w:szCs w:val="22"/>
        </w:rPr>
        <w:t>....</w:t>
      </w:r>
      <w:r w:rsidRPr="00816EF0">
        <w:rPr>
          <w:sz w:val="22"/>
          <w:szCs w:val="22"/>
        </w:rPr>
        <w:t xml:space="preserve">, i pa punë, i martuar ka te kryer shkollën </w:t>
      </w:r>
      <w:r>
        <w:rPr>
          <w:sz w:val="22"/>
          <w:szCs w:val="22"/>
        </w:rPr>
        <w:t>mesme</w:t>
      </w:r>
      <w:r w:rsidRPr="00816EF0">
        <w:rPr>
          <w:sz w:val="22"/>
          <w:szCs w:val="22"/>
        </w:rPr>
        <w:t xml:space="preserve">, i gjendjes së mesme ekonomike, shqiptar, shtetas i Republikës së Kosovës, </w:t>
      </w:r>
      <w:r>
        <w:rPr>
          <w:sz w:val="22"/>
          <w:szCs w:val="22"/>
        </w:rPr>
        <w:t>gjendet ne vuajtje të dënimit në Burgun e Dubraves.</w:t>
      </w:r>
    </w:p>
    <w:p w:rsidR="009E5A6A" w:rsidRPr="00816EF0" w:rsidRDefault="009E5A6A" w:rsidP="009E5A6A">
      <w:pPr>
        <w:ind w:left="360"/>
        <w:jc w:val="both"/>
        <w:rPr>
          <w:sz w:val="22"/>
          <w:szCs w:val="22"/>
        </w:rPr>
      </w:pPr>
    </w:p>
    <w:p w:rsidR="009E5A6A" w:rsidRPr="00816EF0" w:rsidRDefault="009E5A6A" w:rsidP="009E5A6A">
      <w:pPr>
        <w:jc w:val="both"/>
        <w:rPr>
          <w:b/>
          <w:sz w:val="22"/>
          <w:szCs w:val="22"/>
        </w:rPr>
      </w:pPr>
      <w:r w:rsidRPr="00816EF0">
        <w:rPr>
          <w:b/>
          <w:sz w:val="22"/>
          <w:szCs w:val="22"/>
        </w:rPr>
        <w:t xml:space="preserve">JANË FAJTOR </w:t>
      </w:r>
    </w:p>
    <w:p w:rsidR="009E5A6A" w:rsidRDefault="009E5A6A" w:rsidP="009E5A6A">
      <w:pPr>
        <w:jc w:val="both"/>
        <w:rPr>
          <w:b/>
          <w:sz w:val="22"/>
          <w:szCs w:val="22"/>
        </w:rPr>
      </w:pPr>
      <w:r w:rsidRPr="00816EF0">
        <w:rPr>
          <w:b/>
          <w:sz w:val="22"/>
          <w:szCs w:val="22"/>
        </w:rPr>
        <w:t>Për shkak se:</w:t>
      </w:r>
      <w:r>
        <w:rPr>
          <w:b/>
          <w:sz w:val="22"/>
          <w:szCs w:val="22"/>
        </w:rPr>
        <w:t xml:space="preserve"> i pandehuri </w:t>
      </w:r>
      <w:r w:rsidR="00055DC4">
        <w:rPr>
          <w:b/>
          <w:sz w:val="22"/>
          <w:szCs w:val="22"/>
        </w:rPr>
        <w:t>F</w:t>
      </w:r>
      <w:r>
        <w:rPr>
          <w:b/>
          <w:sz w:val="22"/>
          <w:szCs w:val="22"/>
        </w:rPr>
        <w:t xml:space="preserve"> </w:t>
      </w:r>
      <w:r w:rsidR="00055DC4">
        <w:rPr>
          <w:b/>
          <w:sz w:val="22"/>
          <w:szCs w:val="22"/>
        </w:rPr>
        <w:t>LL</w:t>
      </w:r>
      <w:r>
        <w:rPr>
          <w:b/>
          <w:sz w:val="22"/>
          <w:szCs w:val="22"/>
        </w:rPr>
        <w:t xml:space="preserve"> </w:t>
      </w:r>
    </w:p>
    <w:p w:rsidR="009E5A6A" w:rsidRDefault="009E5A6A" w:rsidP="009E5A6A">
      <w:pPr>
        <w:jc w:val="both"/>
        <w:rPr>
          <w:b/>
          <w:sz w:val="22"/>
          <w:szCs w:val="22"/>
        </w:rPr>
      </w:pPr>
    </w:p>
    <w:p w:rsidR="009E5A6A" w:rsidRPr="00A2715D" w:rsidRDefault="009E5A6A" w:rsidP="009E5A6A">
      <w:pPr>
        <w:jc w:val="both"/>
        <w:rPr>
          <w:sz w:val="22"/>
          <w:szCs w:val="22"/>
        </w:rPr>
      </w:pPr>
      <w:r w:rsidRPr="00A2715D">
        <w:rPr>
          <w:sz w:val="22"/>
          <w:szCs w:val="22"/>
        </w:rPr>
        <w:t xml:space="preserve">I pandehuri </w:t>
      </w:r>
      <w:r w:rsidR="00055DC4">
        <w:rPr>
          <w:sz w:val="22"/>
          <w:szCs w:val="22"/>
        </w:rPr>
        <w:t>F</w:t>
      </w:r>
      <w:r w:rsidRPr="00A2715D">
        <w:rPr>
          <w:sz w:val="22"/>
          <w:szCs w:val="22"/>
        </w:rPr>
        <w:t xml:space="preserve"> </w:t>
      </w:r>
      <w:r w:rsidR="00055DC4">
        <w:rPr>
          <w:sz w:val="22"/>
          <w:szCs w:val="22"/>
        </w:rPr>
        <w:t>LL</w:t>
      </w:r>
      <w:r w:rsidRPr="00A2715D">
        <w:rPr>
          <w:sz w:val="22"/>
          <w:szCs w:val="22"/>
        </w:rPr>
        <w:t>: I. Me dt. 24.03.2019 rreth orës 16:00, ne Institu</w:t>
      </w:r>
      <w:r>
        <w:rPr>
          <w:sz w:val="22"/>
          <w:szCs w:val="22"/>
        </w:rPr>
        <w:t>cionin</w:t>
      </w:r>
      <w:r w:rsidRPr="00A2715D">
        <w:rPr>
          <w:sz w:val="22"/>
          <w:szCs w:val="22"/>
        </w:rPr>
        <w:t xml:space="preserve"> Korrektues ne Dubrave K. I, pavijoni </w:t>
      </w:r>
      <w:r w:rsidR="00055DC4">
        <w:rPr>
          <w:sz w:val="22"/>
          <w:szCs w:val="22"/>
        </w:rPr>
        <w:t>..</w:t>
      </w:r>
      <w:r w:rsidRPr="00A2715D">
        <w:rPr>
          <w:sz w:val="22"/>
          <w:szCs w:val="22"/>
        </w:rPr>
        <w:t xml:space="preserve"> numër </w:t>
      </w:r>
      <w:r w:rsidR="00055DC4">
        <w:rPr>
          <w:sz w:val="22"/>
          <w:szCs w:val="22"/>
        </w:rPr>
        <w:t>..</w:t>
      </w:r>
      <w:r w:rsidRPr="00A2715D">
        <w:rPr>
          <w:sz w:val="22"/>
          <w:szCs w:val="22"/>
        </w:rPr>
        <w:t>, tjetrit i shkakton lëndime</w:t>
      </w:r>
      <w:r>
        <w:rPr>
          <w:sz w:val="22"/>
          <w:szCs w:val="22"/>
        </w:rPr>
        <w:t xml:space="preserve"> te lehta trupore te ci</w:t>
      </w:r>
      <w:r w:rsidRPr="00A2715D">
        <w:rPr>
          <w:sz w:val="22"/>
          <w:szCs w:val="22"/>
        </w:rPr>
        <w:t xml:space="preserve">lat rezultojnë me dëmtim te përkohshëm te shëndetit dhe atë te dëmtuarit </w:t>
      </w:r>
      <w:r w:rsidR="00055DC4">
        <w:rPr>
          <w:sz w:val="22"/>
          <w:szCs w:val="22"/>
        </w:rPr>
        <w:t>XH</w:t>
      </w:r>
      <w:r w:rsidRPr="00A2715D">
        <w:rPr>
          <w:sz w:val="22"/>
          <w:szCs w:val="22"/>
        </w:rPr>
        <w:t xml:space="preserve"> </w:t>
      </w:r>
      <w:r w:rsidR="00055DC4">
        <w:rPr>
          <w:sz w:val="22"/>
          <w:szCs w:val="22"/>
        </w:rPr>
        <w:t>B</w:t>
      </w:r>
      <w:r w:rsidRPr="00A2715D">
        <w:rPr>
          <w:sz w:val="22"/>
          <w:szCs w:val="22"/>
        </w:rPr>
        <w:t>, ne atë mënyre qe, pasi i pandehuri fjaloset me te dëmtuarin per nje moment e godet me koke ne hunde ketë te fundit me çka i shkakton lëndime te lehta trupore ne ketë</w:t>
      </w:r>
      <w:r>
        <w:rPr>
          <w:sz w:val="22"/>
          <w:szCs w:val="22"/>
        </w:rPr>
        <w:t xml:space="preserve"> </w:t>
      </w:r>
      <w:r w:rsidRPr="00A2715D">
        <w:rPr>
          <w:sz w:val="22"/>
          <w:szCs w:val="22"/>
        </w:rPr>
        <w:t xml:space="preserve"> pjese te trupit, </w:t>
      </w:r>
    </w:p>
    <w:p w:rsidR="009E5A6A" w:rsidRPr="00A2715D" w:rsidRDefault="009E5A6A" w:rsidP="009E5A6A">
      <w:pPr>
        <w:jc w:val="both"/>
        <w:rPr>
          <w:sz w:val="22"/>
          <w:szCs w:val="22"/>
        </w:rPr>
      </w:pPr>
    </w:p>
    <w:p w:rsidR="009E5A6A" w:rsidRPr="00A2715D" w:rsidRDefault="009E5A6A" w:rsidP="009E5A6A">
      <w:pPr>
        <w:numPr>
          <w:ilvl w:val="0"/>
          <w:numId w:val="13"/>
        </w:numPr>
        <w:jc w:val="both"/>
        <w:rPr>
          <w:sz w:val="22"/>
          <w:szCs w:val="22"/>
        </w:rPr>
      </w:pPr>
      <w:r w:rsidRPr="00A2715D">
        <w:rPr>
          <w:sz w:val="22"/>
          <w:szCs w:val="22"/>
        </w:rPr>
        <w:t>Me çka kryer vepër penale "Lëndim i lehte trupor" nga neni 188 par. 1 nen par. 1.4 te KPRK-se.</w:t>
      </w:r>
    </w:p>
    <w:p w:rsidR="009E5A6A" w:rsidRPr="00A2715D" w:rsidRDefault="009E5A6A" w:rsidP="009E5A6A">
      <w:pPr>
        <w:jc w:val="both"/>
        <w:rPr>
          <w:sz w:val="22"/>
          <w:szCs w:val="22"/>
        </w:rPr>
      </w:pPr>
    </w:p>
    <w:p w:rsidR="009E5A6A" w:rsidRPr="00A2715D" w:rsidRDefault="009E5A6A" w:rsidP="009E5A6A">
      <w:pPr>
        <w:jc w:val="both"/>
        <w:rPr>
          <w:sz w:val="22"/>
          <w:szCs w:val="22"/>
        </w:rPr>
      </w:pPr>
    </w:p>
    <w:p w:rsidR="009E5A6A" w:rsidRPr="00A2715D" w:rsidRDefault="009E5A6A" w:rsidP="009E5A6A">
      <w:pPr>
        <w:jc w:val="both"/>
        <w:rPr>
          <w:sz w:val="22"/>
          <w:szCs w:val="22"/>
        </w:rPr>
      </w:pPr>
    </w:p>
    <w:p w:rsidR="009E5A6A" w:rsidRPr="00A2715D" w:rsidRDefault="009E5A6A" w:rsidP="009E5A6A">
      <w:pPr>
        <w:jc w:val="both"/>
        <w:rPr>
          <w:sz w:val="22"/>
          <w:szCs w:val="22"/>
        </w:rPr>
      </w:pPr>
      <w:r w:rsidRPr="00110E02">
        <w:rPr>
          <w:b/>
          <w:sz w:val="22"/>
          <w:szCs w:val="22"/>
        </w:rPr>
        <w:t xml:space="preserve">I pandehuri </w:t>
      </w:r>
      <w:r w:rsidR="00055DC4">
        <w:rPr>
          <w:b/>
          <w:sz w:val="22"/>
          <w:szCs w:val="22"/>
        </w:rPr>
        <w:t>XH</w:t>
      </w:r>
      <w:r w:rsidRPr="00110E02">
        <w:rPr>
          <w:b/>
          <w:sz w:val="22"/>
          <w:szCs w:val="22"/>
        </w:rPr>
        <w:t xml:space="preserve"> </w:t>
      </w:r>
      <w:r w:rsidR="00055DC4">
        <w:rPr>
          <w:b/>
          <w:sz w:val="22"/>
          <w:szCs w:val="22"/>
        </w:rPr>
        <w:t>B</w:t>
      </w:r>
      <w:r w:rsidRPr="00110E02">
        <w:rPr>
          <w:b/>
          <w:sz w:val="22"/>
          <w:szCs w:val="22"/>
        </w:rPr>
        <w:t>:</w:t>
      </w:r>
      <w:r w:rsidRPr="00A2715D">
        <w:rPr>
          <w:sz w:val="22"/>
          <w:szCs w:val="22"/>
        </w:rPr>
        <w:t xml:space="preserve"> II. Me dt. 24,03.2019 rreth orës 16:00 ne Institucionin Korrektues ne Dubrave K I, pavijoni </w:t>
      </w:r>
      <w:r w:rsidR="00055DC4">
        <w:rPr>
          <w:sz w:val="22"/>
          <w:szCs w:val="22"/>
        </w:rPr>
        <w:t>..</w:t>
      </w:r>
      <w:r w:rsidRPr="00A2715D">
        <w:rPr>
          <w:sz w:val="22"/>
          <w:szCs w:val="22"/>
        </w:rPr>
        <w:t xml:space="preserve"> numër </w:t>
      </w:r>
      <w:r w:rsidR="00055DC4">
        <w:rPr>
          <w:sz w:val="22"/>
          <w:szCs w:val="22"/>
        </w:rPr>
        <w:t>..</w:t>
      </w:r>
      <w:r w:rsidRPr="00A2715D">
        <w:rPr>
          <w:sz w:val="22"/>
          <w:szCs w:val="22"/>
        </w:rPr>
        <w:t xml:space="preserve">, tjetrit i shkakton lëndime te lehta trupore te cilat rezultojnë me dëmtim te përkohshëm te shëndetit dhe atë te dëmtuarit </w:t>
      </w:r>
      <w:r w:rsidR="00055DC4">
        <w:rPr>
          <w:sz w:val="22"/>
          <w:szCs w:val="22"/>
        </w:rPr>
        <w:t>XH</w:t>
      </w:r>
      <w:r w:rsidRPr="00A2715D">
        <w:rPr>
          <w:sz w:val="22"/>
          <w:szCs w:val="22"/>
        </w:rPr>
        <w:t xml:space="preserve"> </w:t>
      </w:r>
      <w:r w:rsidR="00055DC4">
        <w:rPr>
          <w:sz w:val="22"/>
          <w:szCs w:val="22"/>
        </w:rPr>
        <w:t>B</w:t>
      </w:r>
      <w:r w:rsidRPr="00A2715D">
        <w:rPr>
          <w:sz w:val="22"/>
          <w:szCs w:val="22"/>
        </w:rPr>
        <w:t xml:space="preserve">, ne atë mënyre qe pasi i pandehuri fjaloset me te </w:t>
      </w:r>
      <w:r w:rsidRPr="00A2715D">
        <w:rPr>
          <w:sz w:val="22"/>
          <w:szCs w:val="22"/>
        </w:rPr>
        <w:lastRenderedPageBreak/>
        <w:t>dëmtuarin dhe fillojnë te përleshen ku i njëjti i' a shqyen rrobat te dëmtuarit dhe e godet ketë te fundit ne pjesën e kokës dhe ballit, me çka i shkakton lëndime te lehta trupore,</w:t>
      </w:r>
    </w:p>
    <w:p w:rsidR="009E5A6A" w:rsidRPr="00A2715D" w:rsidRDefault="009E5A6A" w:rsidP="009E5A6A">
      <w:pPr>
        <w:jc w:val="both"/>
        <w:rPr>
          <w:sz w:val="22"/>
          <w:szCs w:val="22"/>
        </w:rPr>
      </w:pPr>
    </w:p>
    <w:p w:rsidR="009E5A6A" w:rsidRPr="00A2715D" w:rsidRDefault="009E5A6A" w:rsidP="009E5A6A">
      <w:pPr>
        <w:jc w:val="both"/>
        <w:rPr>
          <w:sz w:val="22"/>
          <w:szCs w:val="22"/>
        </w:rPr>
      </w:pPr>
      <w:r w:rsidRPr="00A2715D">
        <w:rPr>
          <w:sz w:val="22"/>
          <w:szCs w:val="22"/>
        </w:rPr>
        <w:t>- Me çka kryer vepër penale "Lëndim i lehte trupor" nga neni 188 par. 1 nen par. 1.4 te KPRK-se.</w:t>
      </w:r>
    </w:p>
    <w:p w:rsidR="009E5A6A" w:rsidRPr="00A2715D" w:rsidRDefault="009E5A6A" w:rsidP="009E5A6A">
      <w:pPr>
        <w:jc w:val="both"/>
        <w:rPr>
          <w:b/>
          <w:sz w:val="22"/>
          <w:szCs w:val="22"/>
        </w:rPr>
      </w:pPr>
    </w:p>
    <w:p w:rsidR="009E5A6A" w:rsidRPr="00A2715D" w:rsidRDefault="009E5A6A" w:rsidP="009E5A6A">
      <w:pPr>
        <w:jc w:val="both"/>
        <w:rPr>
          <w:sz w:val="22"/>
          <w:szCs w:val="22"/>
        </w:rPr>
      </w:pPr>
    </w:p>
    <w:p w:rsidR="009E5A6A" w:rsidRPr="00816EF0" w:rsidRDefault="009E5A6A" w:rsidP="009E5A6A">
      <w:pPr>
        <w:jc w:val="both"/>
        <w:rPr>
          <w:sz w:val="22"/>
          <w:szCs w:val="22"/>
        </w:rPr>
      </w:pPr>
      <w:r w:rsidRPr="00816EF0">
        <w:rPr>
          <w:sz w:val="22"/>
          <w:szCs w:val="22"/>
        </w:rPr>
        <w:t>Gjykata, duke vepruar në kuptim të neni 7,8,9,10,17,21,41,43,45,51,52,73,74 si dhe nenit  188 par 1 pika 1. 4 të KPRK-së, dhe nenit 359, 360, 361, 365, 366 te KPPRK-së, të pandehurve i shqipton.</w:t>
      </w:r>
    </w:p>
    <w:p w:rsidR="009E5A6A" w:rsidRPr="00816EF0" w:rsidRDefault="009E5A6A" w:rsidP="009E5A6A">
      <w:pPr>
        <w:rPr>
          <w:sz w:val="22"/>
          <w:szCs w:val="22"/>
        </w:rPr>
      </w:pPr>
    </w:p>
    <w:p w:rsidR="009E5A6A" w:rsidRPr="00816EF0" w:rsidRDefault="009E5A6A" w:rsidP="009E5A6A">
      <w:pPr>
        <w:rPr>
          <w:b/>
          <w:sz w:val="22"/>
          <w:szCs w:val="22"/>
        </w:rPr>
      </w:pPr>
      <w:r w:rsidRPr="00816EF0">
        <w:rPr>
          <w:b/>
          <w:sz w:val="22"/>
          <w:szCs w:val="22"/>
        </w:rPr>
        <w:t>DËNIM ME KUSHT</w:t>
      </w:r>
    </w:p>
    <w:p w:rsidR="009E5A6A" w:rsidRPr="00816EF0" w:rsidRDefault="009E5A6A" w:rsidP="009E5A6A">
      <w:r w:rsidRPr="00816EF0">
        <w:t xml:space="preserve"> Ashtu qe:</w:t>
      </w:r>
    </w:p>
    <w:p w:rsidR="009E5A6A" w:rsidRPr="00816EF0" w:rsidRDefault="009E5A6A" w:rsidP="009E5A6A">
      <w:pPr>
        <w:rPr>
          <w:sz w:val="22"/>
          <w:szCs w:val="22"/>
        </w:rPr>
      </w:pPr>
    </w:p>
    <w:p w:rsidR="009E5A6A" w:rsidRPr="008F430E" w:rsidRDefault="009E5A6A" w:rsidP="009E5A6A">
      <w:pPr>
        <w:jc w:val="both"/>
        <w:rPr>
          <w:sz w:val="22"/>
          <w:szCs w:val="22"/>
        </w:rPr>
      </w:pPr>
      <w:r w:rsidRPr="00577A67">
        <w:rPr>
          <w:b/>
          <w:sz w:val="22"/>
          <w:szCs w:val="22"/>
        </w:rPr>
        <w:t>1</w:t>
      </w:r>
      <w:r w:rsidRPr="00816EF0">
        <w:rPr>
          <w:sz w:val="22"/>
          <w:szCs w:val="22"/>
        </w:rPr>
        <w:t>.</w:t>
      </w:r>
      <w:r w:rsidRPr="008F430E">
        <w:rPr>
          <w:sz w:val="22"/>
          <w:szCs w:val="22"/>
        </w:rPr>
        <w:t xml:space="preserve">Gjykata të pandehurit </w:t>
      </w:r>
      <w:r w:rsidR="00055DC4">
        <w:rPr>
          <w:sz w:val="22"/>
          <w:szCs w:val="22"/>
        </w:rPr>
        <w:t>F</w:t>
      </w:r>
      <w:r>
        <w:rPr>
          <w:sz w:val="22"/>
          <w:szCs w:val="22"/>
        </w:rPr>
        <w:t xml:space="preserve"> </w:t>
      </w:r>
      <w:r w:rsidR="00055DC4">
        <w:rPr>
          <w:sz w:val="22"/>
          <w:szCs w:val="22"/>
        </w:rPr>
        <w:t>LL</w:t>
      </w:r>
      <w:r w:rsidRPr="008F430E">
        <w:rPr>
          <w:sz w:val="22"/>
          <w:szCs w:val="22"/>
        </w:rPr>
        <w:t xml:space="preserve"> i përcakton  dënimin me  burg, në kohëzgjatje prej </w:t>
      </w:r>
      <w:r w:rsidRPr="008F430E">
        <w:rPr>
          <w:b/>
          <w:sz w:val="22"/>
          <w:szCs w:val="22"/>
        </w:rPr>
        <w:t>6(gjashtë) muaj</w:t>
      </w:r>
      <w:r w:rsidRPr="008F430E">
        <w:rPr>
          <w:sz w:val="22"/>
          <w:szCs w:val="22"/>
        </w:rPr>
        <w:t xml:space="preserve"> të cilin dënim i pandehuri nuk do ta vuaj nëse ne afate prej </w:t>
      </w:r>
      <w:r w:rsidRPr="008F430E">
        <w:rPr>
          <w:b/>
          <w:sz w:val="22"/>
          <w:szCs w:val="22"/>
        </w:rPr>
        <w:t xml:space="preserve">2 (dy) vite </w:t>
      </w:r>
      <w:r w:rsidRPr="008F430E">
        <w:rPr>
          <w:sz w:val="22"/>
          <w:szCs w:val="22"/>
        </w:rPr>
        <w:t xml:space="preserve">nuk kryen ndonjë vepër të re penale. </w:t>
      </w:r>
    </w:p>
    <w:p w:rsidR="009E5A6A" w:rsidRPr="008F430E" w:rsidRDefault="009E5A6A" w:rsidP="009E5A6A">
      <w:pPr>
        <w:jc w:val="both"/>
        <w:rPr>
          <w:sz w:val="22"/>
          <w:szCs w:val="22"/>
        </w:rPr>
      </w:pPr>
    </w:p>
    <w:p w:rsidR="009E5A6A" w:rsidRPr="008F430E" w:rsidRDefault="009E5A6A" w:rsidP="009E5A6A">
      <w:pPr>
        <w:jc w:val="both"/>
        <w:rPr>
          <w:sz w:val="22"/>
          <w:szCs w:val="22"/>
        </w:rPr>
      </w:pPr>
      <w:r w:rsidRPr="00577A67">
        <w:rPr>
          <w:b/>
          <w:sz w:val="22"/>
          <w:szCs w:val="22"/>
        </w:rPr>
        <w:t>2</w:t>
      </w:r>
      <w:r w:rsidRPr="008F430E">
        <w:rPr>
          <w:sz w:val="22"/>
          <w:szCs w:val="22"/>
        </w:rPr>
        <w:t xml:space="preserve">.Gjykata të pandehurit </w:t>
      </w:r>
      <w:r w:rsidR="00055DC4">
        <w:rPr>
          <w:sz w:val="22"/>
          <w:szCs w:val="22"/>
        </w:rPr>
        <w:t>XH</w:t>
      </w:r>
      <w:r>
        <w:rPr>
          <w:sz w:val="22"/>
          <w:szCs w:val="22"/>
        </w:rPr>
        <w:t xml:space="preserve"> </w:t>
      </w:r>
      <w:r w:rsidR="00055DC4">
        <w:rPr>
          <w:sz w:val="22"/>
          <w:szCs w:val="22"/>
        </w:rPr>
        <w:t>B</w:t>
      </w:r>
      <w:r>
        <w:rPr>
          <w:sz w:val="22"/>
          <w:szCs w:val="22"/>
        </w:rPr>
        <w:t xml:space="preserve"> </w:t>
      </w:r>
      <w:r w:rsidRPr="008F430E">
        <w:rPr>
          <w:sz w:val="22"/>
          <w:szCs w:val="22"/>
        </w:rPr>
        <w:t xml:space="preserve">i përcakton  dënimin me  burg, në kohëzgjatje prej </w:t>
      </w:r>
      <w:r w:rsidRPr="008F430E">
        <w:rPr>
          <w:b/>
          <w:sz w:val="22"/>
          <w:szCs w:val="22"/>
        </w:rPr>
        <w:t>6(gjashtë) muaj</w:t>
      </w:r>
      <w:r w:rsidRPr="008F430E">
        <w:rPr>
          <w:sz w:val="22"/>
          <w:szCs w:val="22"/>
        </w:rPr>
        <w:t xml:space="preserve"> të cilin dënim i pandehuri nuk do ta vuaj nëse ne afate prej </w:t>
      </w:r>
      <w:r w:rsidRPr="008F430E">
        <w:rPr>
          <w:b/>
          <w:sz w:val="22"/>
          <w:szCs w:val="22"/>
        </w:rPr>
        <w:t xml:space="preserve">2 (dy) vite </w:t>
      </w:r>
      <w:r w:rsidRPr="008F430E">
        <w:rPr>
          <w:sz w:val="22"/>
          <w:szCs w:val="22"/>
        </w:rPr>
        <w:t xml:space="preserve">nuk kryen ndonjë vepër të re penale. </w:t>
      </w:r>
    </w:p>
    <w:p w:rsidR="009E5A6A" w:rsidRPr="00A2715D" w:rsidRDefault="009E5A6A" w:rsidP="009E5A6A">
      <w:pPr>
        <w:jc w:val="both"/>
        <w:rPr>
          <w:sz w:val="22"/>
          <w:szCs w:val="22"/>
        </w:rPr>
      </w:pPr>
    </w:p>
    <w:p w:rsidR="009E5A6A" w:rsidRPr="00A2715D" w:rsidRDefault="009E5A6A" w:rsidP="009E5A6A">
      <w:pPr>
        <w:rPr>
          <w:sz w:val="22"/>
          <w:szCs w:val="22"/>
        </w:rPr>
      </w:pPr>
      <w:r w:rsidRPr="00A2715D">
        <w:rPr>
          <w:sz w:val="22"/>
          <w:szCs w:val="22"/>
        </w:rPr>
        <w:t xml:space="preserve">3.Te pandehurit e lartëcekur lirohen ne tersi nga shpenzimet procedurale dhe paushalli gjyqësor për shkak se janë </w:t>
      </w:r>
      <w:r>
        <w:rPr>
          <w:sz w:val="22"/>
          <w:szCs w:val="22"/>
        </w:rPr>
        <w:t>të gjendjes se varfër ekonomik të pa punë dhe gjenden ne vuajtje te një dënimi tjetër</w:t>
      </w:r>
      <w:r w:rsidRPr="00A2715D">
        <w:rPr>
          <w:sz w:val="22"/>
          <w:szCs w:val="22"/>
        </w:rPr>
        <w:t>.</w:t>
      </w:r>
    </w:p>
    <w:p w:rsidR="009E5A6A" w:rsidRPr="00816EF0" w:rsidRDefault="009E5A6A" w:rsidP="009E5A6A">
      <w:pPr>
        <w:jc w:val="both"/>
        <w:rPr>
          <w:sz w:val="22"/>
          <w:szCs w:val="22"/>
        </w:rPr>
      </w:pPr>
    </w:p>
    <w:p w:rsidR="009E5A6A" w:rsidRPr="00816EF0" w:rsidRDefault="009E5A6A" w:rsidP="009E5A6A">
      <w:pPr>
        <w:jc w:val="center"/>
        <w:rPr>
          <w:b/>
          <w:sz w:val="22"/>
          <w:szCs w:val="22"/>
        </w:rPr>
      </w:pPr>
      <w:r w:rsidRPr="00816EF0">
        <w:rPr>
          <w:b/>
          <w:sz w:val="22"/>
          <w:szCs w:val="22"/>
        </w:rPr>
        <w:t>A r s y e t i m</w:t>
      </w:r>
    </w:p>
    <w:p w:rsidR="009E5A6A" w:rsidRPr="00816EF0" w:rsidRDefault="009E5A6A" w:rsidP="009E5A6A">
      <w:pPr>
        <w:jc w:val="both"/>
        <w:rPr>
          <w:sz w:val="22"/>
          <w:szCs w:val="22"/>
        </w:rPr>
      </w:pPr>
    </w:p>
    <w:p w:rsidR="009E5A6A" w:rsidRPr="00BB5644" w:rsidRDefault="009E5A6A" w:rsidP="009E5A6A">
      <w:pPr>
        <w:jc w:val="both"/>
        <w:rPr>
          <w:color w:val="000000"/>
          <w:sz w:val="22"/>
          <w:szCs w:val="22"/>
        </w:rPr>
      </w:pPr>
      <w:r w:rsidRPr="00BB5644">
        <w:rPr>
          <w:color w:val="000000"/>
          <w:sz w:val="22"/>
          <w:szCs w:val="22"/>
        </w:rPr>
        <w:t xml:space="preserve">Prokuroria Themelore ne Peje – Departamenti i përgjithshëm, pranë kësaj Gjykate, ka ngrit aktakuzën me </w:t>
      </w:r>
      <w:r>
        <w:rPr>
          <w:color w:val="000000"/>
          <w:sz w:val="22"/>
          <w:szCs w:val="22"/>
        </w:rPr>
        <w:t>nr.</w:t>
      </w:r>
      <w:r w:rsidRPr="00BB5644">
        <w:rPr>
          <w:color w:val="000000"/>
          <w:sz w:val="22"/>
          <w:szCs w:val="22"/>
        </w:rPr>
        <w:t>PP/II nr.</w:t>
      </w:r>
      <w:r>
        <w:rPr>
          <w:color w:val="000000"/>
          <w:sz w:val="22"/>
          <w:szCs w:val="22"/>
        </w:rPr>
        <w:t>1069/19</w:t>
      </w:r>
      <w:r w:rsidRPr="00BB5644">
        <w:rPr>
          <w:color w:val="000000"/>
          <w:sz w:val="22"/>
          <w:szCs w:val="22"/>
        </w:rPr>
        <w:t xml:space="preserve"> dt. 0</w:t>
      </w:r>
      <w:r>
        <w:rPr>
          <w:color w:val="000000"/>
          <w:sz w:val="22"/>
          <w:szCs w:val="22"/>
        </w:rPr>
        <w:t>8</w:t>
      </w:r>
      <w:r w:rsidRPr="00BB5644">
        <w:rPr>
          <w:color w:val="000000"/>
          <w:sz w:val="22"/>
          <w:szCs w:val="22"/>
        </w:rPr>
        <w:t>.</w:t>
      </w:r>
      <w:r>
        <w:rPr>
          <w:color w:val="000000"/>
          <w:sz w:val="22"/>
          <w:szCs w:val="22"/>
        </w:rPr>
        <w:t>06</w:t>
      </w:r>
      <w:r w:rsidRPr="00BB5644">
        <w:rPr>
          <w:color w:val="000000"/>
          <w:sz w:val="22"/>
          <w:szCs w:val="22"/>
        </w:rPr>
        <w:t>.201</w:t>
      </w:r>
      <w:r>
        <w:rPr>
          <w:color w:val="000000"/>
          <w:sz w:val="22"/>
          <w:szCs w:val="22"/>
        </w:rPr>
        <w:t>9</w:t>
      </w:r>
      <w:r w:rsidRPr="00BB5644">
        <w:rPr>
          <w:color w:val="000000"/>
          <w:sz w:val="22"/>
          <w:szCs w:val="22"/>
        </w:rPr>
        <w:t xml:space="preserve"> ndaj </w:t>
      </w:r>
      <w:r w:rsidRPr="00816EF0">
        <w:rPr>
          <w:sz w:val="22"/>
          <w:szCs w:val="22"/>
        </w:rPr>
        <w:t>të pandehurve,</w:t>
      </w:r>
      <w:r>
        <w:rPr>
          <w:sz w:val="22"/>
          <w:szCs w:val="22"/>
        </w:rPr>
        <w:t xml:space="preserve"> </w:t>
      </w:r>
      <w:r w:rsidR="00055DC4">
        <w:rPr>
          <w:sz w:val="22"/>
          <w:szCs w:val="22"/>
        </w:rPr>
        <w:t>F</w:t>
      </w:r>
      <w:r>
        <w:rPr>
          <w:sz w:val="22"/>
          <w:szCs w:val="22"/>
        </w:rPr>
        <w:t xml:space="preserve"> </w:t>
      </w:r>
      <w:r w:rsidR="00055DC4">
        <w:rPr>
          <w:sz w:val="22"/>
          <w:szCs w:val="22"/>
        </w:rPr>
        <w:t>LL</w:t>
      </w:r>
      <w:r>
        <w:rPr>
          <w:sz w:val="22"/>
          <w:szCs w:val="22"/>
        </w:rPr>
        <w:t xml:space="preserve"> dhe </w:t>
      </w:r>
      <w:r w:rsidR="00055DC4">
        <w:rPr>
          <w:sz w:val="22"/>
          <w:szCs w:val="22"/>
        </w:rPr>
        <w:t>XH</w:t>
      </w:r>
      <w:r>
        <w:rPr>
          <w:sz w:val="22"/>
          <w:szCs w:val="22"/>
        </w:rPr>
        <w:t xml:space="preserve"> </w:t>
      </w:r>
      <w:r w:rsidR="00055DC4">
        <w:rPr>
          <w:sz w:val="22"/>
          <w:szCs w:val="22"/>
        </w:rPr>
        <w:t>B</w:t>
      </w:r>
      <w:r>
        <w:rPr>
          <w:sz w:val="22"/>
          <w:szCs w:val="22"/>
        </w:rPr>
        <w:t xml:space="preserve"> qe</w:t>
      </w:r>
      <w:r w:rsidRPr="00816EF0">
        <w:rPr>
          <w:sz w:val="22"/>
          <w:szCs w:val="22"/>
        </w:rPr>
        <w:t xml:space="preserve"> të </w:t>
      </w:r>
      <w:r>
        <w:rPr>
          <w:sz w:val="22"/>
          <w:szCs w:val="22"/>
        </w:rPr>
        <w:t>dy</w:t>
      </w:r>
      <w:r w:rsidRPr="00816EF0">
        <w:rPr>
          <w:sz w:val="22"/>
          <w:szCs w:val="22"/>
        </w:rPr>
        <w:t xml:space="preserve"> nga </w:t>
      </w:r>
      <w:r w:rsidR="00055DC4">
        <w:rPr>
          <w:sz w:val="22"/>
          <w:szCs w:val="22"/>
        </w:rPr>
        <w:t>P</w:t>
      </w:r>
      <w:r w:rsidRPr="00816EF0">
        <w:rPr>
          <w:sz w:val="22"/>
          <w:szCs w:val="22"/>
        </w:rPr>
        <w:t>,   të akuzuar, për vepër penale lëndim i lehtë trupor nga neni 188 par. 1 nën par. 1.4 të KPRK-së,</w:t>
      </w:r>
      <w:r w:rsidRPr="00BB5644">
        <w:rPr>
          <w:color w:val="000000"/>
          <w:sz w:val="22"/>
          <w:szCs w:val="22"/>
        </w:rPr>
        <w:t xml:space="preserve"> </w:t>
      </w:r>
    </w:p>
    <w:p w:rsidR="009E5A6A" w:rsidRPr="00816EF0" w:rsidRDefault="009E5A6A" w:rsidP="009E5A6A">
      <w:pPr>
        <w:jc w:val="both"/>
        <w:rPr>
          <w:sz w:val="22"/>
          <w:szCs w:val="22"/>
        </w:rPr>
      </w:pPr>
    </w:p>
    <w:p w:rsidR="009E5A6A" w:rsidRPr="00816EF0" w:rsidRDefault="009E5A6A" w:rsidP="009E5A6A">
      <w:pPr>
        <w:jc w:val="both"/>
        <w:rPr>
          <w:sz w:val="22"/>
          <w:szCs w:val="22"/>
        </w:rPr>
      </w:pPr>
      <w:r w:rsidRPr="00816EF0">
        <w:rPr>
          <w:sz w:val="22"/>
          <w:szCs w:val="22"/>
        </w:rPr>
        <w:t>Gjykata mbajti shqyrtimin fillestar me dt. 0</w:t>
      </w:r>
      <w:r>
        <w:rPr>
          <w:sz w:val="22"/>
          <w:szCs w:val="22"/>
        </w:rPr>
        <w:t>2.09.2019</w:t>
      </w:r>
      <w:r w:rsidRPr="00816EF0">
        <w:rPr>
          <w:sz w:val="22"/>
          <w:szCs w:val="22"/>
        </w:rPr>
        <w:t xml:space="preserve">, ku kanë marrë pjesë Prokurori i shtetit </w:t>
      </w:r>
      <w:r>
        <w:rPr>
          <w:sz w:val="22"/>
          <w:szCs w:val="22"/>
        </w:rPr>
        <w:t xml:space="preserve">Muharrem bajraktari </w:t>
      </w:r>
      <w:r w:rsidRPr="00816EF0">
        <w:rPr>
          <w:sz w:val="22"/>
          <w:szCs w:val="22"/>
        </w:rPr>
        <w:t>si dhe</w:t>
      </w:r>
      <w:r>
        <w:rPr>
          <w:sz w:val="22"/>
          <w:szCs w:val="22"/>
        </w:rPr>
        <w:t xml:space="preserve"> dy</w:t>
      </w:r>
      <w:r w:rsidRPr="00816EF0">
        <w:rPr>
          <w:sz w:val="22"/>
          <w:szCs w:val="22"/>
        </w:rPr>
        <w:t xml:space="preserve"> të pandehurit </w:t>
      </w:r>
      <w:r w:rsidR="00055DC4">
        <w:rPr>
          <w:sz w:val="22"/>
          <w:szCs w:val="22"/>
        </w:rPr>
        <w:t>F</w:t>
      </w:r>
      <w:r>
        <w:rPr>
          <w:sz w:val="22"/>
          <w:szCs w:val="22"/>
        </w:rPr>
        <w:t xml:space="preserve"> </w:t>
      </w:r>
      <w:r w:rsidR="00055DC4">
        <w:rPr>
          <w:sz w:val="22"/>
          <w:szCs w:val="22"/>
        </w:rPr>
        <w:t>LL</w:t>
      </w:r>
      <w:r>
        <w:rPr>
          <w:sz w:val="22"/>
          <w:szCs w:val="22"/>
        </w:rPr>
        <w:t xml:space="preserve"> dhe </w:t>
      </w:r>
      <w:r w:rsidR="00055DC4">
        <w:rPr>
          <w:sz w:val="22"/>
          <w:szCs w:val="22"/>
        </w:rPr>
        <w:t>XH</w:t>
      </w:r>
      <w:r>
        <w:rPr>
          <w:sz w:val="22"/>
          <w:szCs w:val="22"/>
        </w:rPr>
        <w:t xml:space="preserve"> </w:t>
      </w:r>
      <w:r w:rsidR="00055DC4">
        <w:rPr>
          <w:sz w:val="22"/>
          <w:szCs w:val="22"/>
        </w:rPr>
        <w:t>B</w:t>
      </w:r>
      <w:r>
        <w:rPr>
          <w:sz w:val="22"/>
          <w:szCs w:val="22"/>
        </w:rPr>
        <w:t>.</w:t>
      </w:r>
    </w:p>
    <w:p w:rsidR="009E5A6A" w:rsidRPr="00816EF0" w:rsidRDefault="009E5A6A" w:rsidP="009E5A6A">
      <w:pPr>
        <w:jc w:val="both"/>
        <w:rPr>
          <w:sz w:val="22"/>
          <w:szCs w:val="22"/>
        </w:rPr>
      </w:pPr>
      <w:r w:rsidRPr="00816EF0">
        <w:rPr>
          <w:sz w:val="22"/>
          <w:szCs w:val="22"/>
        </w:rPr>
        <w:t xml:space="preserve"> </w:t>
      </w:r>
    </w:p>
    <w:p w:rsidR="009E5A6A" w:rsidRPr="00816EF0" w:rsidRDefault="009E5A6A" w:rsidP="009E5A6A">
      <w:pPr>
        <w:jc w:val="both"/>
        <w:rPr>
          <w:sz w:val="22"/>
          <w:szCs w:val="22"/>
        </w:rPr>
      </w:pPr>
      <w:r w:rsidRPr="00816EF0">
        <w:rPr>
          <w:sz w:val="22"/>
          <w:szCs w:val="22"/>
        </w:rPr>
        <w:t>Gjykata duke vepruar në kuptim të nenit 245 par 1 të KPPRK-së, nuk i ka ftuar palët tjera në seancën fillestare dhe as të dëmtuarin.</w:t>
      </w:r>
    </w:p>
    <w:p w:rsidR="009E5A6A" w:rsidRPr="00816EF0" w:rsidRDefault="009E5A6A" w:rsidP="009E5A6A">
      <w:pPr>
        <w:jc w:val="both"/>
        <w:rPr>
          <w:sz w:val="22"/>
          <w:szCs w:val="22"/>
        </w:rPr>
      </w:pPr>
    </w:p>
    <w:p w:rsidR="009E5A6A" w:rsidRPr="00816EF0" w:rsidRDefault="009E5A6A" w:rsidP="009E5A6A">
      <w:pPr>
        <w:jc w:val="both"/>
        <w:rPr>
          <w:sz w:val="22"/>
          <w:szCs w:val="22"/>
        </w:rPr>
      </w:pPr>
      <w:r w:rsidRPr="00816EF0">
        <w:rPr>
          <w:sz w:val="22"/>
          <w:szCs w:val="22"/>
        </w:rPr>
        <w:t>Pas leximit të aktakuzës nga prokuror</w:t>
      </w:r>
      <w:r>
        <w:rPr>
          <w:sz w:val="22"/>
          <w:szCs w:val="22"/>
        </w:rPr>
        <w:t>i</w:t>
      </w:r>
      <w:r w:rsidRPr="00816EF0">
        <w:rPr>
          <w:sz w:val="22"/>
          <w:szCs w:val="22"/>
        </w:rPr>
        <w:t xml:space="preserve"> </w:t>
      </w:r>
      <w:r>
        <w:rPr>
          <w:sz w:val="22"/>
          <w:szCs w:val="22"/>
        </w:rPr>
        <w:t>i</w:t>
      </w:r>
      <w:r w:rsidRPr="00816EF0">
        <w:rPr>
          <w:sz w:val="22"/>
          <w:szCs w:val="22"/>
        </w:rPr>
        <w:t xml:space="preserve"> shtetit</w:t>
      </w:r>
      <w:r>
        <w:rPr>
          <w:sz w:val="22"/>
          <w:szCs w:val="22"/>
        </w:rPr>
        <w:t>,</w:t>
      </w:r>
      <w:r w:rsidRPr="00816EF0">
        <w:rPr>
          <w:sz w:val="22"/>
          <w:szCs w:val="22"/>
        </w:rPr>
        <w:t xml:space="preserve"> të pandehurit deklaruan se e kanë kuptuar atë dhe nuk ka</w:t>
      </w:r>
      <w:r>
        <w:rPr>
          <w:sz w:val="22"/>
          <w:szCs w:val="22"/>
        </w:rPr>
        <w:t>në</w:t>
      </w:r>
      <w:r w:rsidRPr="00816EF0">
        <w:rPr>
          <w:sz w:val="22"/>
          <w:szCs w:val="22"/>
        </w:rPr>
        <w:t xml:space="preserve"> nevojë pre ndonjë sqarim shtesë.</w:t>
      </w:r>
    </w:p>
    <w:p w:rsidR="009E5A6A" w:rsidRPr="00816EF0" w:rsidRDefault="009E5A6A" w:rsidP="009E5A6A">
      <w:pPr>
        <w:jc w:val="both"/>
        <w:rPr>
          <w:sz w:val="22"/>
          <w:szCs w:val="22"/>
        </w:rPr>
      </w:pPr>
    </w:p>
    <w:p w:rsidR="009E5A6A" w:rsidRDefault="009E5A6A" w:rsidP="009E5A6A">
      <w:pPr>
        <w:jc w:val="both"/>
        <w:rPr>
          <w:sz w:val="22"/>
          <w:szCs w:val="22"/>
        </w:rPr>
      </w:pPr>
      <w:r w:rsidRPr="00816EF0">
        <w:rPr>
          <w:sz w:val="22"/>
          <w:szCs w:val="22"/>
        </w:rPr>
        <w:t xml:space="preserve">Gjykata pastaj kërkoj nga të pandehurit qe secili veç e veç të deklarohen lidhur me fajësinë apo pa fajësinë e tyre. Qe të </w:t>
      </w:r>
      <w:r>
        <w:rPr>
          <w:sz w:val="22"/>
          <w:szCs w:val="22"/>
        </w:rPr>
        <w:t>dy</w:t>
      </w:r>
      <w:r w:rsidRPr="00816EF0">
        <w:rPr>
          <w:sz w:val="22"/>
          <w:szCs w:val="22"/>
        </w:rPr>
        <w:t xml:space="preserve"> të pandehurit u deklaruan fajtorë për veprën penale me të cilën akuzohen </w:t>
      </w:r>
      <w:r>
        <w:rPr>
          <w:sz w:val="22"/>
          <w:szCs w:val="22"/>
        </w:rPr>
        <w:t>.</w:t>
      </w:r>
    </w:p>
    <w:p w:rsidR="009E5A6A" w:rsidRDefault="009E5A6A" w:rsidP="009E5A6A">
      <w:pPr>
        <w:jc w:val="both"/>
        <w:rPr>
          <w:sz w:val="22"/>
          <w:szCs w:val="22"/>
        </w:rPr>
      </w:pPr>
    </w:p>
    <w:p w:rsidR="009E5A6A" w:rsidRDefault="009E5A6A" w:rsidP="009E5A6A">
      <w:pPr>
        <w:jc w:val="both"/>
        <w:rPr>
          <w:sz w:val="22"/>
          <w:szCs w:val="22"/>
        </w:rPr>
      </w:pPr>
      <w:r>
        <w:rPr>
          <w:sz w:val="22"/>
          <w:szCs w:val="22"/>
        </w:rPr>
        <w:t xml:space="preserve">I pandehuri i parë </w:t>
      </w:r>
      <w:r w:rsidR="00055DC4">
        <w:rPr>
          <w:sz w:val="22"/>
          <w:szCs w:val="22"/>
        </w:rPr>
        <w:t>F</w:t>
      </w:r>
      <w:r>
        <w:rPr>
          <w:sz w:val="22"/>
          <w:szCs w:val="22"/>
        </w:rPr>
        <w:t xml:space="preserve"> </w:t>
      </w:r>
      <w:r w:rsidR="00055DC4">
        <w:rPr>
          <w:sz w:val="22"/>
          <w:szCs w:val="22"/>
        </w:rPr>
        <w:t>LL</w:t>
      </w:r>
      <w:r>
        <w:rPr>
          <w:sz w:val="22"/>
          <w:szCs w:val="22"/>
        </w:rPr>
        <w:t xml:space="preserve"> deklaron ;se e pranon fajësinë për veprën penale si ne dispozitivin e parë të aktakuzës dhe me vije keq qe me ka ndodhur dhe shprehë keqardhje, si dhe jemi pajtuar ne mes veti dhe kemi raporte të mira ne mesë veti, </w:t>
      </w:r>
    </w:p>
    <w:p w:rsidR="009E5A6A" w:rsidRDefault="009E5A6A" w:rsidP="009E5A6A">
      <w:pPr>
        <w:jc w:val="both"/>
        <w:rPr>
          <w:sz w:val="22"/>
          <w:szCs w:val="22"/>
        </w:rPr>
      </w:pPr>
    </w:p>
    <w:p w:rsidR="009E5A6A" w:rsidRDefault="009E5A6A" w:rsidP="009E5A6A">
      <w:pPr>
        <w:jc w:val="both"/>
        <w:rPr>
          <w:sz w:val="22"/>
          <w:szCs w:val="22"/>
        </w:rPr>
      </w:pPr>
    </w:p>
    <w:p w:rsidR="009E5A6A" w:rsidRDefault="009E5A6A" w:rsidP="009E5A6A">
      <w:pPr>
        <w:jc w:val="both"/>
        <w:rPr>
          <w:sz w:val="22"/>
          <w:szCs w:val="22"/>
        </w:rPr>
      </w:pPr>
      <w:r>
        <w:rPr>
          <w:sz w:val="22"/>
          <w:szCs w:val="22"/>
        </w:rPr>
        <w:t xml:space="preserve">I pandehuri i dytë </w:t>
      </w:r>
      <w:r w:rsidR="00055DC4">
        <w:rPr>
          <w:sz w:val="22"/>
          <w:szCs w:val="22"/>
        </w:rPr>
        <w:t>XH</w:t>
      </w:r>
      <w:r>
        <w:rPr>
          <w:sz w:val="22"/>
          <w:szCs w:val="22"/>
        </w:rPr>
        <w:t xml:space="preserve"> </w:t>
      </w:r>
      <w:r w:rsidR="00055DC4">
        <w:rPr>
          <w:sz w:val="22"/>
          <w:szCs w:val="22"/>
        </w:rPr>
        <w:t>B</w:t>
      </w:r>
      <w:r>
        <w:rPr>
          <w:sz w:val="22"/>
          <w:szCs w:val="22"/>
        </w:rPr>
        <w:t xml:space="preserve"> deklaron;</w:t>
      </w:r>
      <w:r w:rsidRPr="00072CEC">
        <w:rPr>
          <w:sz w:val="22"/>
          <w:szCs w:val="22"/>
        </w:rPr>
        <w:t xml:space="preserve"> </w:t>
      </w:r>
      <w:r>
        <w:rPr>
          <w:sz w:val="22"/>
          <w:szCs w:val="22"/>
        </w:rPr>
        <w:t>se e pranon fajësinë për veprën penale si ne dispozitivin e parë të aktakuzës dhe me vije keq qe me ka ndodhur dhe shprehë keqardhje, si dhe jemi pajtuar ne mes veti dhe kemi raporte të mira ne mesë veti,</w:t>
      </w:r>
    </w:p>
    <w:p w:rsidR="009E5A6A" w:rsidRDefault="009E5A6A" w:rsidP="009E5A6A">
      <w:pPr>
        <w:jc w:val="both"/>
        <w:rPr>
          <w:sz w:val="22"/>
          <w:szCs w:val="22"/>
        </w:rPr>
      </w:pPr>
    </w:p>
    <w:p w:rsidR="009E5A6A" w:rsidRPr="00816EF0" w:rsidRDefault="009E5A6A" w:rsidP="009E5A6A">
      <w:pPr>
        <w:jc w:val="both"/>
        <w:rPr>
          <w:sz w:val="22"/>
          <w:szCs w:val="22"/>
        </w:rPr>
      </w:pPr>
      <w:r>
        <w:rPr>
          <w:sz w:val="22"/>
          <w:szCs w:val="22"/>
        </w:rPr>
        <w:t>G</w:t>
      </w:r>
      <w:r w:rsidRPr="00816EF0">
        <w:rPr>
          <w:sz w:val="22"/>
          <w:szCs w:val="22"/>
        </w:rPr>
        <w:t>jykata kërkojë mendimin e prokuror</w:t>
      </w:r>
      <w:r>
        <w:rPr>
          <w:sz w:val="22"/>
          <w:szCs w:val="22"/>
        </w:rPr>
        <w:t>es</w:t>
      </w:r>
      <w:r w:rsidRPr="00816EF0">
        <w:rPr>
          <w:sz w:val="22"/>
          <w:szCs w:val="22"/>
        </w:rPr>
        <w:t xml:space="preserve">  </w:t>
      </w:r>
      <w:r>
        <w:rPr>
          <w:sz w:val="22"/>
          <w:szCs w:val="22"/>
        </w:rPr>
        <w:t>s</w:t>
      </w:r>
      <w:r w:rsidRPr="00816EF0">
        <w:rPr>
          <w:sz w:val="22"/>
          <w:szCs w:val="22"/>
        </w:rPr>
        <w:t>e Shtetit, i cili deklaron  se pajtohet me pranimin e fajësisë nga ana e të pandehurve, dhe propozoj që ky pranim fajësie të pranohet nga ana e gjykatës, pasi qe i njëjti është në përputhjen me shkresat e lendes, po ashtu kërkoj qe pranimi i fajësisë të merret si rrethanë lehtësuese të matja e dënimit</w:t>
      </w:r>
      <w:r>
        <w:rPr>
          <w:sz w:val="22"/>
          <w:szCs w:val="22"/>
        </w:rPr>
        <w:t xml:space="preserve"> ndaj dy të pandehurve</w:t>
      </w:r>
      <w:r w:rsidRPr="00816EF0">
        <w:rPr>
          <w:sz w:val="22"/>
          <w:szCs w:val="22"/>
        </w:rPr>
        <w:t>.</w:t>
      </w:r>
    </w:p>
    <w:p w:rsidR="009E5A6A" w:rsidRPr="00816EF0" w:rsidRDefault="009E5A6A" w:rsidP="009E5A6A">
      <w:pPr>
        <w:jc w:val="both"/>
        <w:rPr>
          <w:sz w:val="22"/>
          <w:szCs w:val="22"/>
        </w:rPr>
      </w:pPr>
    </w:p>
    <w:p w:rsidR="009E5A6A" w:rsidRPr="00816EF0" w:rsidRDefault="009E5A6A" w:rsidP="009E5A6A">
      <w:pPr>
        <w:jc w:val="both"/>
        <w:rPr>
          <w:sz w:val="22"/>
          <w:szCs w:val="22"/>
        </w:rPr>
      </w:pPr>
      <w:r w:rsidRPr="00816EF0">
        <w:rPr>
          <w:sz w:val="22"/>
          <w:szCs w:val="22"/>
        </w:rPr>
        <w:lastRenderedPageBreak/>
        <w:t>Pas deklarimit te të pandehurve se e pranojnë fajësinë, dhe mendimit te prokuror</w:t>
      </w:r>
      <w:r>
        <w:rPr>
          <w:sz w:val="22"/>
          <w:szCs w:val="22"/>
        </w:rPr>
        <w:t>it</w:t>
      </w:r>
      <w:r w:rsidRPr="00816EF0">
        <w:rPr>
          <w:sz w:val="22"/>
          <w:szCs w:val="22"/>
        </w:rPr>
        <w:t xml:space="preserve"> se pajtohet me ketë pranim fajësie, gjykata konstatoj se të pandehurit e pranojnë fajësinë ne mënyrë vullnetare dhe pa asnjë presion, të pandehurit janë të vetëdijshëm për pasojat dhe përparësitë e pranimit te fajësisë, si dhe te gjitha kërkesat nga neni 248 par. 1 te KPPK-se janë përmbushur, andaj gjykata aprovon deklarimin për pranimin e fajësisë nga ana e  </w:t>
      </w:r>
      <w:r>
        <w:rPr>
          <w:sz w:val="22"/>
          <w:szCs w:val="22"/>
        </w:rPr>
        <w:t>dy</w:t>
      </w:r>
      <w:r w:rsidRPr="00816EF0">
        <w:rPr>
          <w:sz w:val="22"/>
          <w:szCs w:val="22"/>
        </w:rPr>
        <w:t xml:space="preserve"> të pandehurve.</w:t>
      </w:r>
    </w:p>
    <w:p w:rsidR="009E5A6A" w:rsidRPr="00816EF0" w:rsidRDefault="009E5A6A" w:rsidP="009E5A6A">
      <w:pPr>
        <w:jc w:val="both"/>
        <w:rPr>
          <w:sz w:val="22"/>
          <w:szCs w:val="22"/>
        </w:rPr>
      </w:pPr>
    </w:p>
    <w:p w:rsidR="009E5A6A" w:rsidRPr="00816EF0" w:rsidRDefault="009E5A6A" w:rsidP="009E5A6A">
      <w:pPr>
        <w:jc w:val="both"/>
        <w:rPr>
          <w:sz w:val="22"/>
          <w:szCs w:val="22"/>
        </w:rPr>
      </w:pPr>
      <w:r w:rsidRPr="00816EF0">
        <w:rPr>
          <w:sz w:val="22"/>
          <w:szCs w:val="22"/>
        </w:rPr>
        <w:t>Duke pas parasysh se gjykata, ka aprovuar pranimin e fajësisë nga ana e të pandehurve dhe ka vërtetuar se nuk ekziston asnjë rrethanë nga neni 253 par.1 pika 1.1,1.2,1.3 të KPPK-së, atëherë ne ketë çështje penale nuk është zbatuar procedura e provave, por gjykata shqyrtimin gjyqësor e ka vazhduar me shqiptimin e dënimit  ne kuptim te nenit 248 par 4 te KPPRK-se.</w:t>
      </w:r>
    </w:p>
    <w:p w:rsidR="009E5A6A" w:rsidRPr="00816EF0" w:rsidRDefault="009E5A6A" w:rsidP="009E5A6A">
      <w:pPr>
        <w:jc w:val="both"/>
        <w:rPr>
          <w:sz w:val="22"/>
          <w:szCs w:val="22"/>
        </w:rPr>
      </w:pPr>
    </w:p>
    <w:p w:rsidR="009E5A6A" w:rsidRPr="00816EF0" w:rsidRDefault="009E5A6A" w:rsidP="009E5A6A">
      <w:pPr>
        <w:jc w:val="both"/>
        <w:rPr>
          <w:sz w:val="22"/>
          <w:szCs w:val="22"/>
        </w:rPr>
      </w:pPr>
      <w:r w:rsidRPr="00816EF0">
        <w:rPr>
          <w:sz w:val="22"/>
          <w:szCs w:val="22"/>
        </w:rPr>
        <w:t>Me faktet e ofruara në shkresat e lëndës, si dhe pranimin e fajësisë nga ana e të pandehurve është vërtetuar gjendja faktike si në dispozitiv të këtij aktgjykimi. Nga gjendja e vërtetuar faktike si është përshkruar në dispozitiv të aktgjykimit, pa dyshim rrjedh se në veprimet e të pandehurve, qëndrojnë të gjitha elementet e veprës penale lëndim i lehtë trupor nga neni 188 par. 1 nën par. 1.4  të KPRK-së.</w:t>
      </w:r>
    </w:p>
    <w:p w:rsidR="009E5A6A" w:rsidRPr="00816EF0" w:rsidRDefault="009E5A6A" w:rsidP="009E5A6A">
      <w:pPr>
        <w:jc w:val="both"/>
        <w:rPr>
          <w:sz w:val="22"/>
          <w:szCs w:val="22"/>
        </w:rPr>
      </w:pPr>
    </w:p>
    <w:p w:rsidR="009E5A6A" w:rsidRPr="00816EF0" w:rsidRDefault="009E5A6A" w:rsidP="009E5A6A">
      <w:pPr>
        <w:jc w:val="both"/>
        <w:rPr>
          <w:sz w:val="22"/>
          <w:szCs w:val="22"/>
        </w:rPr>
      </w:pPr>
      <w:r w:rsidRPr="00816EF0">
        <w:rPr>
          <w:sz w:val="22"/>
          <w:szCs w:val="22"/>
        </w:rPr>
        <w:t>Gjatë procedurës penale nuk janë paraqit rrethana të cilat do ta zvogëlojnë apo për</w:t>
      </w:r>
      <w:r>
        <w:rPr>
          <w:sz w:val="22"/>
          <w:szCs w:val="22"/>
        </w:rPr>
        <w:t>jashtojnë përgjegjësin penale te</w:t>
      </w:r>
      <w:r w:rsidRPr="00816EF0">
        <w:rPr>
          <w:sz w:val="22"/>
          <w:szCs w:val="22"/>
        </w:rPr>
        <w:t xml:space="preserve"> të pandehurve, kështu që të pandehurit janë penalisht përgjegjës për veprën e kryer penale sipas aktakuzës, dhe të njëjtit veprën penale e kanë kryer me dashje. </w:t>
      </w:r>
    </w:p>
    <w:p w:rsidR="009E5A6A" w:rsidRPr="00816EF0" w:rsidRDefault="009E5A6A" w:rsidP="009E5A6A">
      <w:pPr>
        <w:jc w:val="center"/>
        <w:rPr>
          <w:sz w:val="22"/>
          <w:szCs w:val="22"/>
        </w:rPr>
      </w:pPr>
    </w:p>
    <w:p w:rsidR="009E5A6A" w:rsidRPr="00816EF0" w:rsidRDefault="009E5A6A" w:rsidP="009E5A6A">
      <w:pPr>
        <w:jc w:val="both"/>
        <w:rPr>
          <w:sz w:val="22"/>
          <w:szCs w:val="22"/>
        </w:rPr>
      </w:pPr>
      <w:r w:rsidRPr="00816EF0">
        <w:rPr>
          <w:sz w:val="22"/>
          <w:szCs w:val="22"/>
        </w:rPr>
        <w:t>Duke vendosur lidhur me llojin dhe lartësinë e dënimit, gjykata i ka vlerësuar të gjitha rrethanat  lehtësuese dhe renduese për secilin veç e veç ne kuptim te nenit 73</w:t>
      </w:r>
      <w:r>
        <w:rPr>
          <w:sz w:val="22"/>
          <w:szCs w:val="22"/>
        </w:rPr>
        <w:t xml:space="preserve"> </w:t>
      </w:r>
      <w:r w:rsidRPr="00816EF0">
        <w:rPr>
          <w:sz w:val="22"/>
          <w:szCs w:val="22"/>
        </w:rPr>
        <w:t xml:space="preserve">dhe 74  te KPRK-se. </w:t>
      </w:r>
    </w:p>
    <w:p w:rsidR="009E5A6A" w:rsidRPr="00816EF0" w:rsidRDefault="009E5A6A" w:rsidP="009E5A6A">
      <w:pPr>
        <w:jc w:val="both"/>
        <w:rPr>
          <w:sz w:val="22"/>
          <w:szCs w:val="22"/>
        </w:rPr>
      </w:pPr>
    </w:p>
    <w:p w:rsidR="009E5A6A" w:rsidRDefault="009E5A6A" w:rsidP="009E5A6A">
      <w:pPr>
        <w:jc w:val="both"/>
        <w:rPr>
          <w:sz w:val="22"/>
          <w:szCs w:val="22"/>
        </w:rPr>
      </w:pPr>
      <w:r w:rsidRPr="00816EF0">
        <w:rPr>
          <w:sz w:val="22"/>
          <w:szCs w:val="22"/>
        </w:rPr>
        <w:t>Kështu si rrethana lehtësuese për te pandehuri</w:t>
      </w:r>
      <w:r>
        <w:rPr>
          <w:sz w:val="22"/>
          <w:szCs w:val="22"/>
        </w:rPr>
        <w:t xml:space="preserve">n </w:t>
      </w:r>
      <w:r w:rsidR="00055DC4">
        <w:rPr>
          <w:sz w:val="22"/>
          <w:szCs w:val="22"/>
        </w:rPr>
        <w:t>F</w:t>
      </w:r>
      <w:r>
        <w:rPr>
          <w:sz w:val="22"/>
          <w:szCs w:val="22"/>
        </w:rPr>
        <w:t xml:space="preserve"> </w:t>
      </w:r>
      <w:r w:rsidR="00055DC4">
        <w:rPr>
          <w:sz w:val="22"/>
          <w:szCs w:val="22"/>
        </w:rPr>
        <w:t>LL</w:t>
      </w:r>
      <w:r w:rsidRPr="00816EF0">
        <w:rPr>
          <w:sz w:val="22"/>
          <w:szCs w:val="22"/>
        </w:rPr>
        <w:t xml:space="preserve"> gjykata ka vlerësuar se </w:t>
      </w:r>
      <w:r>
        <w:rPr>
          <w:sz w:val="22"/>
          <w:szCs w:val="22"/>
        </w:rPr>
        <w:t>i</w:t>
      </w:r>
      <w:r w:rsidRPr="00816EF0">
        <w:rPr>
          <w:sz w:val="22"/>
          <w:szCs w:val="22"/>
        </w:rPr>
        <w:t xml:space="preserve"> pandehuri ka pranuar fajësinë, për veprën penale, </w:t>
      </w:r>
      <w:r>
        <w:rPr>
          <w:sz w:val="22"/>
          <w:szCs w:val="22"/>
        </w:rPr>
        <w:t>i njëjti</w:t>
      </w:r>
      <w:r w:rsidRPr="00816EF0">
        <w:rPr>
          <w:sz w:val="22"/>
          <w:szCs w:val="22"/>
        </w:rPr>
        <w:t xml:space="preserve"> ka treguar sjellje të mir</w:t>
      </w:r>
      <w:r>
        <w:rPr>
          <w:sz w:val="22"/>
          <w:szCs w:val="22"/>
        </w:rPr>
        <w:t>ë</w:t>
      </w:r>
      <w:r w:rsidRPr="00816EF0">
        <w:rPr>
          <w:sz w:val="22"/>
          <w:szCs w:val="22"/>
        </w:rPr>
        <w:t xml:space="preserve"> gjatë seancës gjyqësore duke u penduar për veprimet e t</w:t>
      </w:r>
      <w:r>
        <w:rPr>
          <w:sz w:val="22"/>
          <w:szCs w:val="22"/>
        </w:rPr>
        <w:t>ije</w:t>
      </w:r>
      <w:r w:rsidRPr="00816EF0">
        <w:rPr>
          <w:sz w:val="22"/>
          <w:szCs w:val="22"/>
        </w:rPr>
        <w:t>, faktin që tani me të dëmtuarin ka raporte të mira shoqërore</w:t>
      </w:r>
      <w:r>
        <w:rPr>
          <w:sz w:val="22"/>
          <w:szCs w:val="22"/>
        </w:rPr>
        <w:t>, si dhe pajtimin e tyre ne mes veti, gjendjen e varfër ekonomike</w:t>
      </w:r>
      <w:r w:rsidRPr="00816EF0">
        <w:rPr>
          <w:sz w:val="22"/>
          <w:szCs w:val="22"/>
        </w:rPr>
        <w:t xml:space="preserve"> të gjitha këto i ka vlerësuar gjykata si rrethana lehtësuese. Si rrethana renduese kjo gjykate </w:t>
      </w:r>
      <w:r>
        <w:rPr>
          <w:sz w:val="22"/>
          <w:szCs w:val="22"/>
        </w:rPr>
        <w:t>gjeti se i njëjti gjendet ne vuajtje të dënimit për një vepër tjetër penale..</w:t>
      </w:r>
    </w:p>
    <w:p w:rsidR="009E5A6A" w:rsidRDefault="009E5A6A" w:rsidP="009E5A6A">
      <w:pPr>
        <w:jc w:val="both"/>
        <w:rPr>
          <w:sz w:val="22"/>
          <w:szCs w:val="22"/>
        </w:rPr>
      </w:pPr>
    </w:p>
    <w:p w:rsidR="009E5A6A" w:rsidRDefault="009E5A6A" w:rsidP="009E5A6A">
      <w:pPr>
        <w:jc w:val="both"/>
        <w:rPr>
          <w:sz w:val="22"/>
          <w:szCs w:val="22"/>
        </w:rPr>
      </w:pPr>
      <w:r w:rsidRPr="00816EF0">
        <w:rPr>
          <w:sz w:val="22"/>
          <w:szCs w:val="22"/>
        </w:rPr>
        <w:t>Kështu si rrethana lehtësuese për te pandehuri</w:t>
      </w:r>
      <w:r>
        <w:rPr>
          <w:sz w:val="22"/>
          <w:szCs w:val="22"/>
        </w:rPr>
        <w:t xml:space="preserve">n </w:t>
      </w:r>
      <w:r w:rsidR="00055DC4">
        <w:rPr>
          <w:sz w:val="22"/>
          <w:szCs w:val="22"/>
        </w:rPr>
        <w:t>XH</w:t>
      </w:r>
      <w:r>
        <w:rPr>
          <w:sz w:val="22"/>
          <w:szCs w:val="22"/>
        </w:rPr>
        <w:t xml:space="preserve"> </w:t>
      </w:r>
      <w:r w:rsidR="00055DC4">
        <w:rPr>
          <w:sz w:val="22"/>
          <w:szCs w:val="22"/>
        </w:rPr>
        <w:t>B</w:t>
      </w:r>
      <w:r>
        <w:rPr>
          <w:sz w:val="22"/>
          <w:szCs w:val="22"/>
        </w:rPr>
        <w:t xml:space="preserve"> </w:t>
      </w:r>
      <w:r w:rsidRPr="00816EF0">
        <w:rPr>
          <w:sz w:val="22"/>
          <w:szCs w:val="22"/>
        </w:rPr>
        <w:t xml:space="preserve">gjykata ka vlerësuar se </w:t>
      </w:r>
      <w:r>
        <w:rPr>
          <w:sz w:val="22"/>
          <w:szCs w:val="22"/>
        </w:rPr>
        <w:t>i</w:t>
      </w:r>
      <w:r w:rsidRPr="00816EF0">
        <w:rPr>
          <w:sz w:val="22"/>
          <w:szCs w:val="22"/>
        </w:rPr>
        <w:t xml:space="preserve"> pandehuri ka pranuar fajësinë, për veprën penale, </w:t>
      </w:r>
      <w:r>
        <w:rPr>
          <w:sz w:val="22"/>
          <w:szCs w:val="22"/>
        </w:rPr>
        <w:t>i njëjti</w:t>
      </w:r>
      <w:r w:rsidRPr="00816EF0">
        <w:rPr>
          <w:sz w:val="22"/>
          <w:szCs w:val="22"/>
        </w:rPr>
        <w:t xml:space="preserve"> ka treguar sjellje të mir</w:t>
      </w:r>
      <w:r>
        <w:rPr>
          <w:sz w:val="22"/>
          <w:szCs w:val="22"/>
        </w:rPr>
        <w:t>ë</w:t>
      </w:r>
      <w:r w:rsidRPr="00816EF0">
        <w:rPr>
          <w:sz w:val="22"/>
          <w:szCs w:val="22"/>
        </w:rPr>
        <w:t xml:space="preserve"> gjatë seancës gjyqësore duke u penduar për veprimet e t</w:t>
      </w:r>
      <w:r>
        <w:rPr>
          <w:sz w:val="22"/>
          <w:szCs w:val="22"/>
        </w:rPr>
        <w:t>ije</w:t>
      </w:r>
      <w:r w:rsidRPr="00816EF0">
        <w:rPr>
          <w:sz w:val="22"/>
          <w:szCs w:val="22"/>
        </w:rPr>
        <w:t>, faktin që tani me të dëmtuarin ka raporte të mira shoqërore</w:t>
      </w:r>
      <w:r>
        <w:rPr>
          <w:sz w:val="22"/>
          <w:szCs w:val="22"/>
        </w:rPr>
        <w:t>, si dhe pajtimin e tyre ne mes veti, gjendjen e varfër ekonomike ,</w:t>
      </w:r>
      <w:r w:rsidRPr="00816EF0">
        <w:rPr>
          <w:sz w:val="22"/>
          <w:szCs w:val="22"/>
        </w:rPr>
        <w:t xml:space="preserve">të gjitha këto i ka vlerësuar gjykata si rrethana lehtësuese. Si rrethana renduese kjo gjykate </w:t>
      </w:r>
      <w:r>
        <w:rPr>
          <w:sz w:val="22"/>
          <w:szCs w:val="22"/>
        </w:rPr>
        <w:t>gjeti se i njëjti gjendet ne vuajtje të dënimit për një vepër tjetër penale..</w:t>
      </w:r>
    </w:p>
    <w:p w:rsidR="009E5A6A" w:rsidRPr="00816EF0" w:rsidRDefault="009E5A6A" w:rsidP="009E5A6A">
      <w:pPr>
        <w:jc w:val="both"/>
        <w:rPr>
          <w:sz w:val="22"/>
          <w:szCs w:val="22"/>
        </w:rPr>
      </w:pPr>
    </w:p>
    <w:p w:rsidR="009E5A6A" w:rsidRPr="00816EF0" w:rsidRDefault="009E5A6A" w:rsidP="009E5A6A">
      <w:pPr>
        <w:jc w:val="both"/>
        <w:rPr>
          <w:sz w:val="22"/>
          <w:szCs w:val="22"/>
        </w:rPr>
      </w:pPr>
      <w:r w:rsidRPr="00816EF0">
        <w:rPr>
          <w:sz w:val="22"/>
          <w:szCs w:val="22"/>
        </w:rPr>
        <w:t>Andaj, duke vlerësuar këto rrethana, Gjykata ne kuptim te nenit 73-74  te KP</w:t>
      </w:r>
      <w:r>
        <w:rPr>
          <w:sz w:val="22"/>
          <w:szCs w:val="22"/>
        </w:rPr>
        <w:t>RK-së të pandehurit</w:t>
      </w:r>
      <w:r w:rsidRPr="00816EF0">
        <w:rPr>
          <w:sz w:val="22"/>
          <w:szCs w:val="22"/>
        </w:rPr>
        <w:t xml:space="preserve"> </w:t>
      </w:r>
      <w:r>
        <w:rPr>
          <w:sz w:val="22"/>
          <w:szCs w:val="22"/>
        </w:rPr>
        <w:t xml:space="preserve">i </w:t>
      </w:r>
      <w:r w:rsidRPr="00816EF0">
        <w:rPr>
          <w:sz w:val="22"/>
          <w:szCs w:val="22"/>
        </w:rPr>
        <w:t xml:space="preserve">gjykoi si ne dispozitiv te këtij aktgjykimit, me te cilin do te arrihet edhe qëllimi i dënimit. </w:t>
      </w:r>
    </w:p>
    <w:p w:rsidR="009E5A6A" w:rsidRPr="00816EF0" w:rsidRDefault="009E5A6A" w:rsidP="009E5A6A">
      <w:pPr>
        <w:jc w:val="both"/>
        <w:rPr>
          <w:sz w:val="22"/>
          <w:szCs w:val="22"/>
        </w:rPr>
      </w:pPr>
    </w:p>
    <w:p w:rsidR="009E5A6A" w:rsidRPr="00816EF0" w:rsidRDefault="009E5A6A" w:rsidP="009E5A6A">
      <w:pPr>
        <w:jc w:val="both"/>
        <w:rPr>
          <w:sz w:val="22"/>
          <w:szCs w:val="22"/>
        </w:rPr>
      </w:pPr>
      <w:r w:rsidRPr="00816EF0">
        <w:rPr>
          <w:b/>
          <w:sz w:val="22"/>
          <w:szCs w:val="22"/>
        </w:rPr>
        <w:t>G</w:t>
      </w:r>
      <w:r w:rsidRPr="00816EF0">
        <w:rPr>
          <w:sz w:val="22"/>
          <w:szCs w:val="22"/>
        </w:rPr>
        <w:t>jykata ka ardhë ne përfundim se dënimi i shqiptuar ndaj të pandehurve është në përputhje me shkallën e përgjegjësisë penale të tyre dhe me intensitetin e rrezikimit të vlerave të mbrojtura të shoqërisë. Gjykata gjithashtu është e bindur se vendimi mbi dënim do të shërbej për arritjen e qëllimit të dënimit në pengimin e të pandehurve në kryerjen e veprave penale në të ardhmen, por ai do të ndikoj edhe si preventive e përgjithshme për personat tjerë që të përmbahen nga kryerja e veprave penale në përputhje me nenin 41 të KPRK-së.</w:t>
      </w:r>
    </w:p>
    <w:p w:rsidR="009E5A6A" w:rsidRPr="00816EF0" w:rsidRDefault="009E5A6A" w:rsidP="009E5A6A">
      <w:pPr>
        <w:jc w:val="both"/>
        <w:rPr>
          <w:b/>
          <w:sz w:val="22"/>
          <w:szCs w:val="22"/>
        </w:rPr>
      </w:pPr>
    </w:p>
    <w:p w:rsidR="009E5A6A" w:rsidRPr="00A9051E" w:rsidRDefault="009E5A6A" w:rsidP="009E5A6A">
      <w:pPr>
        <w:tabs>
          <w:tab w:val="left" w:pos="880"/>
          <w:tab w:val="left" w:pos="7560"/>
          <w:tab w:val="left" w:pos="7740"/>
          <w:tab w:val="left" w:pos="7920"/>
          <w:tab w:val="left" w:pos="8280"/>
        </w:tabs>
        <w:jc w:val="both"/>
        <w:rPr>
          <w:sz w:val="22"/>
          <w:szCs w:val="22"/>
        </w:rPr>
      </w:pPr>
      <w:r w:rsidRPr="00816EF0">
        <w:rPr>
          <w:sz w:val="22"/>
          <w:szCs w:val="22"/>
        </w:rPr>
        <w:t>Duke u bazuar ne nenin 45</w:t>
      </w:r>
      <w:r>
        <w:rPr>
          <w:sz w:val="22"/>
          <w:szCs w:val="22"/>
        </w:rPr>
        <w:t>3</w:t>
      </w:r>
      <w:r w:rsidRPr="00816EF0">
        <w:rPr>
          <w:sz w:val="22"/>
          <w:szCs w:val="22"/>
        </w:rPr>
        <w:t xml:space="preserve"> par. 1 dhe </w:t>
      </w:r>
      <w:r>
        <w:rPr>
          <w:sz w:val="22"/>
          <w:szCs w:val="22"/>
        </w:rPr>
        <w:t>4</w:t>
      </w:r>
      <w:r w:rsidRPr="00816EF0">
        <w:rPr>
          <w:sz w:val="22"/>
          <w:szCs w:val="22"/>
        </w:rPr>
        <w:t xml:space="preserve"> te KPPRK-se, </w:t>
      </w:r>
      <w:r>
        <w:rPr>
          <w:sz w:val="22"/>
          <w:szCs w:val="22"/>
        </w:rPr>
        <w:t xml:space="preserve">gjykata  i ka liruar ne tersi nga shpenzimet procedurale dhe paushalli gjyqësor, për shkake të gjendjes se varfër ekonomike për shkak se të njëjtit nuk realizojnë te ardhura se gjenden në vuajtje te dënimit për vepra tjera penale dhe </w:t>
      </w:r>
      <w:r w:rsidRPr="00A9051E">
        <w:rPr>
          <w:sz w:val="22"/>
          <w:szCs w:val="22"/>
        </w:rPr>
        <w:t>bien në barrë te mjeteve bu</w:t>
      </w:r>
      <w:r>
        <w:rPr>
          <w:sz w:val="22"/>
          <w:szCs w:val="22"/>
        </w:rPr>
        <w:t>xh</w:t>
      </w:r>
      <w:r w:rsidRPr="00A9051E">
        <w:rPr>
          <w:sz w:val="22"/>
          <w:szCs w:val="22"/>
        </w:rPr>
        <w:t>etore të gjykatës.</w:t>
      </w:r>
    </w:p>
    <w:p w:rsidR="009E5A6A" w:rsidRPr="00816EF0" w:rsidRDefault="009E5A6A" w:rsidP="009E5A6A">
      <w:pPr>
        <w:jc w:val="both"/>
        <w:rPr>
          <w:sz w:val="22"/>
          <w:szCs w:val="22"/>
        </w:rPr>
      </w:pPr>
    </w:p>
    <w:p w:rsidR="009E5A6A" w:rsidRPr="00816EF0" w:rsidRDefault="009E5A6A" w:rsidP="009E5A6A">
      <w:pPr>
        <w:jc w:val="both"/>
        <w:rPr>
          <w:sz w:val="22"/>
          <w:szCs w:val="22"/>
        </w:rPr>
      </w:pPr>
      <w:r w:rsidRPr="00816EF0">
        <w:rPr>
          <w:sz w:val="22"/>
          <w:szCs w:val="22"/>
        </w:rPr>
        <w:t>Nga arsyet e cekura më lartë dhe me zbatimin e nenit 370 të KPPK-së është vendosur si në dispozitiv të këtij aktgjykimi.</w:t>
      </w:r>
    </w:p>
    <w:p w:rsidR="009E5A6A" w:rsidRPr="00816EF0" w:rsidRDefault="009E5A6A" w:rsidP="009E5A6A">
      <w:pPr>
        <w:ind w:firstLine="720"/>
        <w:jc w:val="both"/>
        <w:rPr>
          <w:b/>
          <w:sz w:val="22"/>
          <w:szCs w:val="22"/>
        </w:rPr>
      </w:pPr>
    </w:p>
    <w:p w:rsidR="009E5A6A" w:rsidRPr="00816EF0" w:rsidRDefault="009E5A6A" w:rsidP="009E5A6A">
      <w:pPr>
        <w:ind w:firstLine="720"/>
        <w:jc w:val="both"/>
        <w:rPr>
          <w:b/>
          <w:sz w:val="22"/>
          <w:szCs w:val="22"/>
        </w:rPr>
      </w:pPr>
    </w:p>
    <w:p w:rsidR="009E5A6A" w:rsidRPr="00816EF0" w:rsidRDefault="009E5A6A" w:rsidP="009E5A6A">
      <w:pPr>
        <w:jc w:val="center"/>
        <w:rPr>
          <w:b/>
          <w:bCs/>
          <w:sz w:val="22"/>
          <w:szCs w:val="22"/>
        </w:rPr>
      </w:pPr>
      <w:r w:rsidRPr="00816EF0">
        <w:rPr>
          <w:b/>
          <w:bCs/>
          <w:sz w:val="22"/>
          <w:szCs w:val="22"/>
        </w:rPr>
        <w:t xml:space="preserve">GJYKATA THEMELORE NË </w:t>
      </w:r>
      <w:r w:rsidR="00055DC4">
        <w:rPr>
          <w:b/>
          <w:bCs/>
          <w:sz w:val="22"/>
          <w:szCs w:val="22"/>
        </w:rPr>
        <w:t>PEJE</w:t>
      </w:r>
      <w:bookmarkStart w:id="0" w:name="_GoBack"/>
      <w:bookmarkEnd w:id="0"/>
      <w:r w:rsidRPr="00816EF0">
        <w:rPr>
          <w:b/>
          <w:bCs/>
          <w:sz w:val="22"/>
          <w:szCs w:val="22"/>
        </w:rPr>
        <w:t>-DEGA ISTOG</w:t>
      </w:r>
    </w:p>
    <w:p w:rsidR="009E5A6A" w:rsidRPr="00816EF0" w:rsidRDefault="009E5A6A" w:rsidP="009E5A6A">
      <w:pPr>
        <w:jc w:val="center"/>
        <w:rPr>
          <w:b/>
          <w:bCs/>
          <w:sz w:val="22"/>
          <w:szCs w:val="22"/>
        </w:rPr>
      </w:pPr>
      <w:r w:rsidRPr="00816EF0">
        <w:rPr>
          <w:b/>
          <w:bCs/>
          <w:sz w:val="22"/>
          <w:szCs w:val="22"/>
        </w:rPr>
        <w:lastRenderedPageBreak/>
        <w:t xml:space="preserve"> DEPARTAMENTI I PËRGJITHSHËM</w:t>
      </w:r>
    </w:p>
    <w:p w:rsidR="009E5A6A" w:rsidRPr="00816EF0" w:rsidRDefault="009E5A6A" w:rsidP="009E5A6A">
      <w:pPr>
        <w:jc w:val="center"/>
        <w:rPr>
          <w:b/>
          <w:bCs/>
          <w:sz w:val="22"/>
          <w:szCs w:val="22"/>
        </w:rPr>
      </w:pPr>
      <w:r w:rsidRPr="00816EF0">
        <w:rPr>
          <w:b/>
          <w:bCs/>
          <w:sz w:val="22"/>
          <w:szCs w:val="22"/>
        </w:rPr>
        <w:t>P.nr.</w:t>
      </w:r>
      <w:r>
        <w:rPr>
          <w:b/>
          <w:bCs/>
          <w:sz w:val="22"/>
          <w:szCs w:val="22"/>
        </w:rPr>
        <w:t>127/19</w:t>
      </w:r>
      <w:r w:rsidRPr="00816EF0">
        <w:rPr>
          <w:b/>
          <w:bCs/>
          <w:sz w:val="22"/>
          <w:szCs w:val="22"/>
        </w:rPr>
        <w:t xml:space="preserve"> më datë </w:t>
      </w:r>
      <w:r>
        <w:rPr>
          <w:b/>
          <w:bCs/>
          <w:sz w:val="22"/>
          <w:szCs w:val="22"/>
        </w:rPr>
        <w:t>20</w:t>
      </w:r>
      <w:r w:rsidRPr="00816EF0">
        <w:rPr>
          <w:b/>
          <w:bCs/>
          <w:sz w:val="22"/>
          <w:szCs w:val="22"/>
        </w:rPr>
        <w:t>.0</w:t>
      </w:r>
      <w:r>
        <w:rPr>
          <w:b/>
          <w:bCs/>
          <w:sz w:val="22"/>
          <w:szCs w:val="22"/>
        </w:rPr>
        <w:t>9</w:t>
      </w:r>
      <w:r w:rsidRPr="00816EF0">
        <w:rPr>
          <w:b/>
          <w:bCs/>
          <w:sz w:val="22"/>
          <w:szCs w:val="22"/>
        </w:rPr>
        <w:t>.201</w:t>
      </w:r>
      <w:r>
        <w:rPr>
          <w:b/>
          <w:bCs/>
          <w:sz w:val="22"/>
          <w:szCs w:val="22"/>
        </w:rPr>
        <w:t>9</w:t>
      </w:r>
      <w:r w:rsidRPr="00816EF0">
        <w:rPr>
          <w:b/>
          <w:bCs/>
          <w:sz w:val="22"/>
          <w:szCs w:val="22"/>
        </w:rPr>
        <w:t>.</w:t>
      </w:r>
    </w:p>
    <w:p w:rsidR="009E5A6A" w:rsidRPr="00816EF0" w:rsidRDefault="009E5A6A" w:rsidP="009E5A6A">
      <w:pPr>
        <w:jc w:val="center"/>
        <w:rPr>
          <w:b/>
          <w:bCs/>
          <w:sz w:val="22"/>
          <w:szCs w:val="22"/>
        </w:rPr>
      </w:pPr>
    </w:p>
    <w:p w:rsidR="009E5A6A" w:rsidRPr="00816EF0" w:rsidRDefault="009E5A6A" w:rsidP="009E5A6A">
      <w:pPr>
        <w:jc w:val="both"/>
        <w:rPr>
          <w:b/>
          <w:bCs/>
          <w:sz w:val="22"/>
          <w:szCs w:val="22"/>
        </w:rPr>
      </w:pPr>
    </w:p>
    <w:p w:rsidR="009E5A6A" w:rsidRPr="00816EF0" w:rsidRDefault="009E5A6A" w:rsidP="009E5A6A">
      <w:pPr>
        <w:jc w:val="both"/>
        <w:rPr>
          <w:b/>
          <w:bCs/>
          <w:sz w:val="22"/>
          <w:szCs w:val="22"/>
        </w:rPr>
      </w:pPr>
    </w:p>
    <w:p w:rsidR="009E5A6A" w:rsidRPr="00816EF0" w:rsidRDefault="009E5A6A" w:rsidP="009E5A6A">
      <w:pPr>
        <w:jc w:val="both"/>
        <w:rPr>
          <w:b/>
          <w:sz w:val="22"/>
          <w:szCs w:val="22"/>
        </w:rPr>
      </w:pPr>
      <w:r>
        <w:rPr>
          <w:b/>
          <w:sz w:val="22"/>
          <w:szCs w:val="22"/>
        </w:rPr>
        <w:t xml:space="preserve">     </w:t>
      </w:r>
      <w:r w:rsidRPr="00816EF0">
        <w:rPr>
          <w:b/>
          <w:sz w:val="22"/>
          <w:szCs w:val="22"/>
        </w:rPr>
        <w:t xml:space="preserve">Sekretarja Juridike               </w:t>
      </w:r>
      <w:r w:rsidRPr="00816EF0">
        <w:rPr>
          <w:b/>
          <w:sz w:val="22"/>
          <w:szCs w:val="22"/>
        </w:rPr>
        <w:tab/>
      </w:r>
      <w:r w:rsidRPr="00816EF0">
        <w:rPr>
          <w:b/>
          <w:sz w:val="22"/>
          <w:szCs w:val="22"/>
        </w:rPr>
        <w:tab/>
      </w:r>
      <w:r w:rsidRPr="00816EF0">
        <w:rPr>
          <w:b/>
          <w:sz w:val="22"/>
          <w:szCs w:val="22"/>
        </w:rPr>
        <w:tab/>
        <w:t xml:space="preserve">                     Gjyqtari Gjykues </w:t>
      </w:r>
    </w:p>
    <w:p w:rsidR="009E5A6A" w:rsidRPr="00816EF0" w:rsidRDefault="009E5A6A" w:rsidP="009E5A6A">
      <w:pPr>
        <w:jc w:val="both"/>
        <w:rPr>
          <w:b/>
          <w:sz w:val="22"/>
          <w:szCs w:val="22"/>
        </w:rPr>
      </w:pPr>
    </w:p>
    <w:p w:rsidR="009E5A6A" w:rsidRPr="00816EF0" w:rsidRDefault="009E5A6A" w:rsidP="009E5A6A">
      <w:pPr>
        <w:jc w:val="both"/>
        <w:rPr>
          <w:b/>
          <w:sz w:val="22"/>
          <w:szCs w:val="22"/>
        </w:rPr>
      </w:pPr>
      <w:r>
        <w:rPr>
          <w:b/>
          <w:sz w:val="22"/>
          <w:szCs w:val="22"/>
        </w:rPr>
        <w:t xml:space="preserve">     </w:t>
      </w:r>
      <w:r w:rsidRPr="00816EF0">
        <w:rPr>
          <w:b/>
          <w:sz w:val="22"/>
          <w:szCs w:val="22"/>
        </w:rPr>
        <w:t>________________</w:t>
      </w:r>
      <w:r w:rsidRPr="00816EF0">
        <w:rPr>
          <w:b/>
          <w:sz w:val="22"/>
          <w:szCs w:val="22"/>
        </w:rPr>
        <w:tab/>
      </w:r>
      <w:r w:rsidRPr="00816EF0">
        <w:rPr>
          <w:b/>
          <w:sz w:val="22"/>
          <w:szCs w:val="22"/>
        </w:rPr>
        <w:tab/>
      </w:r>
      <w:r w:rsidRPr="00816EF0">
        <w:rPr>
          <w:b/>
          <w:sz w:val="22"/>
          <w:szCs w:val="22"/>
        </w:rPr>
        <w:tab/>
      </w:r>
      <w:r w:rsidRPr="00816EF0">
        <w:rPr>
          <w:b/>
          <w:sz w:val="22"/>
          <w:szCs w:val="22"/>
        </w:rPr>
        <w:tab/>
        <w:t xml:space="preserve">                     </w:t>
      </w:r>
      <w:r>
        <w:rPr>
          <w:b/>
          <w:sz w:val="22"/>
          <w:szCs w:val="22"/>
        </w:rPr>
        <w:t xml:space="preserve">            </w:t>
      </w:r>
      <w:r w:rsidRPr="00816EF0">
        <w:rPr>
          <w:b/>
          <w:sz w:val="22"/>
          <w:szCs w:val="22"/>
        </w:rPr>
        <w:t>________________</w:t>
      </w:r>
    </w:p>
    <w:p w:rsidR="009E5A6A" w:rsidRPr="00816EF0" w:rsidRDefault="009E5A6A" w:rsidP="009E5A6A">
      <w:pPr>
        <w:jc w:val="both"/>
        <w:rPr>
          <w:b/>
          <w:sz w:val="22"/>
          <w:szCs w:val="22"/>
        </w:rPr>
      </w:pPr>
      <w:r>
        <w:rPr>
          <w:b/>
          <w:sz w:val="22"/>
          <w:szCs w:val="22"/>
        </w:rPr>
        <w:t xml:space="preserve">        Dritë Blakaj</w:t>
      </w:r>
      <w:r w:rsidRPr="00816EF0">
        <w:rPr>
          <w:b/>
          <w:sz w:val="22"/>
          <w:szCs w:val="22"/>
        </w:rPr>
        <w:t xml:space="preserve">  </w:t>
      </w:r>
      <w:r w:rsidRPr="00816EF0">
        <w:rPr>
          <w:b/>
          <w:sz w:val="22"/>
          <w:szCs w:val="22"/>
        </w:rPr>
        <w:tab/>
      </w:r>
      <w:r w:rsidRPr="00816EF0">
        <w:rPr>
          <w:b/>
          <w:sz w:val="22"/>
          <w:szCs w:val="22"/>
        </w:rPr>
        <w:tab/>
      </w:r>
      <w:r w:rsidRPr="00816EF0">
        <w:rPr>
          <w:b/>
          <w:sz w:val="22"/>
          <w:szCs w:val="22"/>
        </w:rPr>
        <w:tab/>
      </w:r>
      <w:r w:rsidRPr="00816EF0">
        <w:rPr>
          <w:b/>
          <w:sz w:val="22"/>
          <w:szCs w:val="22"/>
        </w:rPr>
        <w:tab/>
      </w:r>
      <w:r w:rsidRPr="00816EF0">
        <w:rPr>
          <w:b/>
          <w:sz w:val="22"/>
          <w:szCs w:val="22"/>
        </w:rPr>
        <w:tab/>
      </w:r>
      <w:r w:rsidRPr="00816EF0">
        <w:rPr>
          <w:b/>
          <w:sz w:val="22"/>
          <w:szCs w:val="22"/>
        </w:rPr>
        <w:tab/>
      </w:r>
      <w:r>
        <w:rPr>
          <w:b/>
          <w:sz w:val="22"/>
          <w:szCs w:val="22"/>
        </w:rPr>
        <w:t xml:space="preserve">           Gani Rugova</w:t>
      </w:r>
    </w:p>
    <w:p w:rsidR="009E5A6A" w:rsidRPr="00816EF0" w:rsidRDefault="009E5A6A" w:rsidP="009E5A6A">
      <w:pPr>
        <w:jc w:val="both"/>
        <w:rPr>
          <w:b/>
          <w:bCs/>
          <w:sz w:val="22"/>
          <w:szCs w:val="22"/>
        </w:rPr>
      </w:pPr>
    </w:p>
    <w:p w:rsidR="009E5A6A" w:rsidRPr="00816EF0" w:rsidRDefault="009E5A6A" w:rsidP="009E5A6A">
      <w:pPr>
        <w:jc w:val="both"/>
        <w:rPr>
          <w:b/>
          <w:bCs/>
          <w:sz w:val="22"/>
          <w:szCs w:val="22"/>
        </w:rPr>
      </w:pPr>
    </w:p>
    <w:p w:rsidR="009E5A6A" w:rsidRPr="00816EF0" w:rsidRDefault="009E5A6A" w:rsidP="009E5A6A">
      <w:pPr>
        <w:jc w:val="both"/>
        <w:rPr>
          <w:b/>
          <w:bCs/>
          <w:sz w:val="22"/>
          <w:szCs w:val="22"/>
        </w:rPr>
      </w:pPr>
      <w:r w:rsidRPr="00816EF0">
        <w:rPr>
          <w:b/>
          <w:bCs/>
          <w:sz w:val="22"/>
          <w:szCs w:val="22"/>
        </w:rPr>
        <w:t>KËSHILLA JURIDIKE:</w:t>
      </w:r>
    </w:p>
    <w:p w:rsidR="009E5A6A" w:rsidRPr="00816EF0" w:rsidRDefault="009E5A6A" w:rsidP="009E5A6A">
      <w:pPr>
        <w:jc w:val="both"/>
        <w:rPr>
          <w:bCs/>
          <w:sz w:val="22"/>
          <w:szCs w:val="22"/>
        </w:rPr>
      </w:pPr>
    </w:p>
    <w:p w:rsidR="009E5A6A" w:rsidRPr="00816EF0" w:rsidRDefault="009E5A6A" w:rsidP="009E5A6A">
      <w:pPr>
        <w:rPr>
          <w:sz w:val="22"/>
          <w:szCs w:val="22"/>
        </w:rPr>
      </w:pPr>
      <w:r w:rsidRPr="00816EF0">
        <w:rPr>
          <w:sz w:val="22"/>
          <w:szCs w:val="22"/>
        </w:rPr>
        <w:t xml:space="preserve">Kundër këtij aktgjykimi palët kanë te drejte te parashtrojnë </w:t>
      </w:r>
    </w:p>
    <w:p w:rsidR="009E5A6A" w:rsidRPr="00816EF0" w:rsidRDefault="009E5A6A" w:rsidP="009E5A6A">
      <w:pPr>
        <w:rPr>
          <w:sz w:val="22"/>
          <w:szCs w:val="22"/>
        </w:rPr>
      </w:pPr>
      <w:r w:rsidRPr="00816EF0">
        <w:rPr>
          <w:sz w:val="22"/>
          <w:szCs w:val="22"/>
        </w:rPr>
        <w:t xml:space="preserve">ankesë në afat prej 15 ditësh, nga dita e marrjes. Ankesa i dërgohet </w:t>
      </w:r>
    </w:p>
    <w:p w:rsidR="009E5A6A" w:rsidRPr="00816EF0" w:rsidRDefault="009E5A6A" w:rsidP="009E5A6A">
      <w:pPr>
        <w:rPr>
          <w:sz w:val="22"/>
          <w:szCs w:val="22"/>
        </w:rPr>
      </w:pPr>
      <w:r w:rsidRPr="00816EF0">
        <w:rPr>
          <w:sz w:val="22"/>
          <w:szCs w:val="22"/>
        </w:rPr>
        <w:t>Gjykatës së Apelit në Prishtinë përmes kësaj Gjykate.</w:t>
      </w: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DB5" w:rsidRDefault="00696DB5" w:rsidP="004369F3">
      <w:r>
        <w:separator/>
      </w:r>
    </w:p>
  </w:endnote>
  <w:endnote w:type="continuationSeparator" w:id="0">
    <w:p w:rsidR="00696DB5" w:rsidRDefault="00696DB5"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C43" w:rsidRDefault="00B25C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E5" w:rsidRDefault="00B739C6" w:rsidP="00EB64E5">
    <w:pPr>
      <w:pStyle w:val="Footer"/>
      <w:jc w:val="center"/>
    </w:pPr>
    <w:r>
      <w:rPr>
        <w:noProof/>
        <w:lang w:val="en-US"/>
      </w:rPr>
      <mc:AlternateContent>
        <mc:Choice Requires="wps">
          <w:drawing>
            <wp:anchor distT="0" distB="0" distL="114300" distR="114300" simplePos="0" relativeHeight="251656704" behindDoc="0" locked="0" layoutInCell="1" allowOverlap="1" wp14:anchorId="6604470C" wp14:editId="4D268847">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2019:123901</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04470C"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2019:123901</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055DC4">
          <w:rPr>
            <w:noProof/>
          </w:rPr>
          <w:t>4</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055DC4">
      <w:rPr>
        <w:noProof/>
      </w:rPr>
      <w:t>4</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E5" w:rsidRDefault="00D44B9F">
    <w:pPr>
      <w:pStyle w:val="Footer"/>
      <w:jc w:val="center"/>
    </w:pPr>
    <w:r>
      <w:rPr>
        <w:noProof/>
        <w:lang w:val="en-US"/>
      </w:rPr>
      <mc:AlternateContent>
        <mc:Choice Requires="wps">
          <w:drawing>
            <wp:anchor distT="0" distB="0" distL="114300" distR="114300" simplePos="0" relativeHeight="251659264" behindDoc="0" locked="0" layoutInCell="1" allowOverlap="1" wp14:anchorId="783DC3AD" wp14:editId="7488B702">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2019:123901</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DC3AD"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2019:123901</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055DC4">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055DC4">
      <w:rPr>
        <w:noProof/>
      </w:rPr>
      <w:t>4</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DB5" w:rsidRDefault="00696DB5" w:rsidP="004369F3">
      <w:r>
        <w:separator/>
      </w:r>
    </w:p>
  </w:footnote>
  <w:footnote w:type="continuationSeparator" w:id="0">
    <w:p w:rsidR="00696DB5" w:rsidRDefault="00696DB5" w:rsidP="00436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C43" w:rsidRDefault="00B25C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2019:123900</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20.09.2019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00523612</w:t>
        </w:r>
      </w:sdtContent>
    </w:sdt>
  </w:p>
  <w:p w:rsidR="00EB64E5" w:rsidRPr="003C657E" w:rsidRDefault="00EB64E5" w:rsidP="00612D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696DB5"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EndPr/>
            <w:sdtContent>
              <w:r w:rsidR="00C71CAF" w:rsidRPr="00C91168">
                <w:t>GJYKATA THEMELORE PEJË  - DEGA E GJYKATËS ISTOG</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2" w15:restartNumberingAfterBreak="0">
    <w:nsid w:val="73097BCB"/>
    <w:multiLevelType w:val="hybridMultilevel"/>
    <w:tmpl w:val="DA18753A"/>
    <w:lvl w:ilvl="0" w:tplc="CA7C9D7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4499"/>
    <w:rsid w:val="00025CE7"/>
    <w:rsid w:val="00025E5A"/>
    <w:rsid w:val="000458BE"/>
    <w:rsid w:val="0004603F"/>
    <w:rsid w:val="00051AE6"/>
    <w:rsid w:val="00055DC4"/>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96DB5"/>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E5A6A"/>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DE5A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03A8B72-A480-4AFC-9C5F-099209DA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B1A7B"/>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A0683"/>
    <w:rsid w:val="00EB2570"/>
    <w:rsid w:val="00EC699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9D9A7-3E6F-4ED3-B85F-656CF81AE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Kaltrina Sylaj</cp:lastModifiedBy>
  <cp:revision>2</cp:revision>
  <cp:lastPrinted>2013-07-17T08:22:00Z</cp:lastPrinted>
  <dcterms:created xsi:type="dcterms:W3CDTF">2019-11-08T12:46:00Z</dcterms:created>
  <dcterms:modified xsi:type="dcterms:W3CDTF">2019-11-08T12:46:00Z</dcterms:modified>
</cp:coreProperties>
</file>