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>
              <w:t>Numri i lëndës:</w:t>
            </w:r>
          </w:p>
        </w:tc>
        <w:tc>
          <w:tcPr>
            <w:tcW w:w="2250" w:type="dxa"/>
          </w:tcPr>
          <w:p w:rsidR="001C5AFF" w:rsidRDefault="007D7CC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2018:026792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D7CC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22.06.2018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D7CC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00067916</w:t>
                </w:r>
              </w:sdtContent>
            </w:sdt>
          </w:p>
        </w:tc>
      </w:tr>
    </w:tbl>
    <w:p w:rsidR="004738A7" w:rsidRDefault="004738A7" w:rsidP="00E04D36">
      <w:pPr>
        <w:rPr>
          <w:b/>
          <w:bCs/>
        </w:rPr>
      </w:pPr>
    </w:p>
    <w:p w:rsidR="00E04D36" w:rsidRPr="00F61D80" w:rsidRDefault="00E04D36" w:rsidP="00E04D36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F61D80">
        <w:rPr>
          <w:b/>
          <w:bCs/>
        </w:rPr>
        <w:t>P.nr.</w:t>
      </w:r>
      <w:r>
        <w:rPr>
          <w:b/>
          <w:bCs/>
        </w:rPr>
        <w:t>93/18</w:t>
      </w:r>
    </w:p>
    <w:p w:rsidR="00E04D36" w:rsidRPr="00F61D80" w:rsidRDefault="00E04D36" w:rsidP="00E04D36">
      <w:pPr>
        <w:jc w:val="center"/>
        <w:rPr>
          <w:b/>
          <w:bCs/>
        </w:rPr>
      </w:pPr>
      <w:r w:rsidRPr="00F61D80">
        <w:rPr>
          <w:b/>
          <w:bCs/>
        </w:rPr>
        <w:t>NË EMËR TË POPULLIT</w:t>
      </w:r>
    </w:p>
    <w:p w:rsidR="00E04D36" w:rsidRPr="00F61D80" w:rsidRDefault="00E04D36" w:rsidP="00E04D36">
      <w:pPr>
        <w:jc w:val="both"/>
        <w:rPr>
          <w:b/>
          <w:bCs/>
        </w:rPr>
      </w:pPr>
    </w:p>
    <w:p w:rsidR="00E04D36" w:rsidRPr="00F61D80" w:rsidRDefault="00E04D36" w:rsidP="00E04D36">
      <w:pPr>
        <w:pStyle w:val="BodyText"/>
      </w:pPr>
      <w:r w:rsidRPr="00F61D80">
        <w:rPr>
          <w:b/>
          <w:bCs/>
        </w:rPr>
        <w:t>GJYKATA THEMELORE NE PEJE</w:t>
      </w:r>
      <w:r>
        <w:rPr>
          <w:b/>
          <w:bCs/>
        </w:rPr>
        <w:t xml:space="preserve"> –DEGA ISTOG</w:t>
      </w:r>
      <w:r w:rsidRPr="00F61D80">
        <w:rPr>
          <w:b/>
          <w:bCs/>
        </w:rPr>
        <w:t xml:space="preserve"> – DEPARTAMENTI I PËRGJITHSHËM,</w:t>
      </w:r>
      <w:r w:rsidRPr="00F61D80">
        <w:t xml:space="preserve"> sipas Gjyqtarit</w:t>
      </w:r>
      <w:r>
        <w:t xml:space="preserve"> të vetëm gjykues Arben Mustafaj</w:t>
      </w:r>
      <w:r w:rsidRPr="00F61D80">
        <w:t xml:space="preserve">, me pjesëmarrjen e sekretares juridike </w:t>
      </w:r>
      <w:r>
        <w:t xml:space="preserve"> Hale Ahmetaj</w:t>
      </w:r>
      <w:r w:rsidRPr="00F61D80">
        <w:t>,</w:t>
      </w:r>
      <w:r>
        <w:t xml:space="preserve"> në lëndën penale kundër të pandehurës </w:t>
      </w:r>
      <w:proofErr w:type="spellStart"/>
      <w:r w:rsidR="00971852">
        <w:t>SH.I</w:t>
      </w:r>
      <w:proofErr w:type="spellEnd"/>
      <w:r w:rsidR="00971852">
        <w:t xml:space="preserve"> </w:t>
      </w:r>
      <w:r w:rsidRPr="00F61D80">
        <w:t>nga</w:t>
      </w:r>
      <w:r>
        <w:t xml:space="preserve"> </w:t>
      </w:r>
      <w:proofErr w:type="spellStart"/>
      <w:r>
        <w:t>f.sh</w:t>
      </w:r>
      <w:proofErr w:type="spellEnd"/>
      <w:r>
        <w:t xml:space="preserve">. </w:t>
      </w:r>
      <w:r w:rsidR="00971852">
        <w:t>B</w:t>
      </w:r>
      <w:r>
        <w:t xml:space="preserve"> K. Istog, e</w:t>
      </w:r>
      <w:r w:rsidRPr="00F61D80">
        <w:t xml:space="preserve"> akuzuar për vepër penale</w:t>
      </w:r>
      <w:r>
        <w:t xml:space="preserve"> “Asgjësim apo dëmtim i pasurisë” nga neni 333 par. 1 të</w:t>
      </w:r>
      <w:r w:rsidRPr="00F61D80">
        <w:t xml:space="preserve"> KP</w:t>
      </w:r>
      <w:r>
        <w:t>R</w:t>
      </w:r>
      <w:r w:rsidRPr="00F61D80">
        <w:t xml:space="preserve">K-së, duke vendosur sipas </w:t>
      </w:r>
      <w:r>
        <w:t xml:space="preserve">aktakuzës së </w:t>
      </w:r>
      <w:r w:rsidRPr="00F61D80">
        <w:t>Prokurorisë Themelore ne Pe</w:t>
      </w:r>
      <w:r>
        <w:t>jë</w:t>
      </w:r>
      <w:r w:rsidRPr="00F61D80">
        <w:t xml:space="preserve"> – Departamenti i Përgjithshëm </w:t>
      </w:r>
      <w:r>
        <w:t>me PP/II.nr.581/2018, dt.12.04.2018</w:t>
      </w:r>
      <w:r w:rsidRPr="00F61D80">
        <w:t xml:space="preserve">, në seancën publike të shqyrtimit </w:t>
      </w:r>
      <w:r>
        <w:t xml:space="preserve">fillestar </w:t>
      </w:r>
      <w:r w:rsidRPr="00F61D80">
        <w:t xml:space="preserve">të mbajtur me </w:t>
      </w:r>
      <w:r w:rsidRPr="00C1413B">
        <w:rPr>
          <w:b/>
        </w:rPr>
        <w:t>19.06.2018</w:t>
      </w:r>
      <w:r>
        <w:t xml:space="preserve">, </w:t>
      </w:r>
      <w:r w:rsidRPr="00F61D80">
        <w:t>në pranin</w:t>
      </w:r>
      <w:r>
        <w:t>ë</w:t>
      </w:r>
      <w:r w:rsidRPr="00F61D80">
        <w:t xml:space="preserve"> e Prokurorit të</w:t>
      </w:r>
      <w:r>
        <w:t xml:space="preserve"> Shtetit </w:t>
      </w:r>
      <w:proofErr w:type="spellStart"/>
      <w:r>
        <w:t>Lumturije</w:t>
      </w:r>
      <w:proofErr w:type="spellEnd"/>
      <w:r>
        <w:t xml:space="preserve"> Hoxha</w:t>
      </w:r>
      <w:r w:rsidRPr="00F61D80">
        <w:t>, të</w:t>
      </w:r>
      <w:r>
        <w:t xml:space="preserve"> pandehurës </w:t>
      </w:r>
      <w:r w:rsidR="00971852">
        <w:t>SH</w:t>
      </w:r>
      <w:r>
        <w:t xml:space="preserve"> </w:t>
      </w:r>
      <w:r w:rsidR="00971852">
        <w:t>I</w:t>
      </w:r>
      <w:r>
        <w:t>, Gjykata të njëjtën ditë në prezencën e palëve</w:t>
      </w:r>
      <w:r w:rsidRPr="00F61D80">
        <w:t xml:space="preserve"> </w:t>
      </w:r>
      <w:r>
        <w:t>mori</w:t>
      </w:r>
      <w:r w:rsidRPr="00F61D80">
        <w:t xml:space="preserve"> dhe publikisht shpalli</w:t>
      </w:r>
      <w:r>
        <w:t xml:space="preserve">,  ndërsa me dt.22.06.2018 e përpiloj </w:t>
      </w:r>
      <w:r w:rsidRPr="00F61D80">
        <w:t xml:space="preserve"> këtë:</w:t>
      </w:r>
    </w:p>
    <w:p w:rsidR="00E04D36" w:rsidRPr="00E04D36" w:rsidRDefault="00E04D36" w:rsidP="00E04D36">
      <w:pPr>
        <w:pStyle w:val="Heading1"/>
        <w:rPr>
          <w:sz w:val="24"/>
          <w:szCs w:val="24"/>
        </w:rPr>
      </w:pPr>
      <w:r w:rsidRPr="00E04D3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</w:t>
      </w:r>
      <w:r w:rsidRPr="00E04D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E04D36">
        <w:rPr>
          <w:sz w:val="24"/>
          <w:szCs w:val="24"/>
        </w:rPr>
        <w:t>A K T GJ Y K I M</w:t>
      </w:r>
    </w:p>
    <w:p w:rsidR="00E04D36" w:rsidRPr="00F61D80" w:rsidRDefault="00E04D36" w:rsidP="00E04D36">
      <w:pPr>
        <w:jc w:val="both"/>
      </w:pPr>
    </w:p>
    <w:p w:rsidR="00E04D36" w:rsidRDefault="00E04D36" w:rsidP="00E04D36">
      <w:pPr>
        <w:jc w:val="both"/>
      </w:pPr>
      <w:r>
        <w:t xml:space="preserve">E pandehura  </w:t>
      </w:r>
      <w:r w:rsidR="00971852">
        <w:rPr>
          <w:b/>
        </w:rPr>
        <w:t>SH</w:t>
      </w:r>
      <w:r>
        <w:rPr>
          <w:b/>
        </w:rPr>
        <w:t xml:space="preserve"> </w:t>
      </w:r>
      <w:r w:rsidR="00971852">
        <w:rPr>
          <w:b/>
        </w:rPr>
        <w:t>I</w:t>
      </w:r>
      <w:r>
        <w:t xml:space="preserve">, e lindur me </w:t>
      </w:r>
      <w:r w:rsidR="00971852">
        <w:t>...</w:t>
      </w:r>
      <w:r w:rsidRPr="00F61D80">
        <w:t>,</w:t>
      </w:r>
      <w:r>
        <w:t xml:space="preserve"> në  </w:t>
      </w:r>
      <w:r w:rsidR="00971852">
        <w:t>S</w:t>
      </w:r>
      <w:r>
        <w:t xml:space="preserve"> K. </w:t>
      </w:r>
      <w:r w:rsidR="00971852">
        <w:t>M</w:t>
      </w:r>
      <w:r>
        <w:t xml:space="preserve">, tani me banim në f.sh. </w:t>
      </w:r>
      <w:r w:rsidR="00971852">
        <w:t>B</w:t>
      </w:r>
      <w:r>
        <w:t xml:space="preserve"> K. Istog, rr. “</w:t>
      </w:r>
      <w:r w:rsidR="00971852">
        <w:t>M</w:t>
      </w:r>
      <w:r>
        <w:t xml:space="preserve"> </w:t>
      </w:r>
      <w:r w:rsidR="00971852">
        <w:t>I</w:t>
      </w:r>
      <w:r>
        <w:t xml:space="preserve">” </w:t>
      </w:r>
      <w:proofErr w:type="spellStart"/>
      <w:r>
        <w:t>p.n</w:t>
      </w:r>
      <w:proofErr w:type="spellEnd"/>
      <w:r>
        <w:t xml:space="preserve">, e bija e </w:t>
      </w:r>
      <w:r w:rsidR="00971852">
        <w:t>S</w:t>
      </w:r>
      <w:r>
        <w:t xml:space="preserve"> dhe nënës </w:t>
      </w:r>
      <w:r w:rsidR="00971852">
        <w:t>R</w:t>
      </w:r>
      <w:r>
        <w:t xml:space="preserve"> e gjinisë </w:t>
      </w:r>
      <w:r w:rsidR="00971852">
        <w:t>H</w:t>
      </w:r>
      <w:r w:rsidRPr="00F61D80">
        <w:t>, me numër</w:t>
      </w:r>
      <w:r>
        <w:t xml:space="preserve"> personal </w:t>
      </w:r>
      <w:r w:rsidR="00971852">
        <w:t>...</w:t>
      </w:r>
      <w:r>
        <w:t>, e shkurorëzuar, nënë e dy fëmijëve, ka te kryer shkollën fillore, e gjendjes së dobët ekonomiko-familjare, amvise,</w:t>
      </w:r>
      <w:r w:rsidRPr="000779FD">
        <w:t xml:space="preserve"> </w:t>
      </w:r>
      <w:r>
        <w:t>Shqiptare</w:t>
      </w:r>
      <w:r w:rsidRPr="00182F56">
        <w:t xml:space="preserve">, </w:t>
      </w:r>
      <w:r>
        <w:t>S</w:t>
      </w:r>
      <w:r w:rsidRPr="00182F56">
        <w:t>htetas</w:t>
      </w:r>
      <w:r>
        <w:t>e e</w:t>
      </w:r>
      <w:r w:rsidRPr="00182F56">
        <w:t xml:space="preserve"> Republikës së Kosovës, </w:t>
      </w:r>
      <w:r>
        <w:t>e</w:t>
      </w:r>
      <w:r w:rsidRPr="00BF2B83">
        <w:t xml:space="preserve"> dënuar</w:t>
      </w:r>
      <w:r>
        <w:t xml:space="preserve"> më parë</w:t>
      </w:r>
      <w:r w:rsidRPr="00BF2B83">
        <w:t xml:space="preserve"> nga ana e</w:t>
      </w:r>
      <w:r>
        <w:t xml:space="preserve"> kësaj gjykate, gjendet në liri,</w:t>
      </w:r>
      <w:r w:rsidRPr="00F61D80">
        <w:t xml:space="preserve"> </w:t>
      </w:r>
    </w:p>
    <w:p w:rsidR="00E04D36" w:rsidRPr="00F61D80" w:rsidRDefault="00E04D36" w:rsidP="00E04D36">
      <w:pPr>
        <w:jc w:val="both"/>
      </w:pPr>
    </w:p>
    <w:p w:rsidR="00E04D36" w:rsidRPr="00F61D80" w:rsidRDefault="00E04D36" w:rsidP="00E04D36">
      <w:pPr>
        <w:jc w:val="both"/>
        <w:rPr>
          <w:b/>
        </w:rPr>
      </w:pPr>
      <w:r w:rsidRPr="00F61D80">
        <w:rPr>
          <w:b/>
        </w:rPr>
        <w:t>ËSHTË FAJTOR</w:t>
      </w:r>
      <w:r>
        <w:rPr>
          <w:b/>
        </w:rPr>
        <w:t>E</w:t>
      </w:r>
      <w:r w:rsidRPr="00F61D80">
        <w:rPr>
          <w:b/>
        </w:rPr>
        <w:t xml:space="preserve"> </w:t>
      </w:r>
    </w:p>
    <w:p w:rsidR="00E04D36" w:rsidRPr="00F61D80" w:rsidRDefault="00E04D36" w:rsidP="00E04D36">
      <w:pPr>
        <w:jc w:val="both"/>
        <w:rPr>
          <w:b/>
        </w:rPr>
      </w:pPr>
      <w:r w:rsidRPr="00F61D80">
        <w:rPr>
          <w:b/>
        </w:rPr>
        <w:t>Për shkak se:</w:t>
      </w:r>
    </w:p>
    <w:p w:rsidR="00E04D36" w:rsidRDefault="00E04D36" w:rsidP="00E04D36">
      <w:pPr>
        <w:pStyle w:val="MediumGrid1-Accent21"/>
        <w:ind w:left="0"/>
        <w:jc w:val="both"/>
        <w:rPr>
          <w:b/>
        </w:rPr>
      </w:pPr>
    </w:p>
    <w:p w:rsidR="00E04D36" w:rsidRDefault="00E04D36" w:rsidP="00E04D36">
      <w:pPr>
        <w:pStyle w:val="MediumGrid1-Accent21"/>
        <w:ind w:left="0"/>
        <w:jc w:val="both"/>
      </w:pPr>
      <w:r w:rsidRPr="00146659">
        <w:rPr>
          <w:b/>
        </w:rPr>
        <w:t>1.</w:t>
      </w:r>
      <w:r>
        <w:t xml:space="preserve"> </w:t>
      </w:r>
      <w:r w:rsidRPr="00146659">
        <w:t xml:space="preserve">Me </w:t>
      </w:r>
      <w:r>
        <w:t>dt.</w:t>
      </w:r>
      <w:r w:rsidR="00971852">
        <w:t>..</w:t>
      </w:r>
      <w:r>
        <w:t xml:space="preserve"> rreth orës </w:t>
      </w:r>
      <w:r w:rsidR="00971852">
        <w:t>..</w:t>
      </w:r>
      <w:r>
        <w:t xml:space="preserve"> në </w:t>
      </w:r>
      <w:proofErr w:type="spellStart"/>
      <w:r>
        <w:t>f.sh</w:t>
      </w:r>
      <w:proofErr w:type="spellEnd"/>
      <w:r>
        <w:t xml:space="preserve"> </w:t>
      </w:r>
      <w:r w:rsidR="00971852">
        <w:t>V</w:t>
      </w:r>
      <w:r>
        <w:t xml:space="preserve"> K. Istog, dëmton pasurinë e luajtshme tjetrit dhe atë të dëmtuarit ish bashkëshortit </w:t>
      </w:r>
      <w:r w:rsidR="00971852">
        <w:t>F</w:t>
      </w:r>
      <w:r>
        <w:t xml:space="preserve"> </w:t>
      </w:r>
      <w:r w:rsidR="00971852">
        <w:t>R</w:t>
      </w:r>
      <w:r>
        <w:t>, në atë mënyrë që natën kritike gjersa i dëmtuari kishte shkuar për ti takuar fëmijët e tij të cilët i kishte në ruajtje e pandehura, aty fillon një fjalosje në mes tyre, ku e pandehura merr një gur dhe me të njëjtin e godet xhamin e parë të automjetit të dëmtuarit i tipit “</w:t>
      </w:r>
      <w:proofErr w:type="spellStart"/>
      <w:r>
        <w:t>Mercedes</w:t>
      </w:r>
      <w:proofErr w:type="spellEnd"/>
      <w:r>
        <w:t>” e më pas largohet nga vendi i ngjarjes,</w:t>
      </w:r>
    </w:p>
    <w:p w:rsidR="00E04D36" w:rsidRDefault="00E04D36" w:rsidP="00E04D36">
      <w:pPr>
        <w:pStyle w:val="MediumGrid1-Accent21"/>
        <w:ind w:left="0"/>
        <w:jc w:val="both"/>
      </w:pPr>
    </w:p>
    <w:p w:rsidR="00E04D36" w:rsidRDefault="00E04D36" w:rsidP="00E04D36">
      <w:pPr>
        <w:pStyle w:val="MediumGrid1-Accent21"/>
        <w:numPr>
          <w:ilvl w:val="0"/>
          <w:numId w:val="13"/>
        </w:numPr>
        <w:jc w:val="both"/>
      </w:pPr>
      <w:r>
        <w:t xml:space="preserve">me çka ka kryer veprën penale, “Asgjësim apo dëmtim i pasurisë” nga neni 333, par.1, </w:t>
      </w:r>
      <w:r w:rsidRPr="00F61D80">
        <w:t>të KP</w:t>
      </w:r>
      <w:r>
        <w:t>RK-së</w:t>
      </w:r>
      <w:r w:rsidRPr="00F61D80">
        <w:t>.</w:t>
      </w:r>
    </w:p>
    <w:p w:rsidR="00E04D36" w:rsidRDefault="00E04D36" w:rsidP="00E04D36">
      <w:pPr>
        <w:pStyle w:val="MediumGrid1-Accent21"/>
        <w:ind w:left="0"/>
        <w:jc w:val="both"/>
      </w:pPr>
    </w:p>
    <w:p w:rsidR="00E04D36" w:rsidRPr="00C1413B" w:rsidRDefault="00E04D36" w:rsidP="00E04D36">
      <w:pPr>
        <w:pStyle w:val="MediumGrid1-Accent21"/>
        <w:ind w:left="0"/>
        <w:jc w:val="both"/>
      </w:pPr>
      <w:r>
        <w:t>Gjykata duke vendosur në kuptim të nenit 7,8,9,10,21,41,42,45,49,50,51,52,73,74, si dhe nenin 333, par. 1 të  KPRK-së</w:t>
      </w:r>
      <w:r w:rsidRPr="00F61D80">
        <w:t>, dhe nenit 359, 360, 361, 365, 366 t</w:t>
      </w:r>
      <w:r>
        <w:t>ë</w:t>
      </w:r>
      <w:r w:rsidRPr="00F61D80">
        <w:t xml:space="preserve"> KPP</w:t>
      </w:r>
      <w:r>
        <w:t>RK-së, të pandehurës i shqipton:</w:t>
      </w:r>
    </w:p>
    <w:p w:rsidR="00E04D36" w:rsidRDefault="00E04D36" w:rsidP="00E04D36">
      <w:pPr>
        <w:jc w:val="both"/>
        <w:rPr>
          <w:b/>
        </w:rPr>
      </w:pPr>
    </w:p>
    <w:p w:rsidR="00E04D36" w:rsidRPr="0085486E" w:rsidRDefault="00E04D36" w:rsidP="00E04D36">
      <w:pPr>
        <w:jc w:val="both"/>
      </w:pPr>
      <w:r>
        <w:rPr>
          <w:b/>
        </w:rPr>
        <w:t>DËNIM ME KUSHT</w:t>
      </w:r>
      <w:r w:rsidRPr="00F61D80">
        <w:rPr>
          <w:b/>
        </w:rPr>
        <w:t xml:space="preserve"> </w:t>
      </w:r>
    </w:p>
    <w:p w:rsidR="00E04D36" w:rsidRPr="00860B88" w:rsidRDefault="00E04D36" w:rsidP="00E04D36">
      <w:pPr>
        <w:jc w:val="both"/>
        <w:rPr>
          <w:b/>
        </w:rPr>
      </w:pPr>
      <w:r>
        <w:rPr>
          <w:b/>
        </w:rPr>
        <w:t>Ashtu që:</w:t>
      </w:r>
    </w:p>
    <w:p w:rsidR="00E04D36" w:rsidRPr="00134252" w:rsidRDefault="00E04D36" w:rsidP="00E04D36">
      <w:pPr>
        <w:jc w:val="both"/>
      </w:pPr>
    </w:p>
    <w:p w:rsidR="00E04D36" w:rsidRDefault="00E04D36" w:rsidP="00E04D36">
      <w:pPr>
        <w:jc w:val="both"/>
      </w:pPr>
      <w:r w:rsidRPr="005D0521">
        <w:rPr>
          <w:b/>
        </w:rPr>
        <w:t>1</w:t>
      </w:r>
      <w:r>
        <w:rPr>
          <w:b/>
        </w:rPr>
        <w:t xml:space="preserve">. </w:t>
      </w:r>
      <w:r>
        <w:t xml:space="preserve">Të pandehurës </w:t>
      </w:r>
      <w:r w:rsidR="00971852">
        <w:t>SH</w:t>
      </w:r>
      <w:r>
        <w:t xml:space="preserve"> </w:t>
      </w:r>
      <w:r w:rsidR="00971852">
        <w:t>I</w:t>
      </w:r>
      <w:r>
        <w:t xml:space="preserve"> </w:t>
      </w:r>
      <w:proofErr w:type="spellStart"/>
      <w:r>
        <w:t>i</w:t>
      </w:r>
      <w:proofErr w:type="spellEnd"/>
      <w:r w:rsidRPr="00134252">
        <w:t xml:space="preserve"> për</w:t>
      </w:r>
      <w:r>
        <w:t>cakton dënim me burg në kohëzgjatje</w:t>
      </w:r>
      <w:r w:rsidRPr="00134252">
        <w:t xml:space="preserve"> prej </w:t>
      </w:r>
      <w:r>
        <w:rPr>
          <w:b/>
        </w:rPr>
        <w:t>6(gjashtë</w:t>
      </w:r>
      <w:r w:rsidRPr="004054D8">
        <w:rPr>
          <w:b/>
        </w:rPr>
        <w:t xml:space="preserve">) </w:t>
      </w:r>
      <w:r>
        <w:rPr>
          <w:b/>
        </w:rPr>
        <w:t>muajsh</w:t>
      </w:r>
      <w:r w:rsidRPr="00134252">
        <w:t>,</w:t>
      </w:r>
      <w:r>
        <w:t xml:space="preserve"> i cili dënim nuk do të ekzekutohet nëse e pandehura në afatin prej </w:t>
      </w:r>
      <w:r w:rsidRPr="00684061">
        <w:rPr>
          <w:b/>
        </w:rPr>
        <w:t>1(një) viti</w:t>
      </w:r>
      <w:r>
        <w:t xml:space="preserve"> pas plotfuqishmërisë se aktgjykimit nuk kryen vepër të re penale.  </w:t>
      </w:r>
    </w:p>
    <w:p w:rsidR="00E04D36" w:rsidRPr="003F294E" w:rsidRDefault="00E04D36" w:rsidP="00E04D36">
      <w:pPr>
        <w:jc w:val="both"/>
      </w:pPr>
    </w:p>
    <w:p w:rsidR="00E04D36" w:rsidRDefault="00E04D36" w:rsidP="00E04D36">
      <w:pPr>
        <w:jc w:val="both"/>
      </w:pPr>
      <w:proofErr w:type="spellStart"/>
      <w:r>
        <w:rPr>
          <w:b/>
        </w:rPr>
        <w:t>2.</w:t>
      </w:r>
      <w:r>
        <w:t>I</w:t>
      </w:r>
      <w:proofErr w:type="spellEnd"/>
      <w:r>
        <w:t xml:space="preserve"> d</w:t>
      </w:r>
      <w:r w:rsidRPr="000653F4">
        <w:t>ëmtuar</w:t>
      </w:r>
      <w:r>
        <w:t xml:space="preserve">i </w:t>
      </w:r>
      <w:r w:rsidR="00971852">
        <w:t>F</w:t>
      </w:r>
      <w:r>
        <w:t xml:space="preserve"> (</w:t>
      </w:r>
      <w:r w:rsidR="00971852">
        <w:t>B</w:t>
      </w:r>
      <w:r>
        <w:t xml:space="preserve">) </w:t>
      </w:r>
      <w:r w:rsidR="00971852">
        <w:t>R</w:t>
      </w:r>
      <w:r>
        <w:t xml:space="preserve"> </w:t>
      </w:r>
      <w:r w:rsidRPr="00684061">
        <w:t xml:space="preserve">me banim në lagjen </w:t>
      </w:r>
      <w:r w:rsidR="00971852">
        <w:t>D</w:t>
      </w:r>
      <w:r w:rsidRPr="00684061">
        <w:t xml:space="preserve"> rruga “</w:t>
      </w:r>
      <w:r w:rsidR="00971852">
        <w:t>D</w:t>
      </w:r>
      <w:r w:rsidRPr="00684061">
        <w:t xml:space="preserve"> </w:t>
      </w:r>
      <w:r w:rsidR="00971852">
        <w:t>A</w:t>
      </w:r>
      <w:r w:rsidRPr="00684061">
        <w:t xml:space="preserve"> </w:t>
      </w:r>
      <w:r w:rsidR="00971852">
        <w:t>P</w:t>
      </w:r>
      <w:r w:rsidRPr="00684061">
        <w:t xml:space="preserve">” nr. </w:t>
      </w:r>
      <w:r w:rsidR="00971852">
        <w:t>..</w:t>
      </w:r>
      <w:r w:rsidRPr="00684061">
        <w:t xml:space="preserve">, i biri i </w:t>
      </w:r>
      <w:r w:rsidR="00971852">
        <w:t>..</w:t>
      </w:r>
      <w:r w:rsidRPr="00684061">
        <w:t xml:space="preserve">në Pejë, </w:t>
      </w:r>
      <w:r w:rsidRPr="000653F4">
        <w:t>për realizimin e kërk</w:t>
      </w:r>
      <w:r>
        <w:t>esës pasurore juridike udhëzohet</w:t>
      </w:r>
      <w:r w:rsidRPr="000653F4">
        <w:t xml:space="preserve"> në kontest civil.</w:t>
      </w:r>
    </w:p>
    <w:p w:rsidR="00E04D36" w:rsidRDefault="00E04D36" w:rsidP="00E04D36">
      <w:pPr>
        <w:jc w:val="both"/>
      </w:pPr>
    </w:p>
    <w:p w:rsidR="00E04D36" w:rsidRDefault="00E04D36" w:rsidP="00E04D36">
      <w:pPr>
        <w:jc w:val="both"/>
      </w:pPr>
      <w:r w:rsidRPr="00684061">
        <w:rPr>
          <w:b/>
        </w:rPr>
        <w:t>3.</w:t>
      </w:r>
      <w:r>
        <w:t xml:space="preserve"> E pandehura  lirohet në tersi nga pagesa e shpenzimeve procedurale dhe paushalli gjyqësore për faktin se është i gjendjes se varfër dhe është shfrytëzues e ndihmës sociale.</w:t>
      </w:r>
    </w:p>
    <w:p w:rsidR="00E04D36" w:rsidRPr="00134252" w:rsidRDefault="00E04D36" w:rsidP="00E04D36">
      <w:pPr>
        <w:jc w:val="both"/>
      </w:pPr>
    </w:p>
    <w:p w:rsidR="00E04D36" w:rsidRDefault="00E04D36" w:rsidP="00E04D36">
      <w:pPr>
        <w:jc w:val="both"/>
      </w:pPr>
    </w:p>
    <w:p w:rsidR="00E04D36" w:rsidRDefault="00E04D36" w:rsidP="00E04D36">
      <w:pPr>
        <w:jc w:val="center"/>
        <w:rPr>
          <w:b/>
        </w:rPr>
      </w:pPr>
      <w:r w:rsidRPr="00F61D80">
        <w:rPr>
          <w:b/>
        </w:rPr>
        <w:t>A r s y e t i m</w:t>
      </w:r>
    </w:p>
    <w:p w:rsidR="00E04D36" w:rsidRDefault="00E04D36" w:rsidP="00E04D36">
      <w:pPr>
        <w:jc w:val="both"/>
      </w:pPr>
    </w:p>
    <w:p w:rsidR="00E04D36" w:rsidRPr="00D62449" w:rsidRDefault="00E04D36" w:rsidP="00E04D36">
      <w:pPr>
        <w:jc w:val="both"/>
      </w:pPr>
      <w:r>
        <w:t>Prokuroria Themelore ne Pejë</w:t>
      </w:r>
      <w:r w:rsidRPr="00F61D80">
        <w:t xml:space="preserve"> – Departamenti i përgjithshëm,</w:t>
      </w:r>
      <w:r>
        <w:t xml:space="preserve"> pranë </w:t>
      </w:r>
      <w:proofErr w:type="spellStart"/>
      <w:r>
        <w:t>kesaj</w:t>
      </w:r>
      <w:proofErr w:type="spellEnd"/>
      <w:r>
        <w:t xml:space="preserve"> Gjykate</w:t>
      </w:r>
      <w:r w:rsidRPr="00F61D80">
        <w:t xml:space="preserve"> ka ngrit</w:t>
      </w:r>
      <w:r>
        <w:t>ë</w:t>
      </w:r>
      <w:r w:rsidRPr="00F61D80">
        <w:t xml:space="preserve"> aktakuzën </w:t>
      </w:r>
      <w:r>
        <w:t>me PP/II.nr.581/2018, dt. 12.04.2018, ndaj të pandehurës</w:t>
      </w:r>
      <w:r w:rsidRPr="00F61D80">
        <w:t xml:space="preserve"> </w:t>
      </w:r>
      <w:proofErr w:type="spellStart"/>
      <w:r w:rsidR="00971852">
        <w:t>SH.I</w:t>
      </w:r>
      <w:r w:rsidRPr="00F61D80">
        <w:t>nga</w:t>
      </w:r>
      <w:proofErr w:type="spellEnd"/>
      <w:r>
        <w:t xml:space="preserve"> </w:t>
      </w:r>
      <w:proofErr w:type="spellStart"/>
      <w:r>
        <w:t>f.sh</w:t>
      </w:r>
      <w:proofErr w:type="spellEnd"/>
      <w:r>
        <w:t xml:space="preserve">. </w:t>
      </w:r>
      <w:r w:rsidR="00971852">
        <w:t>B</w:t>
      </w:r>
      <w:r>
        <w:t xml:space="preserve">   K. Istog, duke </w:t>
      </w:r>
      <w:r w:rsidRPr="00F61D80">
        <w:t xml:space="preserve"> </w:t>
      </w:r>
      <w:r>
        <w:t>e</w:t>
      </w:r>
      <w:r w:rsidRPr="00F61D80">
        <w:t xml:space="preserve"> akuzuar për vepër penale</w:t>
      </w:r>
      <w:r>
        <w:t xml:space="preserve"> “Asgjësim apo dëmtim i pasurisë nga neni 333 par.1 </w:t>
      </w:r>
      <w:r w:rsidRPr="00F61D80">
        <w:t>t</w:t>
      </w:r>
      <w:r>
        <w:t>ë</w:t>
      </w:r>
      <w:r w:rsidRPr="00F61D80">
        <w:t xml:space="preserve"> KP</w:t>
      </w:r>
      <w:r>
        <w:t>R</w:t>
      </w:r>
      <w:r w:rsidRPr="00F61D80">
        <w:t>K-së</w:t>
      </w:r>
      <w:r>
        <w:t>.</w:t>
      </w:r>
    </w:p>
    <w:p w:rsidR="00E04D36" w:rsidRPr="00F61D80" w:rsidRDefault="00E04D36" w:rsidP="00E04D36">
      <w:pPr>
        <w:jc w:val="both"/>
      </w:pPr>
    </w:p>
    <w:p w:rsidR="00E04D36" w:rsidRDefault="00E04D36" w:rsidP="00E04D36">
      <w:pPr>
        <w:jc w:val="both"/>
      </w:pPr>
      <w:r>
        <w:t>Gjykata ka mbajtur</w:t>
      </w:r>
      <w:r w:rsidRPr="00F61D80">
        <w:t xml:space="preserve"> shqyrtimin </w:t>
      </w:r>
      <w:r>
        <w:t xml:space="preserve">fillestar </w:t>
      </w:r>
      <w:r w:rsidRPr="00F61D80">
        <w:t xml:space="preserve">me date </w:t>
      </w:r>
      <w:r>
        <w:t>19.06.2018</w:t>
      </w:r>
      <w:r w:rsidRPr="00F61D80">
        <w:t xml:space="preserve"> ne pranin</w:t>
      </w:r>
      <w:r>
        <w:t>ë</w:t>
      </w:r>
      <w:r w:rsidRPr="00F61D80">
        <w:t xml:space="preserve"> e Prokurorit të</w:t>
      </w:r>
      <w:r>
        <w:t xml:space="preserve"> Shtetit </w:t>
      </w:r>
      <w:proofErr w:type="spellStart"/>
      <w:r>
        <w:t>Lumturije</w:t>
      </w:r>
      <w:proofErr w:type="spellEnd"/>
      <w:r>
        <w:t xml:space="preserve"> Hoxha, si dhe të pandehurës  Shkëndije </w:t>
      </w:r>
      <w:r w:rsidR="00971852">
        <w:t>I</w:t>
      </w:r>
      <w:r>
        <w:t>, dhe duke vepruar  në kuptim të nenit 245 të KPPRK-së, në seancën fillestare nuk i ka ftuar palët tjera.</w:t>
      </w:r>
    </w:p>
    <w:p w:rsidR="00E04D36" w:rsidRDefault="00E04D36" w:rsidP="00E04D36">
      <w:pPr>
        <w:jc w:val="both"/>
      </w:pPr>
    </w:p>
    <w:p w:rsidR="00E04D36" w:rsidRDefault="00E04D36" w:rsidP="00E04D36">
      <w:pPr>
        <w:jc w:val="both"/>
      </w:pPr>
      <w:r>
        <w:t>Gjatë shqyrtimit fillestar, pas leximit te</w:t>
      </w:r>
      <w:r w:rsidRPr="002F0D3B">
        <w:t xml:space="preserve"> ak</w:t>
      </w:r>
      <w:r>
        <w:t>tak</w:t>
      </w:r>
      <w:r w:rsidRPr="002F0D3B">
        <w:t xml:space="preserve">uzës nga ana e prokurorit të shtetit, </w:t>
      </w:r>
      <w:r>
        <w:t>e pandehura</w:t>
      </w:r>
      <w:r w:rsidRPr="002F0D3B">
        <w:t xml:space="preserve">  </w:t>
      </w:r>
      <w:r>
        <w:t>deklaron: se e pranoj fajësinë për veprën penale për të cilën akuzohem, më vjen keq për rastin që më ka ndodhur.</w:t>
      </w:r>
    </w:p>
    <w:p w:rsidR="00E04D36" w:rsidRDefault="00E04D36" w:rsidP="00E04D36">
      <w:pPr>
        <w:jc w:val="both"/>
      </w:pPr>
    </w:p>
    <w:p w:rsidR="00E04D36" w:rsidRDefault="00E04D36" w:rsidP="00E04D36">
      <w:pPr>
        <w:jc w:val="both"/>
      </w:pPr>
      <w:r>
        <w:t>Gjykata kërkon mendimin e Prokurorit të shtetit, lidhur me pranimin e fajësisë së të pandehurës, Prokurori i shtetit pajtohet me pranimin e fajësisë, i cili pranim ka mbështetje në provat që gjinden në shkresat e lëndës dhe është bërë komfor dispozitave ligjore, i propozoj gjykatës që me rastin e marrjes së vendimit mbi dënim, pranimin e fajësisë nga ana e të pandehurës të merr si rrethanë lehtësuese.</w:t>
      </w:r>
    </w:p>
    <w:p w:rsidR="00E04D36" w:rsidRDefault="00E04D36" w:rsidP="00E04D36">
      <w:pPr>
        <w:jc w:val="both"/>
      </w:pPr>
    </w:p>
    <w:p w:rsidR="00E04D36" w:rsidRDefault="00E04D36" w:rsidP="00E04D36">
      <w:pPr>
        <w:jc w:val="both"/>
      </w:pPr>
      <w:r>
        <w:t>Pas deklarimit te të pandehurës</w:t>
      </w:r>
      <w:r w:rsidRPr="00F61D80">
        <w:t xml:space="preserve"> se e pranon fajësinë, mendimit të prokurorit</w:t>
      </w:r>
      <w:r>
        <w:t xml:space="preserve"> se pajtohet</w:t>
      </w:r>
      <w:r w:rsidRPr="00F61D80">
        <w:t xml:space="preserve"> me pranimin e </w:t>
      </w:r>
      <w:r>
        <w:t>fajësisë nga ana e të pandehurit.</w:t>
      </w:r>
      <w:r w:rsidRPr="00F61D80">
        <w:t xml:space="preserve"> Gjykata konstatoj s</w:t>
      </w:r>
      <w:r>
        <w:t>e e pandehura pranon fajësinë në mënyrë</w:t>
      </w:r>
      <w:r w:rsidRPr="00F61D80">
        <w:t xml:space="preserve"> vullnetare, </w:t>
      </w:r>
      <w:r>
        <w:t>pa asnjë presion. E pandehura është e vetëdijshme</w:t>
      </w:r>
      <w:r w:rsidRPr="00F61D80">
        <w:t xml:space="preserve"> për pasojat </w:t>
      </w:r>
      <w:r>
        <w:t xml:space="preserve">dhe përparësitë </w:t>
      </w:r>
      <w:r w:rsidRPr="00F61D80">
        <w:t>e</w:t>
      </w:r>
      <w:r>
        <w:t xml:space="preserve"> pranimit te fajësisë, si dhe të</w:t>
      </w:r>
      <w:r w:rsidRPr="00F61D80">
        <w:t xml:space="preserve"> gjitha kë</w:t>
      </w:r>
      <w:r>
        <w:t>rkesat nga neni 248 par. 1 të KPRK-së</w:t>
      </w:r>
      <w:r w:rsidRPr="00F61D80">
        <w:t xml:space="preserve"> janë përmbushur. Ashtu që gjykata </w:t>
      </w:r>
      <w:r>
        <w:t xml:space="preserve">me aktvendim në procesverbal </w:t>
      </w:r>
      <w:r w:rsidRPr="00F61D80">
        <w:t xml:space="preserve">aprovon deklarimin për </w:t>
      </w:r>
      <w:r>
        <w:t>pranimin e fajësisë nga ana e të pandehurës</w:t>
      </w:r>
      <w:r w:rsidRPr="00F61D80">
        <w:t>.</w:t>
      </w:r>
    </w:p>
    <w:p w:rsidR="00E04D36" w:rsidRPr="00F61D80" w:rsidRDefault="00E04D36" w:rsidP="00E04D36">
      <w:pPr>
        <w:jc w:val="both"/>
      </w:pPr>
    </w:p>
    <w:p w:rsidR="00E04D36" w:rsidRPr="00F61D80" w:rsidRDefault="00E04D36" w:rsidP="00E04D36">
      <w:pPr>
        <w:jc w:val="both"/>
      </w:pPr>
    </w:p>
    <w:p w:rsidR="00E04D36" w:rsidRDefault="00E04D36" w:rsidP="00E04D36">
      <w:pPr>
        <w:jc w:val="both"/>
      </w:pPr>
      <w:r w:rsidRPr="00F61D80">
        <w:t xml:space="preserve">Duke pas parasysh se gjykata, ka aprovuar pranimin e </w:t>
      </w:r>
      <w:r>
        <w:t>fajësisë nga ana e të pandehurës</w:t>
      </w:r>
      <w:r w:rsidRPr="00F61D80">
        <w:t xml:space="preserve"> dhe ka vërtetuar se nuk ekziston asnjë rrethanë nga neni 253 p</w:t>
      </w:r>
      <w:r>
        <w:t>ar.1 pika 1.1, 1.2 dhe 1.3 të K</w:t>
      </w:r>
      <w:r w:rsidRPr="00F61D80">
        <w:t xml:space="preserve">PRK-së, atëherë në këtë çështje penale nuk është zbatuar procedura e provave, por gjykata shqyrtimin </w:t>
      </w:r>
      <w:r>
        <w:t>fillestar</w:t>
      </w:r>
      <w:r w:rsidRPr="00F61D80">
        <w:t xml:space="preserve"> e ka vazhduar me </w:t>
      </w:r>
      <w:r>
        <w:t xml:space="preserve"> shqiptimin e dënimit në kuptim të nenit 248 par.1 lidhur me par. 4 të KPPRK-së</w:t>
      </w:r>
      <w:r w:rsidRPr="00F61D80">
        <w:t>.</w:t>
      </w:r>
    </w:p>
    <w:p w:rsidR="00E04D36" w:rsidRPr="00F61D80" w:rsidRDefault="00E04D36" w:rsidP="00E04D36">
      <w:pPr>
        <w:jc w:val="both"/>
      </w:pPr>
    </w:p>
    <w:p w:rsidR="00E04D36" w:rsidRDefault="00E04D36" w:rsidP="00E04D36">
      <w:pPr>
        <w:pStyle w:val="MediumGrid1-Accent21"/>
        <w:ind w:left="0"/>
        <w:jc w:val="both"/>
      </w:pPr>
      <w:r w:rsidRPr="00F61D80">
        <w:lastRenderedPageBreak/>
        <w:t xml:space="preserve">Me faktet e ofruara si dhe pranimin e </w:t>
      </w:r>
      <w:r>
        <w:t>fajësisë nga ana e të pandehurës</w:t>
      </w:r>
      <w:r w:rsidRPr="00F61D80">
        <w:t xml:space="preserve"> është vërtetuar gjendja faktike s</w:t>
      </w:r>
      <w:r>
        <w:t xml:space="preserve">e e pandehura </w:t>
      </w:r>
      <w:r w:rsidR="00971852">
        <w:t>SH</w:t>
      </w:r>
      <w:r>
        <w:t xml:space="preserve"> me dt.</w:t>
      </w:r>
      <w:r w:rsidR="00971852">
        <w:t>..</w:t>
      </w:r>
      <w:r>
        <w:t xml:space="preserve"> rreth orës </w:t>
      </w:r>
      <w:r w:rsidR="00971852">
        <w:t>..</w:t>
      </w:r>
      <w:r>
        <w:t xml:space="preserve"> në </w:t>
      </w:r>
      <w:proofErr w:type="spellStart"/>
      <w:r>
        <w:t>f.sh</w:t>
      </w:r>
      <w:proofErr w:type="spellEnd"/>
      <w:r>
        <w:t xml:space="preserve"> </w:t>
      </w:r>
      <w:r w:rsidR="00971852">
        <w:t>V</w:t>
      </w:r>
      <w:r>
        <w:t xml:space="preserve"> K. Istog, dëmton pasurinë e luajtshme tjetrit dhe atë të dëmtuarit ish bashkëshortit </w:t>
      </w:r>
      <w:r w:rsidR="00971852">
        <w:t>F</w:t>
      </w:r>
      <w:r>
        <w:t xml:space="preserve"> </w:t>
      </w:r>
      <w:r w:rsidR="00971852">
        <w:t>R</w:t>
      </w:r>
      <w:r>
        <w:t>, në atë mënyrë që natën kritike gjersa i dëmtuari kishte shkuar për ti takuar fëmijët e tij të cilët i kishte në ruajtje e pandehura, aty fillon një fjalosje në mes tyre, ku e pandehura merr një gur dhe me të njëjtin e godet xhamin e parë të automjetit të dëmtuarit i tipit “</w:t>
      </w:r>
      <w:proofErr w:type="spellStart"/>
      <w:r>
        <w:t>Mercedes</w:t>
      </w:r>
      <w:proofErr w:type="spellEnd"/>
      <w:r>
        <w:t>” e më pas largohet nga vendi i ngjarjes,</w:t>
      </w:r>
      <w:r w:rsidRPr="00F61D80">
        <w:t xml:space="preserve"> </w:t>
      </w:r>
    </w:p>
    <w:p w:rsidR="00E04D36" w:rsidRDefault="00E04D36" w:rsidP="00E04D36">
      <w:pPr>
        <w:jc w:val="both"/>
      </w:pPr>
    </w:p>
    <w:p w:rsidR="00E04D36" w:rsidRDefault="00E04D36" w:rsidP="00E04D36">
      <w:pPr>
        <w:jc w:val="both"/>
      </w:pPr>
      <w:r w:rsidRPr="00F61D80">
        <w:t>Nga gjendja e vërtetuar faktike si</w:t>
      </w:r>
      <w:r>
        <w:t>ç</w:t>
      </w:r>
      <w:r w:rsidRPr="00F61D80">
        <w:t xml:space="preserve"> është përshkruar në dispozitiv të aktgjykimit, pa dyshim rrjed</w:t>
      </w:r>
      <w:r>
        <w:t>h se në veprimet e të pandehurës</w:t>
      </w:r>
      <w:r w:rsidRPr="00F61D80">
        <w:t xml:space="preserve"> </w:t>
      </w:r>
      <w:r>
        <w:t xml:space="preserve">Shkëndije </w:t>
      </w:r>
      <w:r w:rsidR="00971852">
        <w:t>I</w:t>
      </w:r>
      <w:r>
        <w:t xml:space="preserve"> </w:t>
      </w:r>
      <w:r w:rsidRPr="00F61D80">
        <w:t xml:space="preserve"> qëndrojnë të gjitha elementet e veprës penale</w:t>
      </w:r>
      <w:r>
        <w:t xml:space="preserve"> “Asgjësim apo dëmtim i pasurisë nga neni 333 par.1 të </w:t>
      </w:r>
      <w:r w:rsidRPr="00F61D80">
        <w:t>KP</w:t>
      </w:r>
      <w:r>
        <w:t>R</w:t>
      </w:r>
      <w:r w:rsidRPr="00F61D80">
        <w:t>K-së</w:t>
      </w:r>
      <w:r>
        <w:t>.</w:t>
      </w:r>
    </w:p>
    <w:p w:rsidR="00E04D36" w:rsidRDefault="00E04D36" w:rsidP="00E04D36">
      <w:pPr>
        <w:jc w:val="both"/>
      </w:pPr>
      <w:r>
        <w:t xml:space="preserve">  </w:t>
      </w:r>
    </w:p>
    <w:p w:rsidR="00E04D36" w:rsidRPr="00F61D80" w:rsidRDefault="00E04D36" w:rsidP="00E04D36">
      <w:pPr>
        <w:jc w:val="both"/>
      </w:pPr>
      <w:r w:rsidRPr="00F61D80">
        <w:t>Sa i përket fa</w:t>
      </w:r>
      <w:r>
        <w:t>jësisë gjykata ka gjetur se te e</w:t>
      </w:r>
      <w:r w:rsidRPr="00F61D80">
        <w:t xml:space="preserve"> pandehu</w:t>
      </w:r>
      <w:r>
        <w:t>ra ka ekzistuar dashja që veprën penale ta</w:t>
      </w:r>
      <w:r w:rsidRPr="00F61D80">
        <w:t xml:space="preserve"> kryen në mënyrë të përshkruar si në dis</w:t>
      </w:r>
      <w:r>
        <w:t>pozitiv të aktgjykimit pasi që e</w:t>
      </w:r>
      <w:r w:rsidRPr="00F61D80">
        <w:t xml:space="preserve"> pandehur</w:t>
      </w:r>
      <w:r>
        <w:t>a ka qenë e vetëdijshme</w:t>
      </w:r>
      <w:r w:rsidRPr="00F61D80">
        <w:t xml:space="preserve"> për veprën e kryer d</w:t>
      </w:r>
      <w:r>
        <w:t>he e ka dëshiruar kryerjen e saj</w:t>
      </w:r>
      <w:r w:rsidRPr="00F61D80">
        <w:t>.</w:t>
      </w:r>
    </w:p>
    <w:p w:rsidR="00E04D36" w:rsidRDefault="00E04D36" w:rsidP="00E04D36">
      <w:pPr>
        <w:jc w:val="both"/>
      </w:pPr>
      <w:r w:rsidRPr="00F61D80">
        <w:t xml:space="preserve"> </w:t>
      </w:r>
    </w:p>
    <w:p w:rsidR="00E04D36" w:rsidRPr="00F61D80" w:rsidRDefault="00E04D36" w:rsidP="00E04D36">
      <w:pPr>
        <w:jc w:val="both"/>
      </w:pPr>
      <w:r w:rsidRPr="00F61D80">
        <w:t>Gjatë procedurës penale nuk janë paraqit</w:t>
      </w:r>
      <w:r>
        <w:t>ë</w:t>
      </w:r>
      <w:r w:rsidRPr="00F61D80">
        <w:t xml:space="preserve"> rrethana të cilat do ta zvogëlojnë apo përjashtojnë përgjegjësin</w:t>
      </w:r>
      <w:r>
        <w:t>ë</w:t>
      </w:r>
      <w:r w:rsidRPr="00F61D80">
        <w:t xml:space="preserve"> penale të</w:t>
      </w:r>
      <w:r>
        <w:t xml:space="preserve"> pandehurës, kështu që e njëjta</w:t>
      </w:r>
      <w:r w:rsidRPr="00F61D80">
        <w:t xml:space="preserve"> është penalisht përgjegjës</w:t>
      </w:r>
      <w:r>
        <w:t>e</w:t>
      </w:r>
      <w:r w:rsidRPr="00F61D80">
        <w:t xml:space="preserve">. </w:t>
      </w:r>
    </w:p>
    <w:p w:rsidR="00E04D36" w:rsidRPr="00F61D80" w:rsidRDefault="00E04D36" w:rsidP="00E04D36">
      <w:pPr>
        <w:jc w:val="both"/>
      </w:pPr>
    </w:p>
    <w:p w:rsidR="00E04D36" w:rsidRDefault="00E04D36" w:rsidP="00E04D36">
      <w:pPr>
        <w:jc w:val="both"/>
        <w:rPr>
          <w:bCs/>
        </w:rPr>
      </w:pPr>
      <w:r w:rsidRPr="00F61D80">
        <w:t>Duke vendosur lidhur me llojin dhe lartësinë e dënimit, gjykata i ka vlerësuar të gjitha rrethanat  lehtësuese d</w:t>
      </w:r>
      <w:r>
        <w:t>he rënduese ne kuptim të nenit 73 dhe 74</w:t>
      </w:r>
      <w:r w:rsidRPr="00F61D80">
        <w:t xml:space="preserve"> te KP</w:t>
      </w:r>
      <w:r>
        <w:t>RK-së</w:t>
      </w:r>
      <w:r w:rsidRPr="00F61D80">
        <w:t>. Kësh</w:t>
      </w:r>
      <w:r>
        <w:t>tu si rrethana lehtësuese për të</w:t>
      </w:r>
      <w:r w:rsidRPr="00F61D80">
        <w:t xml:space="preserve"> pandehurin</w:t>
      </w:r>
      <w:r w:rsidRPr="00F61D80">
        <w:rPr>
          <w:b/>
        </w:rPr>
        <w:t xml:space="preserve"> </w:t>
      </w:r>
      <w:r w:rsidRPr="00F61D80">
        <w:t>gjykata gjeti</w:t>
      </w:r>
      <w:r w:rsidRPr="00F61D80">
        <w:rPr>
          <w:b/>
        </w:rPr>
        <w:t xml:space="preserve"> </w:t>
      </w:r>
      <w:r w:rsidRPr="00F61D80">
        <w:t>se i pandehur</w:t>
      </w:r>
      <w:r>
        <w:t xml:space="preserve">a </w:t>
      </w:r>
      <w:r w:rsidRPr="00F61D80">
        <w:t>ka treguar sje</w:t>
      </w:r>
      <w:r>
        <w:t>llje korrekte gjatë shqyrtimit fillestar</w:t>
      </w:r>
      <w:r w:rsidRPr="00F61D80">
        <w:t xml:space="preserve"> e për me tepër ka pranuar fajësinë dhe ka shpreh keq</w:t>
      </w:r>
      <w:r>
        <w:t>ardhje për veprën qe e ka kryer, pastaj gjykata ka vlerësuar edhe gjendjen e dobët ekonomiko familjare të pandehurës e cila se bashku me dy fëmijët e saj jeton nga ndihma sociale prej 85 euro në muaj, t</w:t>
      </w:r>
      <w:r w:rsidRPr="00F61D80">
        <w:rPr>
          <w:bCs/>
        </w:rPr>
        <w:t>ë gjitha këto rrethana kjo gjykatë i ka p</w:t>
      </w:r>
      <w:r>
        <w:rPr>
          <w:bCs/>
        </w:rPr>
        <w:t>ranuar si rrethana lehtësuese në dobi te të pandehurës</w:t>
      </w:r>
      <w:r w:rsidRPr="00F61D80">
        <w:rPr>
          <w:bCs/>
        </w:rPr>
        <w:t>.</w:t>
      </w:r>
    </w:p>
    <w:p w:rsidR="00E04D36" w:rsidRDefault="00E04D36" w:rsidP="00E04D36">
      <w:pPr>
        <w:jc w:val="both"/>
        <w:rPr>
          <w:bCs/>
        </w:rPr>
      </w:pPr>
    </w:p>
    <w:p w:rsidR="00E04D36" w:rsidRPr="001654A3" w:rsidRDefault="00E04D36" w:rsidP="00E04D36">
      <w:pPr>
        <w:jc w:val="both"/>
      </w:pPr>
      <w:r w:rsidRPr="00D54228">
        <w:t xml:space="preserve"> </w:t>
      </w:r>
      <w:r>
        <w:t>Rrethana rë</w:t>
      </w:r>
      <w:r w:rsidRPr="00D62449">
        <w:t>nduese gjykata gjeti</w:t>
      </w:r>
      <w:r>
        <w:t xml:space="preserve"> faktin se e njëjta ka qenë e dënuar edhe me parë nga kjo gjykatë sipas aktgjykimit me Pnr.404/17 i dt.22.05.2018 për vepër penale të ngjashme ku i dëmtuar në atë aktgjykim ka qenë  </w:t>
      </w:r>
      <w:r w:rsidR="00971852">
        <w:t>F</w:t>
      </w:r>
      <w:r>
        <w:t xml:space="preserve"> </w:t>
      </w:r>
      <w:r w:rsidR="00971852">
        <w:t>R</w:t>
      </w:r>
      <w:r>
        <w:t xml:space="preserve">. </w:t>
      </w:r>
    </w:p>
    <w:p w:rsidR="00E04D36" w:rsidRDefault="00E04D36" w:rsidP="00E04D36">
      <w:pPr>
        <w:jc w:val="both"/>
        <w:rPr>
          <w:bCs/>
        </w:rPr>
      </w:pPr>
    </w:p>
    <w:p w:rsidR="00E04D36" w:rsidRPr="00301DF7" w:rsidRDefault="00E04D36" w:rsidP="00E04D36">
      <w:pPr>
        <w:jc w:val="both"/>
        <w:rPr>
          <w:b/>
        </w:rPr>
      </w:pPr>
      <w:r>
        <w:t xml:space="preserve">Andaj, </w:t>
      </w:r>
      <w:r w:rsidRPr="00301DF7">
        <w:t>duke vlerësuar këto rrethana, Gjykata në kuptim t</w:t>
      </w:r>
      <w:r>
        <w:t>ë</w:t>
      </w:r>
      <w:r w:rsidRPr="00301DF7">
        <w:t xml:space="preserve"> nenit 73 dhe 74 KPRK-s</w:t>
      </w:r>
      <w:r>
        <w:t>ë</w:t>
      </w:r>
      <w:r w:rsidRPr="00301DF7">
        <w:t xml:space="preserve"> t</w:t>
      </w:r>
      <w:r>
        <w:t>ë pandehurën e gjykoi si në</w:t>
      </w:r>
      <w:r w:rsidRPr="00301DF7">
        <w:t xml:space="preserve"> dispozitiv t</w:t>
      </w:r>
      <w:r>
        <w:t>ë këtij aktgjykimi</w:t>
      </w:r>
      <w:r w:rsidRPr="00301DF7">
        <w:t>, me t</w:t>
      </w:r>
      <w:r>
        <w:t>ë cilin do të</w:t>
      </w:r>
      <w:r w:rsidRPr="00301DF7">
        <w:t xml:space="preserve"> arrihet edhe qëllimi i dënimit. </w:t>
      </w:r>
    </w:p>
    <w:p w:rsidR="00E04D36" w:rsidRPr="00301DF7" w:rsidRDefault="00E04D36" w:rsidP="00E04D36">
      <w:pPr>
        <w:jc w:val="both"/>
      </w:pPr>
    </w:p>
    <w:p w:rsidR="00E04D36" w:rsidRPr="00F61D80" w:rsidRDefault="00E04D36" w:rsidP="00E04D36">
      <w:pPr>
        <w:jc w:val="both"/>
      </w:pPr>
      <w:r w:rsidRPr="00F61D80">
        <w:t>Gjykata ka ardhur n</w:t>
      </w:r>
      <w:r>
        <w:t>ë</w:t>
      </w:r>
      <w:r w:rsidRPr="00F61D80">
        <w:t xml:space="preserve"> përfundim se dënimi i shqiptuar </w:t>
      </w:r>
      <w:r>
        <w:t xml:space="preserve">i </w:t>
      </w:r>
      <w:r w:rsidRPr="00F61D80">
        <w:t>t</w:t>
      </w:r>
      <w:r>
        <w:t>ë</w:t>
      </w:r>
      <w:r w:rsidRPr="00F61D80">
        <w:t xml:space="preserve"> pandehur</w:t>
      </w:r>
      <w:r>
        <w:t>ës</w:t>
      </w:r>
      <w:r w:rsidRPr="00F61D80">
        <w:t xml:space="preserve"> është në</w:t>
      </w:r>
      <w:r>
        <w:t xml:space="preserve"> përputhje me shkallën e përgjegjësisë penale të</w:t>
      </w:r>
      <w:r w:rsidRPr="00F61D80">
        <w:t xml:space="preserve"> </w:t>
      </w:r>
      <w:r>
        <w:t>saj</w:t>
      </w:r>
      <w:r w:rsidRPr="00F61D80">
        <w:t xml:space="preserve"> dhe</w:t>
      </w:r>
      <w:r>
        <w:t xml:space="preserve"> me intensitetin e rrezikimit të vlerave të mbrojtura të</w:t>
      </w:r>
      <w:r w:rsidRPr="00F61D80">
        <w:t xml:space="preserve"> shoqërisë. Gjykata gjithashtu është e b</w:t>
      </w:r>
      <w:r>
        <w:t>indur se vendimi mbi dënim do të</w:t>
      </w:r>
      <w:r w:rsidRPr="00F61D80">
        <w:t xml:space="preserve"> sh</w:t>
      </w:r>
      <w:r>
        <w:t>ërbej për arritjen e qëllimit të</w:t>
      </w:r>
      <w:r w:rsidRPr="00F61D80">
        <w:t xml:space="preserve"> dënimit n</w:t>
      </w:r>
      <w:r>
        <w:t>ë pengimin e të pandehurës</w:t>
      </w:r>
      <w:r w:rsidRPr="00F61D80">
        <w:t xml:space="preserve"> n</w:t>
      </w:r>
      <w:r>
        <w:t>ë kryerjen e veprave penale në të ardhme</w:t>
      </w:r>
      <w:r w:rsidRPr="00F61D80">
        <w:t>n, por ai do t</w:t>
      </w:r>
      <w:r>
        <w:t>ë</w:t>
      </w:r>
      <w:r w:rsidRPr="00F61D80">
        <w:t xml:space="preserve"> ndikoj edhe si preventiv</w:t>
      </w:r>
      <w:r>
        <w:t>ë</w:t>
      </w:r>
      <w:r w:rsidRPr="00F61D80">
        <w:t xml:space="preserve"> e përgj</w:t>
      </w:r>
      <w:r>
        <w:t>ithshme për personat tjerë që të</w:t>
      </w:r>
      <w:r w:rsidRPr="00F61D80">
        <w:t xml:space="preserve"> përmbahen nga kryerja e veprave</w:t>
      </w:r>
      <w:r>
        <w:t xml:space="preserve"> penale në përputhje me nenin 41</w:t>
      </w:r>
      <w:r w:rsidRPr="00F61D80">
        <w:t xml:space="preserve"> </w:t>
      </w:r>
      <w:r>
        <w:t>të</w:t>
      </w:r>
      <w:r w:rsidRPr="00F61D80">
        <w:t xml:space="preserve"> KP</w:t>
      </w:r>
      <w:r>
        <w:t>RK-së</w:t>
      </w:r>
      <w:r w:rsidRPr="00F61D80">
        <w:t>.</w:t>
      </w:r>
    </w:p>
    <w:p w:rsidR="00E04D36" w:rsidRDefault="00E04D36" w:rsidP="00E04D36">
      <w:pPr>
        <w:jc w:val="both"/>
      </w:pPr>
    </w:p>
    <w:p w:rsidR="00E04D36" w:rsidRDefault="00E04D36" w:rsidP="00E04D36">
      <w:pPr>
        <w:jc w:val="both"/>
      </w:pPr>
      <w:r>
        <w:t xml:space="preserve"> Duke u bazuar ne nenin 453 par. 4</w:t>
      </w:r>
      <w:r w:rsidRPr="00BF2B83">
        <w:t xml:space="preserve"> </w:t>
      </w:r>
      <w:r>
        <w:t xml:space="preserve"> </w:t>
      </w:r>
      <w:r w:rsidRPr="00BF2B83">
        <w:t xml:space="preserve"> te KPPK-se, gjykata ka </w:t>
      </w:r>
      <w:r>
        <w:t xml:space="preserve">e ka liruar të </w:t>
      </w:r>
      <w:proofErr w:type="spellStart"/>
      <w:r>
        <w:t>pandehuren</w:t>
      </w:r>
      <w:proofErr w:type="spellEnd"/>
      <w:r>
        <w:t xml:space="preserve"> nga të gjitha shpenzimet e procedurës dhe paushalli gjyqësorë, për faktin se është shfrytëzuese e ndihmës sociale dhe për ketë si provë gjykatës i ka ofruar një kopje të kartonit të socialit e cila gjendet në shkresat e lëndës.</w:t>
      </w:r>
    </w:p>
    <w:p w:rsidR="00E04D36" w:rsidRDefault="00E04D36" w:rsidP="00E04D36">
      <w:pPr>
        <w:jc w:val="both"/>
      </w:pPr>
    </w:p>
    <w:p w:rsidR="00E04D36" w:rsidRPr="006C5816" w:rsidRDefault="00E04D36" w:rsidP="00E04D36">
      <w:pPr>
        <w:jc w:val="both"/>
      </w:pPr>
      <w:r w:rsidRPr="006C5816">
        <w:t>Pala e dëmtuar  për kërkesën pasurore juridike, udhëzohet në kontest civil, në kuptim të nenit 463 par. 1 dhe 2 të KPPRK-së.</w:t>
      </w:r>
    </w:p>
    <w:p w:rsidR="00E04D36" w:rsidRPr="004D2E7A" w:rsidRDefault="00E04D36" w:rsidP="00E04D36">
      <w:pPr>
        <w:jc w:val="both"/>
        <w:rPr>
          <w:sz w:val="23"/>
          <w:szCs w:val="23"/>
        </w:rPr>
      </w:pPr>
    </w:p>
    <w:p w:rsidR="00E04D36" w:rsidRPr="00BF2B83" w:rsidRDefault="00E04D36" w:rsidP="00E04D36">
      <w:pPr>
        <w:jc w:val="both"/>
      </w:pPr>
      <w:r w:rsidRPr="00BF2B83">
        <w:lastRenderedPageBreak/>
        <w:t>Nga arsyet e cekura më lartë dhe me zbatimin e nenit 370 të KPPK-së është vendosur si në dispozitiv të këtij aktgjykimi.</w:t>
      </w:r>
    </w:p>
    <w:p w:rsidR="00E04D36" w:rsidRDefault="00E04D36" w:rsidP="00E04D36">
      <w:pPr>
        <w:jc w:val="both"/>
      </w:pPr>
    </w:p>
    <w:p w:rsidR="00E04D36" w:rsidRDefault="00E04D36" w:rsidP="00E04D36">
      <w:pPr>
        <w:jc w:val="both"/>
      </w:pPr>
    </w:p>
    <w:p w:rsidR="00E04D36" w:rsidRDefault="00E04D36" w:rsidP="00E04D36">
      <w:pPr>
        <w:jc w:val="both"/>
      </w:pPr>
    </w:p>
    <w:p w:rsidR="00E04D36" w:rsidRPr="009323BF" w:rsidRDefault="00E04D36" w:rsidP="00E04D36">
      <w:pPr>
        <w:jc w:val="both"/>
      </w:pPr>
      <w:r>
        <w:t xml:space="preserve">                                </w:t>
      </w:r>
      <w:r w:rsidRPr="00F61D80">
        <w:rPr>
          <w:b/>
          <w:bCs/>
        </w:rPr>
        <w:t>GJYKATA THEMELORE NË PEJË</w:t>
      </w:r>
      <w:r>
        <w:rPr>
          <w:b/>
          <w:bCs/>
        </w:rPr>
        <w:t>-DEGA ISTOG</w:t>
      </w:r>
    </w:p>
    <w:p w:rsidR="00E04D36" w:rsidRPr="00F61D80" w:rsidRDefault="00E04D36" w:rsidP="00E04D36">
      <w:pPr>
        <w:jc w:val="center"/>
        <w:rPr>
          <w:b/>
          <w:bCs/>
        </w:rPr>
      </w:pPr>
      <w:r w:rsidRPr="00F61D80">
        <w:rPr>
          <w:b/>
          <w:bCs/>
        </w:rPr>
        <w:t xml:space="preserve"> DEPARTAMENTI I PËRGJITHSHËM</w:t>
      </w:r>
    </w:p>
    <w:p w:rsidR="00E04D36" w:rsidRDefault="00E04D36" w:rsidP="00E04D36">
      <w:pPr>
        <w:jc w:val="center"/>
        <w:rPr>
          <w:b/>
          <w:bCs/>
        </w:rPr>
      </w:pPr>
      <w:r>
        <w:rPr>
          <w:b/>
          <w:bCs/>
        </w:rPr>
        <w:t>P.nr.93/18, dt. 19.06.2018</w:t>
      </w:r>
    </w:p>
    <w:p w:rsidR="00E04D36" w:rsidRDefault="00E04D36" w:rsidP="00E04D36">
      <w:pPr>
        <w:rPr>
          <w:b/>
          <w:bCs/>
        </w:rPr>
      </w:pPr>
    </w:p>
    <w:p w:rsidR="00E04D36" w:rsidRDefault="00E04D36" w:rsidP="00E04D36">
      <w:pPr>
        <w:jc w:val="center"/>
        <w:rPr>
          <w:b/>
          <w:bCs/>
        </w:rPr>
      </w:pPr>
    </w:p>
    <w:p w:rsidR="00E04D36" w:rsidRDefault="00E04D36" w:rsidP="00E04D36">
      <w:pPr>
        <w:rPr>
          <w:b/>
          <w:bCs/>
        </w:rPr>
      </w:pPr>
      <w:r>
        <w:rPr>
          <w:b/>
          <w:bCs/>
        </w:rPr>
        <w:t xml:space="preserve">                                       Aktgjykimi është përpiluar me dt.22.06.2018</w:t>
      </w:r>
    </w:p>
    <w:p w:rsidR="00E04D36" w:rsidRDefault="00E04D36" w:rsidP="00E04D36">
      <w:pPr>
        <w:rPr>
          <w:b/>
          <w:bCs/>
        </w:rPr>
      </w:pPr>
    </w:p>
    <w:p w:rsidR="00E04D36" w:rsidRDefault="00E04D36" w:rsidP="00E04D36">
      <w:pPr>
        <w:rPr>
          <w:b/>
          <w:bCs/>
        </w:rPr>
      </w:pPr>
      <w:r>
        <w:rPr>
          <w:b/>
          <w:bCs/>
        </w:rPr>
        <w:br/>
      </w:r>
    </w:p>
    <w:p w:rsidR="00E04D36" w:rsidRPr="00F61D80" w:rsidRDefault="00E04D36" w:rsidP="00E04D36">
      <w:pPr>
        <w:jc w:val="both"/>
        <w:rPr>
          <w:b/>
        </w:rPr>
      </w:pPr>
      <w:r w:rsidRPr="00F61D80">
        <w:rPr>
          <w:b/>
        </w:rPr>
        <w:t>Sekretarja Juridike</w:t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  <w:t xml:space="preserve"> </w:t>
      </w:r>
      <w:r w:rsidRPr="00F61D80">
        <w:rPr>
          <w:b/>
        </w:rPr>
        <w:tab/>
      </w:r>
      <w:r>
        <w:rPr>
          <w:b/>
        </w:rPr>
        <w:t xml:space="preserve">        </w:t>
      </w:r>
      <w:r w:rsidRPr="00F61D80">
        <w:rPr>
          <w:b/>
        </w:rPr>
        <w:t xml:space="preserve">Gjyqtari Gjykues </w:t>
      </w:r>
    </w:p>
    <w:p w:rsidR="00E04D36" w:rsidRDefault="00E04D36" w:rsidP="00E04D36">
      <w:pPr>
        <w:jc w:val="both"/>
        <w:rPr>
          <w:b/>
        </w:rPr>
      </w:pPr>
      <w:r w:rsidRPr="00F61D80"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________________</w:t>
      </w:r>
    </w:p>
    <w:p w:rsidR="00E04D36" w:rsidRPr="00F61D80" w:rsidRDefault="00E04D36" w:rsidP="00E04D36">
      <w:pPr>
        <w:jc w:val="both"/>
        <w:rPr>
          <w:b/>
        </w:rPr>
      </w:pPr>
    </w:p>
    <w:p w:rsidR="00E04D36" w:rsidRDefault="00E04D36" w:rsidP="00E04D36">
      <w:pPr>
        <w:jc w:val="both"/>
        <w:rPr>
          <w:b/>
        </w:rPr>
      </w:pPr>
      <w:r>
        <w:rPr>
          <w:b/>
        </w:rPr>
        <w:t xml:space="preserve"> Hale Ahmetaj   </w:t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>
        <w:rPr>
          <w:b/>
        </w:rPr>
        <w:t xml:space="preserve">        Arben Mustafaj</w:t>
      </w:r>
    </w:p>
    <w:p w:rsidR="00E04D36" w:rsidRDefault="00E04D36" w:rsidP="00E04D36">
      <w:pPr>
        <w:jc w:val="both"/>
        <w:rPr>
          <w:b/>
        </w:rPr>
      </w:pPr>
    </w:p>
    <w:p w:rsidR="00E04D36" w:rsidRDefault="00E04D36" w:rsidP="00E04D36">
      <w:pPr>
        <w:jc w:val="both"/>
        <w:rPr>
          <w:b/>
        </w:rPr>
      </w:pPr>
    </w:p>
    <w:p w:rsidR="00E04D36" w:rsidRDefault="00E04D36" w:rsidP="00E04D36">
      <w:pPr>
        <w:jc w:val="both"/>
        <w:rPr>
          <w:b/>
        </w:rPr>
      </w:pPr>
    </w:p>
    <w:p w:rsidR="00E04D36" w:rsidRDefault="00E04D36" w:rsidP="00E04D36">
      <w:pPr>
        <w:jc w:val="both"/>
        <w:rPr>
          <w:b/>
        </w:rPr>
      </w:pPr>
    </w:p>
    <w:p w:rsidR="00E04D36" w:rsidRDefault="00E04D36" w:rsidP="00E04D36">
      <w:pPr>
        <w:jc w:val="both"/>
        <w:rPr>
          <w:b/>
        </w:rPr>
      </w:pPr>
    </w:p>
    <w:p w:rsidR="00E04D36" w:rsidRPr="00F61D80" w:rsidRDefault="00E04D36" w:rsidP="00E04D36">
      <w:pPr>
        <w:jc w:val="both"/>
        <w:rPr>
          <w:bCs/>
        </w:rPr>
      </w:pPr>
      <w:r w:rsidRPr="00F61D80">
        <w:rPr>
          <w:b/>
          <w:bCs/>
        </w:rPr>
        <w:t>KËSHILLA JURIDIKE:</w:t>
      </w:r>
    </w:p>
    <w:p w:rsidR="00E04D36" w:rsidRPr="00F61D80" w:rsidRDefault="00E04D36" w:rsidP="00E04D36">
      <w:pPr>
        <w:jc w:val="both"/>
      </w:pPr>
      <w:r w:rsidRPr="00F61D80">
        <w:t xml:space="preserve">Kundër këtij aktgjykimi palët kanë </w:t>
      </w:r>
      <w:r>
        <w:t>të drejtë të</w:t>
      </w:r>
      <w:r w:rsidRPr="00F61D80">
        <w:t xml:space="preserve"> parashtrojnë </w:t>
      </w:r>
    </w:p>
    <w:p w:rsidR="00E04D36" w:rsidRPr="00F61D80" w:rsidRDefault="00E04D36" w:rsidP="00E04D36">
      <w:pPr>
        <w:jc w:val="both"/>
      </w:pPr>
      <w:r w:rsidRPr="00F61D80">
        <w:t xml:space="preserve">ankesë në afat prej 15 ditësh, nga dita e marrjes. Ankesa i dërgohet </w:t>
      </w:r>
    </w:p>
    <w:p w:rsidR="00E04D36" w:rsidRPr="00F61D80" w:rsidRDefault="00E04D36" w:rsidP="00E04D36">
      <w:pPr>
        <w:jc w:val="both"/>
      </w:pPr>
      <w:r w:rsidRPr="00F61D80">
        <w:t>Gjykatës së Apelit në Prishtinë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38" w:rsidRDefault="00101F38" w:rsidP="004369F3">
      <w:r>
        <w:separator/>
      </w:r>
    </w:p>
  </w:endnote>
  <w:endnote w:type="continuationSeparator" w:id="0">
    <w:p w:rsidR="00101F38" w:rsidRDefault="00101F38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D7CC3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2018:026793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71852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71852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D7CC3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2018:026793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97185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971852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38" w:rsidRDefault="00101F38" w:rsidP="004369F3">
      <w:r>
        <w:separator/>
      </w:r>
    </w:p>
  </w:footnote>
  <w:footnote w:type="continuationSeparator" w:id="0">
    <w:p w:rsidR="00101F38" w:rsidRDefault="00101F38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2018:026792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22.06.2018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00067916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7D7CC3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E65098"/>
    <w:multiLevelType w:val="hybridMultilevel"/>
    <w:tmpl w:val="8C2AC438"/>
    <w:lvl w:ilvl="0" w:tplc="AD644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1F38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3004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D7CC3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5B42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1852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160A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04D36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customStyle="1" w:styleId="MediumGrid1-Accent21">
    <w:name w:val="Medium Grid 1 - Accent 21"/>
    <w:basedOn w:val="Normal"/>
    <w:uiPriority w:val="34"/>
    <w:qFormat/>
    <w:rsid w:val="00E04D3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customStyle="1" w:styleId="MediumGrid1-Accent21">
    <w:name w:val="Medium Grid 1 - Accent 21"/>
    <w:basedOn w:val="Normal"/>
    <w:uiPriority w:val="34"/>
    <w:qFormat/>
    <w:rsid w:val="00E04D3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40A86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43CBF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C7E4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E046-740F-4A85-BF2A-0F8B6C66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2018-06-22T12:19:00Z</cp:lastPrinted>
  <dcterms:created xsi:type="dcterms:W3CDTF">2018-06-22T12:16:00Z</dcterms:created>
  <dcterms:modified xsi:type="dcterms:W3CDTF">2019-09-18T09:43:00Z</dcterms:modified>
</cp:coreProperties>
</file>