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347621"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2018:047755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34762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02.08.2019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34762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00442836</w:t>
                </w:r>
              </w:sdtContent>
            </w:sdt>
          </w:p>
        </w:tc>
      </w:tr>
    </w:tbl>
    <w:p w:rsidR="0095459A" w:rsidRDefault="0095459A" w:rsidP="009A3036">
      <w:pPr>
        <w:ind w:firstLine="630"/>
        <w:rPr>
          <w:b/>
          <w:bCs/>
        </w:rPr>
      </w:pPr>
    </w:p>
    <w:p w:rsidR="00C31256" w:rsidRPr="00C31256" w:rsidRDefault="00C31256" w:rsidP="00C31256">
      <w:pPr>
        <w:jc w:val="both"/>
        <w:rPr>
          <w:rFonts w:eastAsia="Times New Roman"/>
          <w:b/>
          <w:bCs/>
        </w:rPr>
      </w:pPr>
      <w:r w:rsidRPr="00C31256">
        <w:rPr>
          <w:rFonts w:eastAsia="Times New Roman"/>
          <w:b/>
          <w:bCs/>
        </w:rPr>
        <w:t>P.nr.30/14</w:t>
      </w:r>
    </w:p>
    <w:p w:rsidR="00C31256" w:rsidRPr="00C31256" w:rsidRDefault="00C31256" w:rsidP="00C31256">
      <w:pPr>
        <w:jc w:val="both"/>
        <w:rPr>
          <w:rFonts w:eastAsia="Times New Roman"/>
          <w:b/>
          <w:bCs/>
        </w:rPr>
      </w:pPr>
    </w:p>
    <w:p w:rsidR="00C31256" w:rsidRPr="00C31256" w:rsidRDefault="00C31256" w:rsidP="00C31256">
      <w:pPr>
        <w:jc w:val="center"/>
        <w:rPr>
          <w:rFonts w:eastAsia="Times New Roman"/>
          <w:b/>
          <w:bCs/>
        </w:rPr>
      </w:pPr>
      <w:r w:rsidRPr="00C31256">
        <w:rPr>
          <w:rFonts w:eastAsia="Times New Roman"/>
          <w:b/>
          <w:bCs/>
        </w:rPr>
        <w:t>NË EMËR TË POPULLIT</w:t>
      </w:r>
    </w:p>
    <w:p w:rsidR="00C31256" w:rsidRPr="00C31256" w:rsidRDefault="00C31256" w:rsidP="00C31256">
      <w:pPr>
        <w:jc w:val="both"/>
        <w:rPr>
          <w:rFonts w:eastAsia="Times New Roman"/>
          <w:b/>
          <w:bCs/>
        </w:rPr>
      </w:pPr>
    </w:p>
    <w:p w:rsidR="00C31256" w:rsidRPr="00C31256" w:rsidRDefault="00C31256" w:rsidP="00C31256">
      <w:pPr>
        <w:jc w:val="both"/>
        <w:rPr>
          <w:rFonts w:eastAsia="Times New Roman"/>
        </w:rPr>
      </w:pPr>
      <w:r w:rsidRPr="00C31256">
        <w:rPr>
          <w:rFonts w:eastAsia="Times New Roman"/>
          <w:b/>
          <w:bCs/>
        </w:rPr>
        <w:t xml:space="preserve">GJYKATA THEMELORE PEJË – DEGA NË </w:t>
      </w:r>
      <w:r w:rsidR="005658AC">
        <w:rPr>
          <w:rFonts w:eastAsia="Times New Roman"/>
          <w:b/>
          <w:bCs/>
        </w:rPr>
        <w:t>K</w:t>
      </w:r>
      <w:r w:rsidRPr="00C31256">
        <w:rPr>
          <w:rFonts w:eastAsia="Times New Roman"/>
          <w:b/>
          <w:bCs/>
        </w:rPr>
        <w:t>,departamenti i përgjithshëm,</w:t>
      </w:r>
      <w:r w:rsidRPr="00C31256">
        <w:rPr>
          <w:rFonts w:eastAsia="Times New Roman"/>
        </w:rPr>
        <w:t xml:space="preserve"> duke vendosur sipas Gjyqtarit Jashar Gashi, me pjesëmarrjen e zyrtares ligjore Saranda Hoti, në lëndën penale kundër të pandehurit </w:t>
      </w:r>
      <w:r w:rsidR="005658AC">
        <w:rPr>
          <w:rFonts w:eastAsia="Times New Roman"/>
        </w:rPr>
        <w:t>A</w:t>
      </w:r>
      <w:r w:rsidRPr="00C31256">
        <w:rPr>
          <w:rFonts w:eastAsia="Times New Roman"/>
        </w:rPr>
        <w:t xml:space="preserve"> (</w:t>
      </w:r>
      <w:r w:rsidR="005658AC">
        <w:rPr>
          <w:rFonts w:eastAsia="Times New Roman"/>
        </w:rPr>
        <w:t>I</w:t>
      </w:r>
      <w:r w:rsidRPr="00C31256">
        <w:rPr>
          <w:rFonts w:eastAsia="Times New Roman"/>
        </w:rPr>
        <w:t xml:space="preserve">) </w:t>
      </w:r>
      <w:r w:rsidR="005658AC">
        <w:rPr>
          <w:rFonts w:eastAsia="Times New Roman"/>
        </w:rPr>
        <w:t>M</w:t>
      </w:r>
      <w:r w:rsidRPr="00C31256">
        <w:rPr>
          <w:rFonts w:eastAsia="Times New Roman"/>
        </w:rPr>
        <w:t xml:space="preserve">  nga fshati </w:t>
      </w:r>
      <w:r w:rsidR="005658AC">
        <w:rPr>
          <w:rFonts w:eastAsia="Times New Roman"/>
        </w:rPr>
        <w:t>P</w:t>
      </w:r>
      <w:r w:rsidRPr="00C31256">
        <w:rPr>
          <w:rFonts w:eastAsia="Times New Roman"/>
        </w:rPr>
        <w:t xml:space="preserve"> </w:t>
      </w:r>
      <w:proofErr w:type="spellStart"/>
      <w:r w:rsidRPr="00C31256">
        <w:rPr>
          <w:rFonts w:eastAsia="Times New Roman"/>
        </w:rPr>
        <w:t>K.</w:t>
      </w:r>
      <w:r w:rsidR="005658AC">
        <w:rPr>
          <w:rFonts w:eastAsia="Times New Roman"/>
        </w:rPr>
        <w:t>M</w:t>
      </w:r>
      <w:proofErr w:type="spellEnd"/>
      <w:r w:rsidRPr="00C31256">
        <w:rPr>
          <w:rFonts w:eastAsia="Times New Roman"/>
        </w:rPr>
        <w:t xml:space="preserve"> , për vepër penale mashtrimit nga neni 335 par.2 të KPRK-së, duke vendosur sipas aktakuzës së </w:t>
      </w:r>
      <w:proofErr w:type="spellStart"/>
      <w:r w:rsidRPr="00C31256">
        <w:rPr>
          <w:rFonts w:eastAsia="Times New Roman"/>
        </w:rPr>
        <w:t>Prokuror</w:t>
      </w:r>
      <w:r w:rsidR="005658AC">
        <w:rPr>
          <w:rFonts w:eastAsia="Times New Roman"/>
        </w:rPr>
        <w:t>I</w:t>
      </w:r>
      <w:proofErr w:type="spellEnd"/>
      <w:r w:rsidRPr="00C31256">
        <w:rPr>
          <w:rFonts w:eastAsia="Times New Roman"/>
        </w:rPr>
        <w:t xml:space="preserve"> Themelore në Pejë PP/II.nr2133/2013 të datës 17.01.2014, në seancën publike të shqyrtimit gjyqësor të mbajtur me datën 16.07.2019, në praninë e përfaqësuesit të </w:t>
      </w:r>
      <w:proofErr w:type="spellStart"/>
      <w:r w:rsidRPr="00C31256">
        <w:rPr>
          <w:rFonts w:eastAsia="Times New Roman"/>
        </w:rPr>
        <w:t>Prokuror</w:t>
      </w:r>
      <w:r w:rsidR="005658AC">
        <w:rPr>
          <w:rFonts w:eastAsia="Times New Roman"/>
        </w:rPr>
        <w:t>I</w:t>
      </w:r>
      <w:proofErr w:type="spellEnd"/>
      <w:r w:rsidRPr="00C31256">
        <w:rPr>
          <w:rFonts w:eastAsia="Times New Roman"/>
        </w:rPr>
        <w:t xml:space="preserve"> Prokurores Astrit Gashi dhe të akuzuarit </w:t>
      </w:r>
      <w:r w:rsidR="005658AC">
        <w:rPr>
          <w:rFonts w:eastAsia="Times New Roman"/>
        </w:rPr>
        <w:t>A</w:t>
      </w:r>
      <w:r w:rsidRPr="00C31256">
        <w:rPr>
          <w:rFonts w:eastAsia="Times New Roman"/>
        </w:rPr>
        <w:t xml:space="preserve"> </w:t>
      </w:r>
      <w:r w:rsidR="005658AC">
        <w:rPr>
          <w:rFonts w:eastAsia="Times New Roman"/>
        </w:rPr>
        <w:t>M</w:t>
      </w:r>
      <w:r w:rsidRPr="00C31256">
        <w:rPr>
          <w:rFonts w:eastAsia="Times New Roman"/>
        </w:rPr>
        <w:t xml:space="preserve"> dhe mbrojtësit të tije </w:t>
      </w:r>
      <w:proofErr w:type="spellStart"/>
      <w:r w:rsidRPr="00C31256">
        <w:rPr>
          <w:rFonts w:eastAsia="Times New Roman"/>
        </w:rPr>
        <w:t>av.Gani</w:t>
      </w:r>
      <w:proofErr w:type="spellEnd"/>
      <w:r w:rsidRPr="00C31256">
        <w:rPr>
          <w:rFonts w:eastAsia="Times New Roman"/>
        </w:rPr>
        <w:t xml:space="preserve"> Morina si dhe të dëmtuarit </w:t>
      </w:r>
      <w:r w:rsidR="005658AC">
        <w:rPr>
          <w:rFonts w:eastAsia="Times New Roman"/>
        </w:rPr>
        <w:t xml:space="preserve"> L</w:t>
      </w:r>
      <w:r w:rsidRPr="00C31256">
        <w:rPr>
          <w:rFonts w:eastAsia="Times New Roman"/>
        </w:rPr>
        <w:t xml:space="preserve"> </w:t>
      </w:r>
      <w:r w:rsidR="005658AC">
        <w:rPr>
          <w:rFonts w:eastAsia="Times New Roman"/>
        </w:rPr>
        <w:t>K</w:t>
      </w:r>
      <w:r w:rsidRPr="00C31256">
        <w:rPr>
          <w:rFonts w:eastAsia="Times New Roman"/>
        </w:rPr>
        <w:t xml:space="preserve">, me datë 17.07.2019 </w:t>
      </w:r>
      <w:proofErr w:type="spellStart"/>
      <w:r w:rsidRPr="00C31256">
        <w:rPr>
          <w:rFonts w:eastAsia="Times New Roman"/>
        </w:rPr>
        <w:t>muar</w:t>
      </w:r>
      <w:proofErr w:type="spellEnd"/>
      <w:r w:rsidRPr="00C31256">
        <w:rPr>
          <w:rFonts w:eastAsia="Times New Roman"/>
        </w:rPr>
        <w:t xml:space="preserve"> dhe publikisht shpalli, ndërsa me datë 30.07.2019 përpiloj këtë:</w:t>
      </w:r>
    </w:p>
    <w:p w:rsidR="00C31256" w:rsidRPr="00C31256" w:rsidRDefault="00C31256" w:rsidP="00C31256">
      <w:pPr>
        <w:keepNext/>
        <w:jc w:val="both"/>
        <w:outlineLvl w:val="0"/>
        <w:rPr>
          <w:rFonts w:eastAsia="Times New Roman"/>
          <w:b/>
          <w:bCs/>
        </w:rPr>
      </w:pPr>
    </w:p>
    <w:p w:rsidR="00C31256" w:rsidRPr="00C31256" w:rsidRDefault="00C31256" w:rsidP="00C31256">
      <w:pPr>
        <w:rPr>
          <w:rFonts w:eastAsia="Times New Roman"/>
        </w:rPr>
      </w:pPr>
    </w:p>
    <w:p w:rsidR="00C31256" w:rsidRPr="00C31256" w:rsidRDefault="00C31256" w:rsidP="00C31256">
      <w:pPr>
        <w:keepNext/>
        <w:jc w:val="center"/>
        <w:outlineLvl w:val="0"/>
        <w:rPr>
          <w:rFonts w:eastAsia="Times New Roman"/>
          <w:b/>
          <w:bCs/>
        </w:rPr>
      </w:pPr>
      <w:r w:rsidRPr="00C31256">
        <w:rPr>
          <w:rFonts w:eastAsia="Times New Roman"/>
          <w:b/>
          <w:bCs/>
        </w:rPr>
        <w:t>A K T GJ Y K I M</w:t>
      </w:r>
    </w:p>
    <w:p w:rsidR="00C31256" w:rsidRPr="00C31256" w:rsidRDefault="00C31256" w:rsidP="00C31256">
      <w:pPr>
        <w:jc w:val="both"/>
        <w:rPr>
          <w:rFonts w:eastAsia="Times New Roman"/>
        </w:rPr>
      </w:pPr>
      <w:r w:rsidRPr="00C31256">
        <w:rPr>
          <w:rFonts w:eastAsia="Times New Roman"/>
        </w:rPr>
        <w:t xml:space="preserve">I pandehuri: </w:t>
      </w:r>
    </w:p>
    <w:p w:rsidR="00C31256" w:rsidRPr="00C31256" w:rsidRDefault="00C31256" w:rsidP="00C31256">
      <w:pPr>
        <w:jc w:val="both"/>
        <w:rPr>
          <w:rFonts w:eastAsia="Times New Roman"/>
        </w:rPr>
      </w:pPr>
    </w:p>
    <w:p w:rsidR="00C31256" w:rsidRPr="00C31256" w:rsidRDefault="005658AC" w:rsidP="00C31256">
      <w:pPr>
        <w:ind w:left="270"/>
        <w:contextualSpacing/>
        <w:jc w:val="both"/>
        <w:rPr>
          <w:rFonts w:eastAsia="Times New Roman"/>
          <w:b/>
        </w:rPr>
      </w:pPr>
      <w:r>
        <w:rPr>
          <w:rFonts w:eastAsia="Times New Roman"/>
          <w:b/>
        </w:rPr>
        <w:t>A</w:t>
      </w:r>
      <w:r w:rsidR="00C31256" w:rsidRPr="00C31256">
        <w:rPr>
          <w:rFonts w:eastAsia="Times New Roman"/>
          <w:b/>
        </w:rPr>
        <w:t xml:space="preserve"> </w:t>
      </w:r>
      <w:r>
        <w:rPr>
          <w:rFonts w:eastAsia="Times New Roman"/>
          <w:b/>
        </w:rPr>
        <w:t>M</w:t>
      </w:r>
      <w:r w:rsidR="00C31256" w:rsidRPr="00C31256">
        <w:rPr>
          <w:rFonts w:eastAsia="Times New Roman"/>
          <w:b/>
        </w:rPr>
        <w:t xml:space="preserve">, </w:t>
      </w:r>
      <w:r w:rsidR="00C31256" w:rsidRPr="00C31256">
        <w:rPr>
          <w:rFonts w:eastAsia="Times New Roman"/>
        </w:rPr>
        <w:t xml:space="preserve">i lindur me datën </w:t>
      </w:r>
      <w:r>
        <w:rPr>
          <w:rFonts w:eastAsia="Times New Roman"/>
        </w:rPr>
        <w:t>...</w:t>
      </w:r>
      <w:r w:rsidR="00C31256" w:rsidRPr="00C31256">
        <w:rPr>
          <w:rFonts w:eastAsia="Times New Roman"/>
        </w:rPr>
        <w:t xml:space="preserve">  në fshatin </w:t>
      </w:r>
      <w:r>
        <w:rPr>
          <w:rFonts w:eastAsia="Times New Roman"/>
        </w:rPr>
        <w:t>P</w:t>
      </w:r>
      <w:r w:rsidR="00C31256" w:rsidRPr="00C31256">
        <w:rPr>
          <w:rFonts w:eastAsia="Times New Roman"/>
        </w:rPr>
        <w:t xml:space="preserve">, Komuna e </w:t>
      </w:r>
      <w:r>
        <w:rPr>
          <w:rFonts w:eastAsia="Times New Roman"/>
        </w:rPr>
        <w:t>M</w:t>
      </w:r>
      <w:r w:rsidR="00C31256" w:rsidRPr="00C31256">
        <w:rPr>
          <w:rFonts w:eastAsia="Times New Roman"/>
        </w:rPr>
        <w:t xml:space="preserve">,tani me vendbanim në </w:t>
      </w:r>
      <w:r>
        <w:rPr>
          <w:rFonts w:eastAsia="Times New Roman"/>
        </w:rPr>
        <w:t>K</w:t>
      </w:r>
      <w:r w:rsidR="00C31256" w:rsidRPr="00C31256">
        <w:rPr>
          <w:rFonts w:eastAsia="Times New Roman"/>
        </w:rPr>
        <w:t>,lagja “</w:t>
      </w:r>
      <w:r>
        <w:rPr>
          <w:rFonts w:eastAsia="Times New Roman"/>
        </w:rPr>
        <w:t>A</w:t>
      </w:r>
      <w:r w:rsidR="00C31256" w:rsidRPr="00C31256">
        <w:rPr>
          <w:rFonts w:eastAsia="Times New Roman"/>
        </w:rPr>
        <w:t xml:space="preserve">”, i biri i </w:t>
      </w:r>
      <w:proofErr w:type="spellStart"/>
      <w:r>
        <w:rPr>
          <w:rFonts w:eastAsia="Times New Roman"/>
        </w:rPr>
        <w:t>I</w:t>
      </w:r>
      <w:proofErr w:type="spellEnd"/>
      <w:r w:rsidR="00C31256" w:rsidRPr="00C31256">
        <w:rPr>
          <w:rFonts w:eastAsia="Times New Roman"/>
        </w:rPr>
        <w:t xml:space="preserve"> dhe nënës </w:t>
      </w:r>
      <w:r>
        <w:rPr>
          <w:rFonts w:eastAsia="Times New Roman"/>
        </w:rPr>
        <w:t>F</w:t>
      </w:r>
      <w:r w:rsidR="00C31256" w:rsidRPr="00C31256">
        <w:rPr>
          <w:rFonts w:eastAsia="Times New Roman"/>
        </w:rPr>
        <w:t xml:space="preserve"> e </w:t>
      </w:r>
      <w:proofErr w:type="spellStart"/>
      <w:r w:rsidR="00C31256" w:rsidRPr="00C31256">
        <w:rPr>
          <w:rFonts w:eastAsia="Times New Roman"/>
        </w:rPr>
        <w:t>gjin</w:t>
      </w:r>
      <w:r>
        <w:rPr>
          <w:rFonts w:eastAsia="Times New Roman"/>
        </w:rPr>
        <w:t>I</w:t>
      </w:r>
      <w:proofErr w:type="spellEnd"/>
      <w:r w:rsidR="00C31256" w:rsidRPr="00C31256">
        <w:rPr>
          <w:rFonts w:eastAsia="Times New Roman"/>
        </w:rPr>
        <w:t xml:space="preserve"> </w:t>
      </w:r>
      <w:r>
        <w:rPr>
          <w:rFonts w:eastAsia="Times New Roman"/>
        </w:rPr>
        <w:t>B</w:t>
      </w:r>
      <w:r w:rsidR="00C31256" w:rsidRPr="00C31256">
        <w:rPr>
          <w:rFonts w:eastAsia="Times New Roman"/>
        </w:rPr>
        <w:t xml:space="preserve">,  me numër personal </w:t>
      </w:r>
      <w:r>
        <w:rPr>
          <w:rFonts w:eastAsia="Times New Roman"/>
        </w:rPr>
        <w:t>...</w:t>
      </w:r>
      <w:r w:rsidR="00C31256" w:rsidRPr="00C31256">
        <w:rPr>
          <w:rFonts w:eastAsia="Times New Roman"/>
        </w:rPr>
        <w:t>, i gjendjes së mesme ekonomike,  shqiptar, shtetas i Republikës së Kosovës,mbrohet në liri.</w:t>
      </w:r>
    </w:p>
    <w:p w:rsidR="00C31256" w:rsidRPr="00C31256" w:rsidRDefault="00C31256" w:rsidP="00C31256">
      <w:pPr>
        <w:contextualSpacing/>
        <w:jc w:val="both"/>
        <w:rPr>
          <w:rFonts w:eastAsia="Times New Roman"/>
          <w:b/>
        </w:rPr>
      </w:pPr>
    </w:p>
    <w:p w:rsidR="00C31256" w:rsidRPr="00C31256" w:rsidRDefault="00C31256" w:rsidP="00C31256">
      <w:pPr>
        <w:rPr>
          <w:rFonts w:eastAsia="Times New Roman"/>
        </w:rPr>
      </w:pPr>
      <w:r w:rsidRPr="00C31256">
        <w:rPr>
          <w:rFonts w:eastAsia="Times New Roman"/>
        </w:rPr>
        <w:t xml:space="preserve"> Në kuptim të nenit 364 par. 1 nën par. 1.1 të KPPRK-së,</w:t>
      </w:r>
    </w:p>
    <w:p w:rsidR="00C31256" w:rsidRPr="00C31256" w:rsidRDefault="00C31256" w:rsidP="00C31256">
      <w:pPr>
        <w:jc w:val="both"/>
        <w:rPr>
          <w:rFonts w:eastAsia="Times New Roman"/>
        </w:rPr>
      </w:pPr>
    </w:p>
    <w:p w:rsidR="00C31256" w:rsidRPr="00C31256" w:rsidRDefault="00C31256" w:rsidP="00C31256">
      <w:pPr>
        <w:jc w:val="both"/>
        <w:rPr>
          <w:rFonts w:eastAsia="Times New Roman"/>
          <w:b/>
        </w:rPr>
      </w:pPr>
      <w:r w:rsidRPr="00C31256">
        <w:rPr>
          <w:rFonts w:eastAsia="Times New Roman"/>
          <w:b/>
        </w:rPr>
        <w:t>LIROHET NGA AKTAKUZA</w:t>
      </w:r>
    </w:p>
    <w:p w:rsidR="00C31256" w:rsidRPr="00C31256" w:rsidRDefault="00C31256" w:rsidP="00C31256">
      <w:pPr>
        <w:jc w:val="both"/>
        <w:rPr>
          <w:rFonts w:eastAsia="Times New Roman"/>
          <w:b/>
        </w:rPr>
      </w:pPr>
    </w:p>
    <w:p w:rsidR="00C31256" w:rsidRPr="00C31256" w:rsidRDefault="00C31256" w:rsidP="00C31256">
      <w:pPr>
        <w:jc w:val="both"/>
        <w:rPr>
          <w:rFonts w:eastAsia="Times New Roman"/>
          <w:b/>
        </w:rPr>
      </w:pPr>
      <w:r w:rsidRPr="00C31256">
        <w:rPr>
          <w:rFonts w:eastAsia="Times New Roman"/>
          <w:b/>
        </w:rPr>
        <w:t>Gjëja se:</w:t>
      </w:r>
    </w:p>
    <w:p w:rsidR="00C31256" w:rsidRPr="00C31256" w:rsidRDefault="00C31256" w:rsidP="00C31256">
      <w:pPr>
        <w:rPr>
          <w:rFonts w:eastAsia="Times New Roman"/>
        </w:rPr>
      </w:pPr>
    </w:p>
    <w:p w:rsidR="00C31256" w:rsidRPr="00C31256" w:rsidRDefault="00C31256" w:rsidP="00C31256">
      <w:pPr>
        <w:jc w:val="both"/>
        <w:rPr>
          <w:rFonts w:eastAsia="Times New Roman"/>
        </w:rPr>
      </w:pPr>
      <w:r w:rsidRPr="00C31256">
        <w:rPr>
          <w:rFonts w:eastAsia="Times New Roman"/>
        </w:rPr>
        <w:t xml:space="preserve">Që nga </w:t>
      </w:r>
      <w:proofErr w:type="spellStart"/>
      <w:r w:rsidRPr="00C31256">
        <w:rPr>
          <w:rFonts w:eastAsia="Times New Roman"/>
        </w:rPr>
        <w:t>data10.05.2013</w:t>
      </w:r>
      <w:proofErr w:type="spellEnd"/>
      <w:r w:rsidRPr="00C31256">
        <w:rPr>
          <w:rFonts w:eastAsia="Times New Roman"/>
        </w:rPr>
        <w:t xml:space="preserve"> e </w:t>
      </w:r>
      <w:proofErr w:type="spellStart"/>
      <w:r w:rsidRPr="00C31256">
        <w:rPr>
          <w:rFonts w:eastAsia="Times New Roman"/>
        </w:rPr>
        <w:t>gjër</w:t>
      </w:r>
      <w:proofErr w:type="spellEnd"/>
      <w:r w:rsidRPr="00C31256">
        <w:rPr>
          <w:rFonts w:eastAsia="Times New Roman"/>
        </w:rPr>
        <w:t xml:space="preserve"> me datën 18.09.2013,në </w:t>
      </w:r>
      <w:r w:rsidR="005658AC">
        <w:rPr>
          <w:rFonts w:eastAsia="Times New Roman"/>
        </w:rPr>
        <w:t>K</w:t>
      </w:r>
      <w:r w:rsidRPr="00C31256">
        <w:rPr>
          <w:rFonts w:eastAsia="Times New Roman"/>
        </w:rPr>
        <w:t xml:space="preserve"> me qellim të paraqitjes së rreme të fakteve apo duke fshehur faktet me qellim të përfitimit të kundërligjshëm të </w:t>
      </w:r>
      <w:proofErr w:type="spellStart"/>
      <w:r w:rsidRPr="00C31256">
        <w:rPr>
          <w:rFonts w:eastAsia="Times New Roman"/>
        </w:rPr>
        <w:t>dob</w:t>
      </w:r>
      <w:r w:rsidR="005658AC">
        <w:rPr>
          <w:rFonts w:eastAsia="Times New Roman"/>
        </w:rPr>
        <w:t>I</w:t>
      </w:r>
      <w:proofErr w:type="spellEnd"/>
      <w:r w:rsidRPr="00C31256">
        <w:rPr>
          <w:rFonts w:eastAsia="Times New Roman"/>
        </w:rPr>
        <w:t xml:space="preserve"> pasurore për veten i pandehuri </w:t>
      </w:r>
      <w:r w:rsidR="005658AC">
        <w:rPr>
          <w:rFonts w:eastAsia="Times New Roman"/>
        </w:rPr>
        <w:t>A</w:t>
      </w:r>
      <w:r w:rsidRPr="00C31256">
        <w:rPr>
          <w:rFonts w:eastAsia="Times New Roman"/>
        </w:rPr>
        <w:t xml:space="preserve"> e mashtron këtu të dëmtuarin </w:t>
      </w:r>
      <w:r w:rsidR="005658AC">
        <w:rPr>
          <w:rFonts w:eastAsia="Times New Roman"/>
        </w:rPr>
        <w:t>L</w:t>
      </w:r>
      <w:r w:rsidRPr="00C31256">
        <w:rPr>
          <w:rFonts w:eastAsia="Times New Roman"/>
        </w:rPr>
        <w:t xml:space="preserve"> </w:t>
      </w:r>
      <w:r w:rsidR="00F2465D">
        <w:rPr>
          <w:rFonts w:eastAsia="Times New Roman"/>
        </w:rPr>
        <w:t>K</w:t>
      </w:r>
      <w:r w:rsidRPr="00C31256">
        <w:rPr>
          <w:rFonts w:eastAsia="Times New Roman"/>
        </w:rPr>
        <w:t xml:space="preserve">,duke e vënë në lajthim këtu te dëmtuarin merr nga ky i fundit në periudha të ndryshme gjithsej shumën prej </w:t>
      </w:r>
      <w:proofErr w:type="spellStart"/>
      <w:r w:rsidRPr="00C31256">
        <w:rPr>
          <w:rFonts w:eastAsia="Times New Roman"/>
        </w:rPr>
        <w:t>20.000euro</w:t>
      </w:r>
      <w:proofErr w:type="spellEnd"/>
      <w:r w:rsidRPr="00C31256">
        <w:rPr>
          <w:rFonts w:eastAsia="Times New Roman"/>
        </w:rPr>
        <w:t xml:space="preserve">,ku fillimisht 5000 Euro,si </w:t>
      </w:r>
      <w:proofErr w:type="spellStart"/>
      <w:r w:rsidRPr="00C31256">
        <w:rPr>
          <w:rFonts w:eastAsia="Times New Roman"/>
        </w:rPr>
        <w:t>paradhënje</w:t>
      </w:r>
      <w:proofErr w:type="spellEnd"/>
      <w:r w:rsidRPr="00C31256">
        <w:rPr>
          <w:rFonts w:eastAsia="Times New Roman"/>
        </w:rPr>
        <w:t xml:space="preserve"> për shitblerjen e gurthyesit ‘</w:t>
      </w:r>
      <w:r w:rsidR="00F2465D">
        <w:rPr>
          <w:rFonts w:eastAsia="Times New Roman"/>
        </w:rPr>
        <w:t>..</w:t>
      </w:r>
      <w:r w:rsidRPr="00C31256">
        <w:rPr>
          <w:rFonts w:eastAsia="Times New Roman"/>
        </w:rPr>
        <w:t xml:space="preserve"> </w:t>
      </w:r>
      <w:r w:rsidR="00F2465D">
        <w:rPr>
          <w:rFonts w:eastAsia="Times New Roman"/>
        </w:rPr>
        <w:t>..</w:t>
      </w:r>
      <w:r w:rsidRPr="00C31256">
        <w:rPr>
          <w:rFonts w:eastAsia="Times New Roman"/>
        </w:rPr>
        <w:t xml:space="preserve"> dhe shumat e tjera në vazhdimësi gjoja </w:t>
      </w:r>
      <w:proofErr w:type="spellStart"/>
      <w:r w:rsidRPr="00C31256">
        <w:rPr>
          <w:rFonts w:eastAsia="Times New Roman"/>
        </w:rPr>
        <w:t>pëer</w:t>
      </w:r>
      <w:proofErr w:type="spellEnd"/>
      <w:r w:rsidRPr="00C31256">
        <w:rPr>
          <w:rFonts w:eastAsia="Times New Roman"/>
        </w:rPr>
        <w:t xml:space="preserve"> </w:t>
      </w:r>
      <w:proofErr w:type="spellStart"/>
      <w:r w:rsidRPr="00C31256">
        <w:rPr>
          <w:rFonts w:eastAsia="Times New Roman"/>
        </w:rPr>
        <w:t>arsyje</w:t>
      </w:r>
      <w:proofErr w:type="spellEnd"/>
      <w:r w:rsidRPr="00C31256">
        <w:rPr>
          <w:rFonts w:eastAsia="Times New Roman"/>
        </w:rPr>
        <w:t xml:space="preserve"> tjera, pasi që i dëmtuari e kupton se është i mashtruar nga i pandehuri, kërkon nga ai që </w:t>
      </w:r>
      <w:proofErr w:type="spellStart"/>
      <w:r w:rsidRPr="00C31256">
        <w:rPr>
          <w:rFonts w:eastAsia="Times New Roman"/>
        </w:rPr>
        <w:t>tia</w:t>
      </w:r>
      <w:proofErr w:type="spellEnd"/>
      <w:r w:rsidRPr="00C31256">
        <w:rPr>
          <w:rFonts w:eastAsia="Times New Roman"/>
        </w:rPr>
        <w:t xml:space="preserve"> asfalton 9(nëntë) fusha të sportit më qellim të kthimit të </w:t>
      </w:r>
      <w:proofErr w:type="spellStart"/>
      <w:r w:rsidRPr="00C31256">
        <w:rPr>
          <w:rFonts w:eastAsia="Times New Roman"/>
        </w:rPr>
        <w:t>borgjit</w:t>
      </w:r>
      <w:proofErr w:type="spellEnd"/>
      <w:r w:rsidRPr="00C31256">
        <w:rPr>
          <w:rFonts w:eastAsia="Times New Roman"/>
        </w:rPr>
        <w:t xml:space="preserve">, mirëpo ky i fundit duke e vënë në lajthim të dëmtuarin i fillon por nuk i përfundon punët </w:t>
      </w:r>
      <w:proofErr w:type="spellStart"/>
      <w:r w:rsidRPr="00C31256">
        <w:rPr>
          <w:rFonts w:eastAsia="Times New Roman"/>
        </w:rPr>
        <w:t>gjaja</w:t>
      </w:r>
      <w:proofErr w:type="spellEnd"/>
      <w:r w:rsidRPr="00C31256">
        <w:rPr>
          <w:rFonts w:eastAsia="Times New Roman"/>
        </w:rPr>
        <w:t xml:space="preserve"> për mungesë të materialit.</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-me </w:t>
      </w:r>
      <w:proofErr w:type="spellStart"/>
      <w:r w:rsidRPr="00C31256">
        <w:rPr>
          <w:rFonts w:eastAsia="Times New Roman"/>
        </w:rPr>
        <w:t>qka</w:t>
      </w:r>
      <w:proofErr w:type="spellEnd"/>
      <w:r w:rsidRPr="00C31256">
        <w:rPr>
          <w:rFonts w:eastAsia="Times New Roman"/>
        </w:rPr>
        <w:t xml:space="preserve"> kishte për të  kryer vepër penale,të mashtrimit, nga </w:t>
      </w:r>
      <w:proofErr w:type="spellStart"/>
      <w:r w:rsidRPr="00C31256">
        <w:rPr>
          <w:rFonts w:eastAsia="Times New Roman"/>
        </w:rPr>
        <w:t>neni335par.2</w:t>
      </w:r>
      <w:proofErr w:type="spellEnd"/>
      <w:r w:rsidRPr="00C31256">
        <w:rPr>
          <w:rFonts w:eastAsia="Times New Roman"/>
        </w:rPr>
        <w:t xml:space="preserve"> të KPRK-së.</w:t>
      </w:r>
    </w:p>
    <w:p w:rsidR="00C31256" w:rsidRPr="00C31256" w:rsidRDefault="00C31256" w:rsidP="00C31256">
      <w:pPr>
        <w:jc w:val="both"/>
        <w:rPr>
          <w:rFonts w:eastAsia="Times New Roman"/>
        </w:rPr>
      </w:pPr>
      <w:r w:rsidRPr="00C31256">
        <w:rPr>
          <w:rFonts w:eastAsia="Times New Roman"/>
        </w:rPr>
        <w:t>Për shkak se nuk është provuar se i pandehuri ka kryer këtë vepër penale.</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Shpenzimet e procedurës penale bien në barrë të mjeteve buxhetore të gjykatës.</w:t>
      </w:r>
    </w:p>
    <w:p w:rsidR="00C31256" w:rsidRPr="00C31256" w:rsidRDefault="00C31256" w:rsidP="00C31256">
      <w:pPr>
        <w:rPr>
          <w:rFonts w:eastAsia="Times New Roman"/>
        </w:rPr>
      </w:pPr>
    </w:p>
    <w:p w:rsidR="00C31256" w:rsidRPr="00C31256" w:rsidRDefault="00C31256" w:rsidP="00C31256">
      <w:pPr>
        <w:jc w:val="both"/>
        <w:rPr>
          <w:rFonts w:eastAsia="Times New Roman"/>
        </w:rPr>
      </w:pPr>
      <w:r w:rsidRPr="00C31256">
        <w:rPr>
          <w:rFonts w:eastAsia="Times New Roman"/>
        </w:rPr>
        <w:t>I dëmtuari udhëzohet që kërkesën pasurore juridike ta realizoj në kontest civil.</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p>
    <w:p w:rsidR="00C31256" w:rsidRPr="00C31256" w:rsidRDefault="00C31256" w:rsidP="00C31256">
      <w:pPr>
        <w:jc w:val="center"/>
        <w:rPr>
          <w:rFonts w:eastAsia="Times New Roman"/>
          <w:b/>
        </w:rPr>
      </w:pPr>
      <w:r w:rsidRPr="00C31256">
        <w:rPr>
          <w:rFonts w:eastAsia="Times New Roman"/>
          <w:b/>
        </w:rPr>
        <w:t>A r s y e t i m</w:t>
      </w:r>
    </w:p>
    <w:p w:rsidR="00C31256" w:rsidRPr="00C31256" w:rsidRDefault="00C31256" w:rsidP="00C31256">
      <w:pPr>
        <w:jc w:val="center"/>
        <w:rPr>
          <w:rFonts w:eastAsia="Times New Roman"/>
          <w:b/>
        </w:rPr>
      </w:pPr>
    </w:p>
    <w:p w:rsidR="00C31256" w:rsidRPr="00C31256" w:rsidRDefault="00C31256" w:rsidP="00C31256">
      <w:pPr>
        <w:jc w:val="center"/>
        <w:rPr>
          <w:rFonts w:eastAsia="Times New Roman"/>
          <w:b/>
        </w:rPr>
      </w:pPr>
    </w:p>
    <w:p w:rsidR="00C31256" w:rsidRPr="00C31256" w:rsidRDefault="00C31256" w:rsidP="00C31256">
      <w:pPr>
        <w:jc w:val="both"/>
        <w:rPr>
          <w:rFonts w:eastAsia="Times New Roman"/>
        </w:rPr>
      </w:pPr>
      <w:r w:rsidRPr="00C31256">
        <w:rPr>
          <w:rFonts w:eastAsia="Times New Roman"/>
        </w:rPr>
        <w:t xml:space="preserve">Prokuroria Themelore </w:t>
      </w:r>
      <w:proofErr w:type="spellStart"/>
      <w:r w:rsidRPr="00C31256">
        <w:rPr>
          <w:rFonts w:eastAsia="Times New Roman"/>
        </w:rPr>
        <w:t>Depertamenti</w:t>
      </w:r>
      <w:proofErr w:type="spellEnd"/>
      <w:r w:rsidRPr="00C31256">
        <w:rPr>
          <w:rFonts w:eastAsia="Times New Roman"/>
        </w:rPr>
        <w:t xml:space="preserve"> i përgjithshëm në Pejë, me datë 23.06.2014, ka ngrit aktakuzë PP/II.nr.2133/2013 të datës 17.01.2014 </w:t>
      </w:r>
      <w:proofErr w:type="spellStart"/>
      <w:r w:rsidRPr="00C31256">
        <w:rPr>
          <w:rFonts w:eastAsia="Times New Roman"/>
        </w:rPr>
        <w:t>kunder</w:t>
      </w:r>
      <w:proofErr w:type="spellEnd"/>
      <w:r w:rsidRPr="00C31256">
        <w:rPr>
          <w:rFonts w:eastAsia="Times New Roman"/>
        </w:rPr>
        <w:t xml:space="preserve"> të akuzuarit </w:t>
      </w:r>
      <w:r w:rsidR="005658AC">
        <w:rPr>
          <w:rFonts w:eastAsia="Times New Roman"/>
        </w:rPr>
        <w:t>A</w:t>
      </w:r>
      <w:r w:rsidRPr="00C31256">
        <w:rPr>
          <w:rFonts w:eastAsia="Times New Roman"/>
        </w:rPr>
        <w:t xml:space="preserve"> </w:t>
      </w:r>
      <w:r w:rsidR="005658AC">
        <w:rPr>
          <w:rFonts w:eastAsia="Times New Roman"/>
        </w:rPr>
        <w:t>M</w:t>
      </w:r>
      <w:r w:rsidRPr="00C31256">
        <w:rPr>
          <w:rFonts w:eastAsia="Times New Roman"/>
        </w:rPr>
        <w:t xml:space="preserve"> nga fshati </w:t>
      </w:r>
      <w:r w:rsidR="006811A7">
        <w:rPr>
          <w:rFonts w:eastAsia="Times New Roman"/>
        </w:rPr>
        <w:t>P</w:t>
      </w:r>
      <w:r w:rsidRPr="00C31256">
        <w:rPr>
          <w:rFonts w:eastAsia="Times New Roman"/>
        </w:rPr>
        <w:t xml:space="preserve"> Komuna e </w:t>
      </w:r>
      <w:r w:rsidR="005658AC">
        <w:rPr>
          <w:rFonts w:eastAsia="Times New Roman"/>
        </w:rPr>
        <w:t>M</w:t>
      </w:r>
      <w:r w:rsidRPr="00C31256">
        <w:rPr>
          <w:rFonts w:eastAsia="Times New Roman"/>
        </w:rPr>
        <w:t xml:space="preserve">, për shkak të veprës penale Mashtrimi nga neni 335 par 2 të KPRK-së.  </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Gjykata ka caktuar dhe mbajtur shqyrtimin gjyqësor me datë 13.11.2018, 15.01.2019, 30.04.2019, 27.05.2019 dhe 16.07.2019 në prezencën e përfaqësuesit të akuzës Prokurorit të Shtetit Astrit Gashi, të dëmtuarit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,dhe të akuzuarit </w:t>
      </w:r>
      <w:r w:rsidR="005658AC">
        <w:rPr>
          <w:rFonts w:eastAsia="Times New Roman"/>
        </w:rPr>
        <w:t>A</w:t>
      </w:r>
      <w:r w:rsidRPr="00C31256">
        <w:rPr>
          <w:rFonts w:eastAsia="Times New Roman"/>
        </w:rPr>
        <w:t xml:space="preserve"> </w:t>
      </w:r>
      <w:r w:rsidR="005658AC">
        <w:rPr>
          <w:rFonts w:eastAsia="Times New Roman"/>
        </w:rPr>
        <w:t>M</w:t>
      </w:r>
      <w:r w:rsidRPr="00C31256">
        <w:rPr>
          <w:rFonts w:eastAsia="Times New Roman"/>
        </w:rPr>
        <w:t xml:space="preserve"> me mbrojtësin e tije </w:t>
      </w:r>
      <w:proofErr w:type="spellStart"/>
      <w:r w:rsidRPr="00C31256">
        <w:rPr>
          <w:rFonts w:eastAsia="Times New Roman"/>
        </w:rPr>
        <w:t>av.Gani</w:t>
      </w:r>
      <w:proofErr w:type="spellEnd"/>
      <w:r w:rsidRPr="00C31256">
        <w:rPr>
          <w:rFonts w:eastAsia="Times New Roman"/>
        </w:rPr>
        <w:t xml:space="preserve"> Morina.</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Gjate shqyrtimit gjyqësor është dëgjuar i dëmtuari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dëshmitarët </w:t>
      </w:r>
      <w:r w:rsidR="00F2465D">
        <w:rPr>
          <w:rFonts w:eastAsia="Times New Roman"/>
        </w:rPr>
        <w:t>Q</w:t>
      </w:r>
      <w:r w:rsidRPr="00C31256">
        <w:rPr>
          <w:rFonts w:eastAsia="Times New Roman"/>
        </w:rPr>
        <w:t xml:space="preserve"> </w:t>
      </w:r>
      <w:r w:rsidR="00F2465D">
        <w:rPr>
          <w:rFonts w:eastAsia="Times New Roman"/>
        </w:rPr>
        <w:t>I</w:t>
      </w:r>
      <w:r w:rsidRPr="00C31256">
        <w:rPr>
          <w:rFonts w:eastAsia="Times New Roman"/>
        </w:rPr>
        <w:t>,</w:t>
      </w:r>
      <w:r w:rsidR="00F2465D">
        <w:rPr>
          <w:rFonts w:eastAsia="Times New Roman"/>
        </w:rPr>
        <w:t>Z</w:t>
      </w:r>
      <w:r w:rsidRPr="00C31256">
        <w:rPr>
          <w:rFonts w:eastAsia="Times New Roman"/>
        </w:rPr>
        <w:t xml:space="preserve"> </w:t>
      </w:r>
      <w:r w:rsidR="00F2465D">
        <w:rPr>
          <w:rFonts w:eastAsia="Times New Roman"/>
        </w:rPr>
        <w:t>B</w:t>
      </w:r>
      <w:r w:rsidRPr="00C31256">
        <w:rPr>
          <w:rFonts w:eastAsia="Times New Roman"/>
        </w:rPr>
        <w:t>,</w:t>
      </w:r>
      <w:r w:rsidR="006811A7">
        <w:rPr>
          <w:rFonts w:eastAsia="Times New Roman"/>
        </w:rPr>
        <w:t>P</w:t>
      </w:r>
      <w:r w:rsidRPr="00C31256">
        <w:rPr>
          <w:rFonts w:eastAsia="Times New Roman"/>
        </w:rPr>
        <w:t xml:space="preserve"> </w:t>
      </w:r>
      <w:r w:rsidR="006811A7">
        <w:rPr>
          <w:rFonts w:eastAsia="Times New Roman"/>
        </w:rPr>
        <w:t>S</w:t>
      </w:r>
      <w:r w:rsidRPr="00C31256">
        <w:rPr>
          <w:rFonts w:eastAsia="Times New Roman"/>
        </w:rPr>
        <w:t xml:space="preserve"> dhe </w:t>
      </w:r>
      <w:r w:rsidR="006811A7">
        <w:rPr>
          <w:rFonts w:eastAsia="Times New Roman"/>
        </w:rPr>
        <w:t>Z</w:t>
      </w:r>
      <w:r w:rsidRPr="00C31256">
        <w:rPr>
          <w:rFonts w:eastAsia="Times New Roman"/>
        </w:rPr>
        <w:t xml:space="preserve"> </w:t>
      </w:r>
      <w:r w:rsidR="006811A7">
        <w:rPr>
          <w:rFonts w:eastAsia="Times New Roman"/>
        </w:rPr>
        <w:t>G</w:t>
      </w:r>
      <w:r w:rsidRPr="00C31256">
        <w:rPr>
          <w:rFonts w:eastAsia="Times New Roman"/>
        </w:rPr>
        <w:t xml:space="preserve">, janë lexuar </w:t>
      </w:r>
      <w:proofErr w:type="spellStart"/>
      <w:r w:rsidRPr="00C31256">
        <w:rPr>
          <w:rFonts w:eastAsia="Times New Roman"/>
        </w:rPr>
        <w:t>kallximi</w:t>
      </w:r>
      <w:proofErr w:type="spellEnd"/>
      <w:r w:rsidRPr="00C31256">
        <w:rPr>
          <w:rFonts w:eastAsia="Times New Roman"/>
        </w:rPr>
        <w:t xml:space="preserve"> penal </w:t>
      </w:r>
      <w:proofErr w:type="spellStart"/>
      <w:r w:rsidRPr="00C31256">
        <w:rPr>
          <w:rFonts w:eastAsia="Times New Roman"/>
        </w:rPr>
        <w:t>nr.2013</w:t>
      </w:r>
      <w:proofErr w:type="spellEnd"/>
      <w:r w:rsidRPr="00C31256">
        <w:rPr>
          <w:rFonts w:eastAsia="Times New Roman"/>
        </w:rPr>
        <w:t xml:space="preserve">-DE-687 i datës 13.02.2013, deklarata e të dëmtuarit dhënë në polici, ku janë të bashkangjitura edhe raporti i hetuesit policor, deklarata e të akuzuarit,deklaratat e dëshmitarëve të dhëna në polici, deklarata e të </w:t>
      </w:r>
      <w:proofErr w:type="spellStart"/>
      <w:r w:rsidRPr="00C31256">
        <w:rPr>
          <w:rFonts w:eastAsia="Times New Roman"/>
        </w:rPr>
        <w:t>demtuarit</w:t>
      </w:r>
      <w:proofErr w:type="spellEnd"/>
      <w:r w:rsidRPr="00C31256">
        <w:rPr>
          <w:rFonts w:eastAsia="Times New Roman"/>
        </w:rPr>
        <w:t xml:space="preserve"> e dhënë në prokurori, disa shkresa të komunikimeve përmes telefonit, komunikimet mes të akuzuarit dhe të dëmtuarit,pastaj mes Blerim Poteres dhe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,aktvendimi i </w:t>
      </w:r>
      <w:proofErr w:type="spellStart"/>
      <w:r w:rsidRPr="00C31256">
        <w:rPr>
          <w:rFonts w:eastAsia="Times New Roman"/>
        </w:rPr>
        <w:t>Drejtor</w:t>
      </w:r>
      <w:r w:rsidR="005658AC">
        <w:rPr>
          <w:rFonts w:eastAsia="Times New Roman"/>
        </w:rPr>
        <w:t>I</w:t>
      </w:r>
      <w:proofErr w:type="spellEnd"/>
      <w:r w:rsidRPr="00C31256">
        <w:rPr>
          <w:rFonts w:eastAsia="Times New Roman"/>
        </w:rPr>
        <w:t xml:space="preserve"> së Urbanizmit,</w:t>
      </w:r>
      <w:proofErr w:type="spellStart"/>
      <w:r w:rsidRPr="00C31256">
        <w:rPr>
          <w:rFonts w:eastAsia="Times New Roman"/>
        </w:rPr>
        <w:t>Kadastrit</w:t>
      </w:r>
      <w:proofErr w:type="spellEnd"/>
      <w:r w:rsidRPr="00C31256">
        <w:rPr>
          <w:rFonts w:eastAsia="Times New Roman"/>
        </w:rPr>
        <w:t xml:space="preserve"> dhe mbrojtjes së mjedisit si dhe shkresat tjera qe gjinden në këtë lëndë penale.</w:t>
      </w:r>
    </w:p>
    <w:p w:rsidR="00C31256" w:rsidRPr="00C31256" w:rsidRDefault="00C31256" w:rsidP="00C31256">
      <w:pPr>
        <w:jc w:val="center"/>
        <w:rPr>
          <w:rFonts w:eastAsia="Times New Roman"/>
        </w:rPr>
      </w:pPr>
    </w:p>
    <w:p w:rsidR="00C31256" w:rsidRPr="00C31256" w:rsidRDefault="00C31256" w:rsidP="00C31256">
      <w:pPr>
        <w:jc w:val="both"/>
        <w:rPr>
          <w:rFonts w:eastAsia="Times New Roman"/>
        </w:rPr>
      </w:pPr>
      <w:r w:rsidRPr="00C31256">
        <w:rPr>
          <w:rFonts w:eastAsia="Times New Roman"/>
        </w:rPr>
        <w:t xml:space="preserve">Pas shqyrtimit gjyqësor, përfaqësuesi i akuzës prokurori i shtetit ne fjalën e tij përfundimtare deklaron se gjatë </w:t>
      </w:r>
      <w:proofErr w:type="spellStart"/>
      <w:r w:rsidRPr="00C31256">
        <w:rPr>
          <w:rFonts w:eastAsia="Times New Roman"/>
        </w:rPr>
        <w:t>këtijë</w:t>
      </w:r>
      <w:proofErr w:type="spellEnd"/>
      <w:r w:rsidRPr="00C31256">
        <w:rPr>
          <w:rFonts w:eastAsia="Times New Roman"/>
        </w:rPr>
        <w:t xml:space="preserve"> shqyrtimit gjyqësor dhe të gjitha provat që janë të cekura në aktakuzë dhe shumicën prej të cilave ju kemi prezantuar palëve, është dëshmuar se i akuzuari </w:t>
      </w:r>
      <w:r w:rsidR="005658AC">
        <w:rPr>
          <w:rFonts w:eastAsia="Times New Roman"/>
        </w:rPr>
        <w:t>A</w:t>
      </w:r>
      <w:r w:rsidRPr="00C31256">
        <w:rPr>
          <w:rFonts w:eastAsia="Times New Roman"/>
        </w:rPr>
        <w:t xml:space="preserve"> në veprimet e </w:t>
      </w:r>
      <w:proofErr w:type="spellStart"/>
      <w:r w:rsidRPr="00C31256">
        <w:rPr>
          <w:rFonts w:eastAsia="Times New Roman"/>
        </w:rPr>
        <w:t>tijë</w:t>
      </w:r>
      <w:proofErr w:type="spellEnd"/>
      <w:r w:rsidRPr="00C31256">
        <w:rPr>
          <w:rFonts w:eastAsia="Times New Roman"/>
        </w:rPr>
        <w:t xml:space="preserve"> të përshkruara në aktakuzë, qëllimi i tij nga fillimi ishte që duke u </w:t>
      </w:r>
      <w:proofErr w:type="spellStart"/>
      <w:r w:rsidRPr="00C31256">
        <w:rPr>
          <w:rFonts w:eastAsia="Times New Roman"/>
        </w:rPr>
        <w:t>porezantuar</w:t>
      </w:r>
      <w:proofErr w:type="spellEnd"/>
      <w:r w:rsidRPr="00C31256">
        <w:rPr>
          <w:rFonts w:eastAsia="Times New Roman"/>
        </w:rPr>
        <w:t xml:space="preserve"> si pronar i tokës ka arritur që ta bindë apo që ta ven në lajthitje të dëmtuarin se kinse do të ja sjellë të gjithë dokumentacionin dhe qëllimi kryesor që të </w:t>
      </w:r>
      <w:proofErr w:type="spellStart"/>
      <w:r w:rsidRPr="00C31256">
        <w:rPr>
          <w:rFonts w:eastAsia="Times New Roman"/>
        </w:rPr>
        <w:t>perfitojë</w:t>
      </w:r>
      <w:proofErr w:type="spellEnd"/>
      <w:r w:rsidRPr="00C31256">
        <w:rPr>
          <w:rFonts w:eastAsia="Times New Roman"/>
        </w:rPr>
        <w:t xml:space="preserve"> kundërligjshëm edhe pse me asnjë provë nuk e ka dëshmuar që ka pasur </w:t>
      </w:r>
      <w:proofErr w:type="spellStart"/>
      <w:r w:rsidRPr="00C31256">
        <w:rPr>
          <w:rFonts w:eastAsia="Times New Roman"/>
        </w:rPr>
        <w:t>liqencë</w:t>
      </w:r>
      <w:proofErr w:type="spellEnd"/>
      <w:r w:rsidRPr="00C31256">
        <w:rPr>
          <w:rFonts w:eastAsia="Times New Roman"/>
        </w:rPr>
        <w:t xml:space="preserve"> </w:t>
      </w:r>
      <w:proofErr w:type="spellStart"/>
      <w:r w:rsidRPr="00C31256">
        <w:rPr>
          <w:rFonts w:eastAsia="Times New Roman"/>
        </w:rPr>
        <w:t>valide</w:t>
      </w:r>
      <w:proofErr w:type="spellEnd"/>
      <w:r w:rsidRPr="00C31256">
        <w:rPr>
          <w:rFonts w:eastAsia="Times New Roman"/>
        </w:rPr>
        <w:t xml:space="preserve"> dhe që ka pasur të drejtë </w:t>
      </w:r>
      <w:proofErr w:type="spellStart"/>
      <w:r w:rsidRPr="00C31256">
        <w:rPr>
          <w:rFonts w:eastAsia="Times New Roman"/>
        </w:rPr>
        <w:t>pronsoere</w:t>
      </w:r>
      <w:proofErr w:type="spellEnd"/>
      <w:r w:rsidRPr="00C31256">
        <w:rPr>
          <w:rFonts w:eastAsia="Times New Roman"/>
        </w:rPr>
        <w:t xml:space="preserve"> dhe të drejtë të shfrytëzimit të tokës të përshkruar në akuzë nga deklarata e të dëmtuarit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pastaj nga deklarata e dëshmuar se i njëjti duke vënë në </w:t>
      </w:r>
      <w:proofErr w:type="spellStart"/>
      <w:r w:rsidRPr="00C31256">
        <w:rPr>
          <w:rFonts w:eastAsia="Times New Roman"/>
        </w:rPr>
        <w:t>lajthithje</w:t>
      </w:r>
      <w:proofErr w:type="spellEnd"/>
      <w:r w:rsidRPr="00C31256">
        <w:rPr>
          <w:rFonts w:eastAsia="Times New Roman"/>
        </w:rPr>
        <w:t xml:space="preserve"> të dëmtuarin përkatësisht duke ju paraqitur rrejshëm një fakt jo </w:t>
      </w:r>
      <w:proofErr w:type="spellStart"/>
      <w:r w:rsidRPr="00C31256">
        <w:rPr>
          <w:rFonts w:eastAsia="Times New Roman"/>
        </w:rPr>
        <w:t>egzistues</w:t>
      </w:r>
      <w:proofErr w:type="spellEnd"/>
      <w:r w:rsidRPr="00C31256">
        <w:rPr>
          <w:rFonts w:eastAsia="Times New Roman"/>
        </w:rPr>
        <w:t xml:space="preserve"> të dëmtuarin e ka </w:t>
      </w:r>
      <w:proofErr w:type="spellStart"/>
      <w:r w:rsidRPr="00C31256">
        <w:rPr>
          <w:rFonts w:eastAsia="Times New Roman"/>
        </w:rPr>
        <w:t>shtyer</w:t>
      </w:r>
      <w:proofErr w:type="spellEnd"/>
      <w:r w:rsidRPr="00C31256">
        <w:rPr>
          <w:rFonts w:eastAsia="Times New Roman"/>
        </w:rPr>
        <w:t xml:space="preserve"> që të veproj në dëm të </w:t>
      </w:r>
      <w:proofErr w:type="spellStart"/>
      <w:r w:rsidRPr="00C31256">
        <w:rPr>
          <w:rFonts w:eastAsia="Times New Roman"/>
        </w:rPr>
        <w:t>pasur</w:t>
      </w:r>
      <w:r w:rsidR="005658AC">
        <w:rPr>
          <w:rFonts w:eastAsia="Times New Roman"/>
        </w:rPr>
        <w:t>I</w:t>
      </w:r>
      <w:proofErr w:type="spellEnd"/>
      <w:r w:rsidRPr="00C31256">
        <w:rPr>
          <w:rFonts w:eastAsia="Times New Roman"/>
        </w:rPr>
        <w:t xml:space="preserve"> së tij, gjatë shqyrtimit u dëshmua se i pa ndehuri në ditën kritike kishte qellim </w:t>
      </w:r>
      <w:proofErr w:type="spellStart"/>
      <w:r w:rsidRPr="00C31256">
        <w:rPr>
          <w:rFonts w:eastAsia="Times New Roman"/>
        </w:rPr>
        <w:t>inkriminues</w:t>
      </w:r>
      <w:proofErr w:type="spellEnd"/>
      <w:r w:rsidRPr="00C31256">
        <w:rPr>
          <w:rFonts w:eastAsia="Times New Roman"/>
        </w:rPr>
        <w:t xml:space="preserve"> që të </w:t>
      </w:r>
      <w:proofErr w:type="spellStart"/>
      <w:r w:rsidRPr="00C31256">
        <w:rPr>
          <w:rFonts w:eastAsia="Times New Roman"/>
        </w:rPr>
        <w:t>perfitojë</w:t>
      </w:r>
      <w:proofErr w:type="spellEnd"/>
      <w:r w:rsidRPr="00C31256">
        <w:rPr>
          <w:rFonts w:eastAsia="Times New Roman"/>
        </w:rPr>
        <w:t xml:space="preserve"> </w:t>
      </w:r>
      <w:proofErr w:type="spellStart"/>
      <w:r w:rsidRPr="00C31256">
        <w:rPr>
          <w:rFonts w:eastAsia="Times New Roman"/>
        </w:rPr>
        <w:t>kunderligjshem</w:t>
      </w:r>
      <w:proofErr w:type="spellEnd"/>
      <w:r w:rsidRPr="00C31256">
        <w:rPr>
          <w:rFonts w:eastAsia="Times New Roman"/>
        </w:rPr>
        <w:t xml:space="preserve"> nga një e drejte që nuk e kishte i njëjti ka pasur për obligim që brenda 15 </w:t>
      </w:r>
      <w:proofErr w:type="spellStart"/>
      <w:r w:rsidRPr="00C31256">
        <w:rPr>
          <w:rFonts w:eastAsia="Times New Roman"/>
        </w:rPr>
        <w:t>ditesh</w:t>
      </w:r>
      <w:proofErr w:type="spellEnd"/>
      <w:r w:rsidRPr="00C31256">
        <w:rPr>
          <w:rFonts w:eastAsia="Times New Roman"/>
        </w:rPr>
        <w:t xml:space="preserve"> të dëmtarit ti ja deklarojë me prova ligjore  deklarimet e tij </w:t>
      </w:r>
      <w:proofErr w:type="spellStart"/>
      <w:r w:rsidRPr="00C31256">
        <w:rPr>
          <w:rFonts w:eastAsia="Times New Roman"/>
        </w:rPr>
        <w:t>mashtruse</w:t>
      </w:r>
      <w:proofErr w:type="spellEnd"/>
      <w:r w:rsidRPr="00C31256">
        <w:rPr>
          <w:rFonts w:eastAsia="Times New Roman"/>
        </w:rPr>
        <w:t xml:space="preserve">, këto mashtrime i ka vazhduar edhe me tutje deri ne muajin shtator 2013,duke i shkaktuar dëme të dëmtuarit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,këto veprime </w:t>
      </w:r>
      <w:proofErr w:type="spellStart"/>
      <w:r w:rsidRPr="00C31256">
        <w:rPr>
          <w:rFonts w:eastAsia="Times New Roman"/>
        </w:rPr>
        <w:t>mashtruse</w:t>
      </w:r>
      <w:proofErr w:type="spellEnd"/>
      <w:r w:rsidRPr="00C31256">
        <w:rPr>
          <w:rFonts w:eastAsia="Times New Roman"/>
        </w:rPr>
        <w:t xml:space="preserve"> të </w:t>
      </w:r>
      <w:proofErr w:type="spellStart"/>
      <w:r w:rsidRPr="00C31256">
        <w:rPr>
          <w:rFonts w:eastAsia="Times New Roman"/>
        </w:rPr>
        <w:t>të</w:t>
      </w:r>
      <w:proofErr w:type="spellEnd"/>
      <w:r w:rsidRPr="00C31256">
        <w:rPr>
          <w:rFonts w:eastAsia="Times New Roman"/>
        </w:rPr>
        <w:t xml:space="preserve"> </w:t>
      </w:r>
      <w:proofErr w:type="spellStart"/>
      <w:r w:rsidRPr="00C31256">
        <w:rPr>
          <w:rFonts w:eastAsia="Times New Roman"/>
        </w:rPr>
        <w:t>akuzarit</w:t>
      </w:r>
      <w:proofErr w:type="spellEnd"/>
      <w:r w:rsidRPr="00C31256">
        <w:rPr>
          <w:rFonts w:eastAsia="Times New Roman"/>
        </w:rPr>
        <w:t xml:space="preserve"> dëshmohen edhe me </w:t>
      </w:r>
      <w:proofErr w:type="spellStart"/>
      <w:r w:rsidRPr="00C31256">
        <w:rPr>
          <w:rFonts w:eastAsia="Times New Roman"/>
        </w:rPr>
        <w:t>sms</w:t>
      </w:r>
      <w:proofErr w:type="spellEnd"/>
      <w:r w:rsidRPr="00C31256">
        <w:rPr>
          <w:rFonts w:eastAsia="Times New Roman"/>
        </w:rPr>
        <w:t xml:space="preserve">-të qe janë bashkangjitur akuzës veprimi mashtrues i të akuzuarit se kinse ka të drejtë të shesë </w:t>
      </w:r>
      <w:proofErr w:type="spellStart"/>
      <w:r w:rsidRPr="00C31256">
        <w:rPr>
          <w:rFonts w:eastAsia="Times New Roman"/>
        </w:rPr>
        <w:t>liqensën</w:t>
      </w:r>
      <w:proofErr w:type="spellEnd"/>
      <w:r w:rsidRPr="00C31256">
        <w:rPr>
          <w:rFonts w:eastAsia="Times New Roman"/>
        </w:rPr>
        <w:t xml:space="preserve"> një e drejtë e tillë nuk është e njohur në ligjin përkatës për </w:t>
      </w:r>
      <w:proofErr w:type="spellStart"/>
      <w:r w:rsidRPr="00C31256">
        <w:rPr>
          <w:rFonts w:eastAsia="Times New Roman"/>
        </w:rPr>
        <w:t>Minjera</w:t>
      </w:r>
      <w:proofErr w:type="spellEnd"/>
      <w:r w:rsidRPr="00C31256">
        <w:rPr>
          <w:rFonts w:eastAsia="Times New Roman"/>
        </w:rPr>
        <w:t xml:space="preserve"> dhe Minerale. Aktvendimet të cilat janë të njohur në akuzë të cilat e dëshmojnë se ai ka pasur të drejtë përkatësisht </w:t>
      </w:r>
      <w:proofErr w:type="spellStart"/>
      <w:r w:rsidRPr="00C31256">
        <w:rPr>
          <w:rFonts w:eastAsia="Times New Roman"/>
        </w:rPr>
        <w:t>liqensen</w:t>
      </w:r>
      <w:proofErr w:type="spellEnd"/>
      <w:r w:rsidRPr="00C31256">
        <w:rPr>
          <w:rFonts w:eastAsia="Times New Roman"/>
        </w:rPr>
        <w:t xml:space="preserve"> apo të </w:t>
      </w:r>
      <w:proofErr w:type="spellStart"/>
      <w:r w:rsidRPr="00C31256">
        <w:rPr>
          <w:rFonts w:eastAsia="Times New Roman"/>
        </w:rPr>
        <w:t>drejeten</w:t>
      </w:r>
      <w:proofErr w:type="spellEnd"/>
      <w:r w:rsidRPr="00C31256">
        <w:rPr>
          <w:rFonts w:eastAsia="Times New Roman"/>
        </w:rPr>
        <w:t xml:space="preserve"> pronësore në tokë nga </w:t>
      </w:r>
      <w:proofErr w:type="spellStart"/>
      <w:r w:rsidRPr="00C31256">
        <w:rPr>
          <w:rFonts w:eastAsia="Times New Roman"/>
        </w:rPr>
        <w:t>përmbajtaja</w:t>
      </w:r>
      <w:proofErr w:type="spellEnd"/>
      <w:r w:rsidRPr="00C31256">
        <w:rPr>
          <w:rFonts w:eastAsia="Times New Roman"/>
        </w:rPr>
        <w:t xml:space="preserve"> e këtyre veprimeve nuk mund të konsiderohet një pretendim i tillë me të akuzuarin, me qen se i njëjti nuk arriti të dëmtuarit </w:t>
      </w:r>
      <w:r w:rsidR="005658AC">
        <w:rPr>
          <w:rFonts w:eastAsia="Times New Roman"/>
        </w:rPr>
        <w:t>L</w:t>
      </w:r>
      <w:r w:rsidRPr="00C31256">
        <w:rPr>
          <w:rFonts w:eastAsia="Times New Roman"/>
        </w:rPr>
        <w:t xml:space="preserve"> ti ja mbulojë me dokumentacion qëllimin mashtrues në ditën e kryerjes së veprës penale, i njëjti vazhdon këto mashtrime edhe me tutje krejt këto me qellim që ti mbulojë mashtrimin e tij fillestar, andaj i </w:t>
      </w:r>
      <w:proofErr w:type="spellStart"/>
      <w:r w:rsidRPr="00C31256">
        <w:rPr>
          <w:rFonts w:eastAsia="Times New Roman"/>
        </w:rPr>
        <w:t>propozojm</w:t>
      </w:r>
      <w:proofErr w:type="spellEnd"/>
      <w:r w:rsidRPr="00C31256">
        <w:rPr>
          <w:rFonts w:eastAsia="Times New Roman"/>
        </w:rPr>
        <w:t xml:space="preserve"> gjykatës që duke </w:t>
      </w:r>
      <w:proofErr w:type="spellStart"/>
      <w:r w:rsidRPr="00C31256">
        <w:rPr>
          <w:rFonts w:eastAsia="Times New Roman"/>
        </w:rPr>
        <w:t>marrur</w:t>
      </w:r>
      <w:proofErr w:type="spellEnd"/>
      <w:r w:rsidRPr="00C31256">
        <w:rPr>
          <w:rFonts w:eastAsia="Times New Roman"/>
        </w:rPr>
        <w:t xml:space="preserve"> parasysh të gjitha provat, deklarimet e të dëmtuarit ,të </w:t>
      </w:r>
      <w:proofErr w:type="spellStart"/>
      <w:r w:rsidRPr="00C31256">
        <w:rPr>
          <w:rFonts w:eastAsia="Times New Roman"/>
        </w:rPr>
        <w:t>deshmitarve</w:t>
      </w:r>
      <w:proofErr w:type="spellEnd"/>
      <w:r w:rsidRPr="00C31256">
        <w:rPr>
          <w:rFonts w:eastAsia="Times New Roman"/>
        </w:rPr>
        <w:t xml:space="preserve"> dhe deklarimet </w:t>
      </w:r>
      <w:proofErr w:type="spellStart"/>
      <w:r w:rsidRPr="00C31256">
        <w:rPr>
          <w:rFonts w:eastAsia="Times New Roman"/>
        </w:rPr>
        <w:t>kunderthënse</w:t>
      </w:r>
      <w:proofErr w:type="spellEnd"/>
      <w:r w:rsidRPr="00C31256">
        <w:rPr>
          <w:rFonts w:eastAsia="Times New Roman"/>
        </w:rPr>
        <w:t xml:space="preserve"> të </w:t>
      </w:r>
      <w:r w:rsidRPr="00C31256">
        <w:rPr>
          <w:rFonts w:eastAsia="Times New Roman"/>
        </w:rPr>
        <w:lastRenderedPageBreak/>
        <w:t xml:space="preserve">akuzuarit të njëjtin ta dënoj sipas ligjit duke e detyruar edhe ne </w:t>
      </w:r>
      <w:proofErr w:type="spellStart"/>
      <w:r w:rsidRPr="00C31256">
        <w:rPr>
          <w:rFonts w:eastAsia="Times New Roman"/>
        </w:rPr>
        <w:t>konpenzimin</w:t>
      </w:r>
      <w:proofErr w:type="spellEnd"/>
      <w:r w:rsidRPr="00C31256">
        <w:rPr>
          <w:rFonts w:eastAsia="Times New Roman"/>
        </w:rPr>
        <w:t xml:space="preserve"> e demit ndaj të dëmtuarit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në </w:t>
      </w:r>
      <w:proofErr w:type="spellStart"/>
      <w:r w:rsidRPr="00C31256">
        <w:rPr>
          <w:rFonts w:eastAsia="Times New Roman"/>
        </w:rPr>
        <w:t>vlersimin</w:t>
      </w:r>
      <w:proofErr w:type="spellEnd"/>
      <w:r w:rsidRPr="00C31256">
        <w:rPr>
          <w:rFonts w:eastAsia="Times New Roman"/>
        </w:rPr>
        <w:t xml:space="preserve"> e rrethanave </w:t>
      </w:r>
      <w:proofErr w:type="spellStart"/>
      <w:r w:rsidRPr="00C31256">
        <w:rPr>
          <w:rFonts w:eastAsia="Times New Roman"/>
        </w:rPr>
        <w:t>lehtsuse</w:t>
      </w:r>
      <w:proofErr w:type="spellEnd"/>
      <w:r w:rsidRPr="00C31256">
        <w:rPr>
          <w:rFonts w:eastAsia="Times New Roman"/>
        </w:rPr>
        <w:t xml:space="preserve">  dhe </w:t>
      </w:r>
      <w:proofErr w:type="spellStart"/>
      <w:r w:rsidRPr="00C31256">
        <w:rPr>
          <w:rFonts w:eastAsia="Times New Roman"/>
        </w:rPr>
        <w:t>renduse</w:t>
      </w:r>
      <w:proofErr w:type="spellEnd"/>
      <w:r w:rsidRPr="00C31256">
        <w:rPr>
          <w:rFonts w:eastAsia="Times New Roman"/>
        </w:rPr>
        <w:t xml:space="preserve"> ja le në vlerësim gjykatës.  </w:t>
      </w:r>
    </w:p>
    <w:p w:rsidR="00C31256" w:rsidRPr="00C31256" w:rsidRDefault="00C31256" w:rsidP="00C31256">
      <w:pPr>
        <w:jc w:val="both"/>
        <w:rPr>
          <w:rFonts w:eastAsia="Times New Roman"/>
        </w:rPr>
      </w:pPr>
    </w:p>
    <w:p w:rsidR="00C31256" w:rsidRPr="00C31256" w:rsidRDefault="00C31256" w:rsidP="00C31256">
      <w:pPr>
        <w:jc w:val="both"/>
        <w:rPr>
          <w:rFonts w:eastAsia="Times New Roman"/>
          <w:b/>
        </w:rPr>
      </w:pPr>
      <w:r w:rsidRPr="00C31256">
        <w:rPr>
          <w:rFonts w:eastAsia="Times New Roman"/>
        </w:rPr>
        <w:t xml:space="preserve">I dëmtuari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në fjalën e tij përfundimtare deklaroj se mbetet pranë deklaratës apo pranë fjalës </w:t>
      </w:r>
      <w:proofErr w:type="spellStart"/>
      <w:r w:rsidRPr="00C31256">
        <w:rPr>
          <w:rFonts w:eastAsia="Times New Roman"/>
        </w:rPr>
        <w:t>perfundimtare</w:t>
      </w:r>
      <w:proofErr w:type="spellEnd"/>
      <w:r w:rsidRPr="00C31256">
        <w:rPr>
          <w:rFonts w:eastAsia="Times New Roman"/>
        </w:rPr>
        <w:t xml:space="preserve"> të Prokurorit të Shtetit si dhe jua bej me dije se të gjitha shkresat tjera ja kam </w:t>
      </w:r>
      <w:proofErr w:type="spellStart"/>
      <w:r w:rsidRPr="00C31256">
        <w:rPr>
          <w:rFonts w:eastAsia="Times New Roman"/>
        </w:rPr>
        <w:t>dorzuar</w:t>
      </w:r>
      <w:proofErr w:type="spellEnd"/>
      <w:r w:rsidRPr="00C31256">
        <w:rPr>
          <w:rFonts w:eastAsia="Times New Roman"/>
        </w:rPr>
        <w:t xml:space="preserve"> gjykatës. </w:t>
      </w:r>
    </w:p>
    <w:p w:rsidR="00C31256" w:rsidRPr="00C31256" w:rsidRDefault="00C31256" w:rsidP="00C31256">
      <w:pPr>
        <w:jc w:val="center"/>
        <w:rPr>
          <w:rFonts w:eastAsia="Times New Roman"/>
        </w:rPr>
      </w:pPr>
    </w:p>
    <w:p w:rsidR="00C31256" w:rsidRPr="00C31256" w:rsidRDefault="00C31256" w:rsidP="00C31256">
      <w:pPr>
        <w:jc w:val="both"/>
        <w:rPr>
          <w:rFonts w:eastAsia="Times New Roman"/>
        </w:rPr>
      </w:pPr>
      <w:r w:rsidRPr="00C31256">
        <w:rPr>
          <w:rFonts w:eastAsia="Times New Roman"/>
        </w:rPr>
        <w:t xml:space="preserve">Mbrojtësi i të akuzuarit </w:t>
      </w:r>
      <w:proofErr w:type="spellStart"/>
      <w:r w:rsidRPr="00C31256">
        <w:rPr>
          <w:rFonts w:eastAsia="Times New Roman"/>
        </w:rPr>
        <w:t>av</w:t>
      </w:r>
      <w:proofErr w:type="spellEnd"/>
      <w:r w:rsidRPr="00C31256">
        <w:rPr>
          <w:rFonts w:eastAsia="Times New Roman"/>
        </w:rPr>
        <w:t xml:space="preserve">. Gani Morina fjalën përfundimtare </w:t>
      </w:r>
      <w:proofErr w:type="spellStart"/>
      <w:r w:rsidRPr="00C31256">
        <w:rPr>
          <w:rFonts w:eastAsia="Times New Roman"/>
        </w:rPr>
        <w:t>Gjykates</w:t>
      </w:r>
      <w:proofErr w:type="spellEnd"/>
      <w:r w:rsidRPr="00C31256">
        <w:rPr>
          <w:rFonts w:eastAsia="Times New Roman"/>
        </w:rPr>
        <w:t xml:space="preserve"> ja ka </w:t>
      </w:r>
      <w:proofErr w:type="spellStart"/>
      <w:r w:rsidRPr="00C31256">
        <w:rPr>
          <w:rFonts w:eastAsia="Times New Roman"/>
        </w:rPr>
        <w:t>dorzuar</w:t>
      </w:r>
      <w:proofErr w:type="spellEnd"/>
      <w:r w:rsidRPr="00C31256">
        <w:rPr>
          <w:rFonts w:eastAsia="Times New Roman"/>
        </w:rPr>
        <w:t xml:space="preserve"> në formë të shkruar, por pas fjalës </w:t>
      </w:r>
      <w:proofErr w:type="spellStart"/>
      <w:r w:rsidRPr="00C31256">
        <w:rPr>
          <w:rFonts w:eastAsia="Times New Roman"/>
        </w:rPr>
        <w:t>perfundimare</w:t>
      </w:r>
      <w:proofErr w:type="spellEnd"/>
      <w:r w:rsidRPr="00C31256">
        <w:rPr>
          <w:rFonts w:eastAsia="Times New Roman"/>
        </w:rPr>
        <w:t xml:space="preserve"> të prokurorit avokati dëshiron që ta plotësoj fjalën e vetë përfundimtare që e ka paraqitur me shkrim dhe ka shtuar se, si do qoftë atë qe e kapa unë nga fjala e prokurorit sigurisht se në tersi do ta </w:t>
      </w:r>
      <w:proofErr w:type="spellStart"/>
      <w:r w:rsidRPr="00C31256">
        <w:rPr>
          <w:rFonts w:eastAsia="Times New Roman"/>
        </w:rPr>
        <w:t>kundershtojë</w:t>
      </w:r>
      <w:proofErr w:type="spellEnd"/>
      <w:r w:rsidRPr="00C31256">
        <w:rPr>
          <w:rFonts w:eastAsia="Times New Roman"/>
        </w:rPr>
        <w:t xml:space="preserve"> si të pa argumentuar dhe të pa konkretizuar. Prokurori në fjalën e vet hipotetike cek disa mashtrime qe </w:t>
      </w:r>
      <w:proofErr w:type="spellStart"/>
      <w:r w:rsidRPr="00C31256">
        <w:rPr>
          <w:rFonts w:eastAsia="Times New Roman"/>
        </w:rPr>
        <w:t>jan</w:t>
      </w:r>
      <w:proofErr w:type="spellEnd"/>
      <w:r w:rsidRPr="00C31256">
        <w:rPr>
          <w:rFonts w:eastAsia="Times New Roman"/>
        </w:rPr>
        <w:t xml:space="preserve"> ber nga i njëjti mashtrues dhe ndaj te njëjtit të mashtruar, kështu qe </w:t>
      </w:r>
      <w:proofErr w:type="spellStart"/>
      <w:r w:rsidRPr="00C31256">
        <w:rPr>
          <w:rFonts w:eastAsia="Times New Roman"/>
        </w:rPr>
        <w:t>nje</w:t>
      </w:r>
      <w:proofErr w:type="spellEnd"/>
      <w:r w:rsidRPr="00C31256">
        <w:rPr>
          <w:rFonts w:eastAsia="Times New Roman"/>
        </w:rPr>
        <w:t xml:space="preserve"> gjë e </w:t>
      </w:r>
      <w:proofErr w:type="spellStart"/>
      <w:r w:rsidRPr="00C31256">
        <w:rPr>
          <w:rFonts w:eastAsia="Times New Roman"/>
        </w:rPr>
        <w:t>till</w:t>
      </w:r>
      <w:proofErr w:type="spellEnd"/>
      <w:r w:rsidRPr="00C31256">
        <w:rPr>
          <w:rFonts w:eastAsia="Times New Roman"/>
        </w:rPr>
        <w:t xml:space="preserve"> nuk mund të ndodh sepse i njëjti person nuk mund të mashtrohet disa herë nga i njëjti mashtrues. Konstatimi i prokurorit se i pandehuri ka ofruar </w:t>
      </w:r>
      <w:proofErr w:type="spellStart"/>
      <w:r w:rsidRPr="00C31256">
        <w:rPr>
          <w:rFonts w:eastAsia="Times New Roman"/>
        </w:rPr>
        <w:t>dokumenta</w:t>
      </w:r>
      <w:proofErr w:type="spellEnd"/>
      <w:r w:rsidRPr="00C31256">
        <w:rPr>
          <w:rFonts w:eastAsia="Times New Roman"/>
        </w:rPr>
        <w:t xml:space="preserve"> nuk qëndron pasi që i njëjti ja ka ofruar palës  aktvendimin e </w:t>
      </w:r>
      <w:proofErr w:type="spellStart"/>
      <w:r w:rsidRPr="00C31256">
        <w:rPr>
          <w:rFonts w:eastAsia="Times New Roman"/>
        </w:rPr>
        <w:t>drejtoris</w:t>
      </w:r>
      <w:proofErr w:type="spellEnd"/>
      <w:r w:rsidRPr="00C31256">
        <w:rPr>
          <w:rFonts w:eastAsia="Times New Roman"/>
        </w:rPr>
        <w:t xml:space="preserve"> </w:t>
      </w:r>
      <w:proofErr w:type="spellStart"/>
      <w:r w:rsidRPr="00C31256">
        <w:rPr>
          <w:rFonts w:eastAsia="Times New Roman"/>
        </w:rPr>
        <w:t>per</w:t>
      </w:r>
      <w:proofErr w:type="spellEnd"/>
      <w:r w:rsidRPr="00C31256">
        <w:rPr>
          <w:rFonts w:eastAsia="Times New Roman"/>
        </w:rPr>
        <w:t xml:space="preserve"> urbanizëm në </w:t>
      </w:r>
      <w:r w:rsidR="005658AC">
        <w:rPr>
          <w:rFonts w:eastAsia="Times New Roman"/>
        </w:rPr>
        <w:t>K</w:t>
      </w:r>
      <w:r w:rsidRPr="00C31256">
        <w:rPr>
          <w:rFonts w:eastAsia="Times New Roman"/>
        </w:rPr>
        <w:t xml:space="preserve"> me </w:t>
      </w:r>
      <w:proofErr w:type="spellStart"/>
      <w:r w:rsidRPr="00C31256">
        <w:rPr>
          <w:rFonts w:eastAsia="Times New Roman"/>
        </w:rPr>
        <w:t>Nr.06</w:t>
      </w:r>
      <w:proofErr w:type="spellEnd"/>
      <w:r w:rsidRPr="00C31256">
        <w:rPr>
          <w:rFonts w:eastAsia="Times New Roman"/>
        </w:rPr>
        <w:t xml:space="preserve"> </w:t>
      </w:r>
      <w:proofErr w:type="spellStart"/>
      <w:r w:rsidRPr="00C31256">
        <w:rPr>
          <w:rFonts w:eastAsia="Times New Roman"/>
        </w:rPr>
        <w:t>nr.353</w:t>
      </w:r>
      <w:proofErr w:type="spellEnd"/>
      <w:r w:rsidRPr="00C31256">
        <w:rPr>
          <w:rFonts w:eastAsia="Times New Roman"/>
        </w:rPr>
        <w:t xml:space="preserve">-4251/09 dhe se këto gjenden ne dosjen e prokurorit, po ashtu prokurori flet </w:t>
      </w:r>
      <w:proofErr w:type="spellStart"/>
      <w:r w:rsidRPr="00C31256">
        <w:rPr>
          <w:rFonts w:eastAsia="Times New Roman"/>
        </w:rPr>
        <w:t>per</w:t>
      </w:r>
      <w:proofErr w:type="spellEnd"/>
      <w:r w:rsidRPr="00C31256">
        <w:rPr>
          <w:rFonts w:eastAsia="Times New Roman"/>
        </w:rPr>
        <w:t xml:space="preserve"> disa </w:t>
      </w:r>
      <w:proofErr w:type="spellStart"/>
      <w:r w:rsidRPr="00C31256">
        <w:rPr>
          <w:rFonts w:eastAsia="Times New Roman"/>
        </w:rPr>
        <w:t>sms</w:t>
      </w:r>
      <w:proofErr w:type="spellEnd"/>
      <w:r w:rsidRPr="00C31256">
        <w:rPr>
          <w:rFonts w:eastAsia="Times New Roman"/>
        </w:rPr>
        <w:t xml:space="preserve">. të cilat nuk </w:t>
      </w:r>
      <w:proofErr w:type="spellStart"/>
      <w:r w:rsidRPr="00C31256">
        <w:rPr>
          <w:rFonts w:eastAsia="Times New Roman"/>
        </w:rPr>
        <w:t>jan</w:t>
      </w:r>
      <w:proofErr w:type="spellEnd"/>
      <w:r w:rsidRPr="00C31256">
        <w:rPr>
          <w:rFonts w:eastAsia="Times New Roman"/>
        </w:rPr>
        <w:t xml:space="preserve"> </w:t>
      </w:r>
      <w:proofErr w:type="spellStart"/>
      <w:r w:rsidRPr="00C31256">
        <w:rPr>
          <w:rFonts w:eastAsia="Times New Roman"/>
        </w:rPr>
        <w:t>deshifru</w:t>
      </w:r>
      <w:proofErr w:type="spellEnd"/>
      <w:r w:rsidRPr="00C31256">
        <w:rPr>
          <w:rFonts w:eastAsia="Times New Roman"/>
        </w:rPr>
        <w:t xml:space="preserve"> dhe se pyetjet për këta </w:t>
      </w:r>
      <w:proofErr w:type="spellStart"/>
      <w:r w:rsidRPr="00C31256">
        <w:rPr>
          <w:rFonts w:eastAsia="Times New Roman"/>
        </w:rPr>
        <w:t>sms</w:t>
      </w:r>
      <w:proofErr w:type="spellEnd"/>
      <w:r w:rsidRPr="00C31256">
        <w:rPr>
          <w:rFonts w:eastAsia="Times New Roman"/>
        </w:rPr>
        <w:t xml:space="preserve">. nuk </w:t>
      </w:r>
      <w:proofErr w:type="spellStart"/>
      <w:r w:rsidRPr="00C31256">
        <w:rPr>
          <w:rFonts w:eastAsia="Times New Roman"/>
        </w:rPr>
        <w:t>kan</w:t>
      </w:r>
      <w:proofErr w:type="spellEnd"/>
      <w:r w:rsidRPr="00C31256">
        <w:rPr>
          <w:rFonts w:eastAsia="Times New Roman"/>
        </w:rPr>
        <w:t xml:space="preserve"> qenë </w:t>
      </w:r>
      <w:proofErr w:type="spellStart"/>
      <w:r w:rsidRPr="00C31256">
        <w:rPr>
          <w:rFonts w:eastAsia="Times New Roman"/>
        </w:rPr>
        <w:t>pytje</w:t>
      </w:r>
      <w:proofErr w:type="spellEnd"/>
      <w:r w:rsidRPr="00C31256">
        <w:rPr>
          <w:rFonts w:eastAsia="Times New Roman"/>
        </w:rPr>
        <w:t xml:space="preserve">, </w:t>
      </w:r>
      <w:proofErr w:type="spellStart"/>
      <w:r w:rsidRPr="00C31256">
        <w:rPr>
          <w:rFonts w:eastAsia="Times New Roman"/>
        </w:rPr>
        <w:t>kan</w:t>
      </w:r>
      <w:proofErr w:type="spellEnd"/>
      <w:r w:rsidRPr="00C31256">
        <w:rPr>
          <w:rFonts w:eastAsia="Times New Roman"/>
        </w:rPr>
        <w:t xml:space="preserve"> qenë të pa konkretizuara, nuk </w:t>
      </w:r>
      <w:proofErr w:type="spellStart"/>
      <w:r w:rsidRPr="00C31256">
        <w:rPr>
          <w:rFonts w:eastAsia="Times New Roman"/>
        </w:rPr>
        <w:t>ëshë</w:t>
      </w:r>
      <w:proofErr w:type="spellEnd"/>
      <w:r w:rsidRPr="00C31256">
        <w:rPr>
          <w:rFonts w:eastAsia="Times New Roman"/>
        </w:rPr>
        <w:t xml:space="preserve"> paraqit i akuzuari rrejshëm nuk është paraqit si këshilltar i ndonjë ministri se kjo paraqitje nuk ka ndodhur të pala akuzuese ,në as </w:t>
      </w:r>
      <w:proofErr w:type="spellStart"/>
      <w:r w:rsidRPr="00C31256">
        <w:rPr>
          <w:rFonts w:eastAsia="Times New Roman"/>
        </w:rPr>
        <w:t>nje</w:t>
      </w:r>
      <w:proofErr w:type="spellEnd"/>
      <w:r w:rsidRPr="00C31256">
        <w:rPr>
          <w:rFonts w:eastAsia="Times New Roman"/>
        </w:rPr>
        <w:t xml:space="preserve"> moment i akuzuari nuk ka thënë dhe se as nuk është vërtetuar nuk është paraqit si pronar i tokës i </w:t>
      </w:r>
      <w:proofErr w:type="spellStart"/>
      <w:r w:rsidRPr="00C31256">
        <w:rPr>
          <w:rFonts w:eastAsia="Times New Roman"/>
        </w:rPr>
        <w:t>njejti</w:t>
      </w:r>
      <w:proofErr w:type="spellEnd"/>
      <w:r w:rsidRPr="00C31256">
        <w:rPr>
          <w:rFonts w:eastAsia="Times New Roman"/>
        </w:rPr>
        <w:t xml:space="preserve"> është paraqit si shfrytëzues i </w:t>
      </w:r>
      <w:proofErr w:type="spellStart"/>
      <w:r w:rsidRPr="00C31256">
        <w:rPr>
          <w:rFonts w:eastAsia="Times New Roman"/>
        </w:rPr>
        <w:t>liqences</w:t>
      </w:r>
      <w:proofErr w:type="spellEnd"/>
      <w:r w:rsidRPr="00C31256">
        <w:rPr>
          <w:rFonts w:eastAsia="Times New Roman"/>
        </w:rPr>
        <w:t xml:space="preserve">, në as </w:t>
      </w:r>
      <w:proofErr w:type="spellStart"/>
      <w:r w:rsidRPr="00C31256">
        <w:rPr>
          <w:rFonts w:eastAsia="Times New Roman"/>
        </w:rPr>
        <w:t>nje</w:t>
      </w:r>
      <w:proofErr w:type="spellEnd"/>
      <w:r w:rsidRPr="00C31256">
        <w:rPr>
          <w:rFonts w:eastAsia="Times New Roman"/>
        </w:rPr>
        <w:t xml:space="preserve"> veprim qe do të konsumonte elementet e veprës penale të mashtrimit nuk e ka bëre i akuzuari, të gjitha janë raporte juridiko- civile  ndërmjet palëve, ashtu që unë i propozoj gjykatës që të akuzuarin ta liroj nga akuza ndërsa palët raportet civile-juridike ti paraqesin në kontest civil dhe të hapin lëndë civile.</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I akuzuari </w:t>
      </w:r>
      <w:r w:rsidR="002A066B">
        <w:rPr>
          <w:rFonts w:eastAsia="Times New Roman"/>
        </w:rPr>
        <w:t>A</w:t>
      </w:r>
      <w:r w:rsidRPr="00C31256">
        <w:rPr>
          <w:rFonts w:eastAsia="Times New Roman"/>
        </w:rPr>
        <w:t xml:space="preserve"> </w:t>
      </w:r>
      <w:r w:rsidR="005658AC">
        <w:rPr>
          <w:rFonts w:eastAsia="Times New Roman"/>
        </w:rPr>
        <w:t>M</w:t>
      </w:r>
      <w:r w:rsidRPr="00C31256">
        <w:rPr>
          <w:rFonts w:eastAsia="Times New Roman"/>
        </w:rPr>
        <w:t xml:space="preserve"> në </w:t>
      </w:r>
      <w:proofErr w:type="spellStart"/>
      <w:r w:rsidRPr="00C31256">
        <w:rPr>
          <w:rFonts w:eastAsia="Times New Roman"/>
        </w:rPr>
        <w:t>fjalen</w:t>
      </w:r>
      <w:proofErr w:type="spellEnd"/>
      <w:r w:rsidRPr="00C31256">
        <w:rPr>
          <w:rFonts w:eastAsia="Times New Roman"/>
        </w:rPr>
        <w:t xml:space="preserve"> e </w:t>
      </w:r>
      <w:proofErr w:type="spellStart"/>
      <w:r w:rsidRPr="00C31256">
        <w:rPr>
          <w:rFonts w:eastAsia="Times New Roman"/>
        </w:rPr>
        <w:t>tijë</w:t>
      </w:r>
      <w:proofErr w:type="spellEnd"/>
      <w:r w:rsidRPr="00C31256">
        <w:rPr>
          <w:rFonts w:eastAsia="Times New Roman"/>
        </w:rPr>
        <w:t xml:space="preserve"> përfundimtare deklaron se pajtohet me deklarimet e mbrojtësit të tij </w:t>
      </w:r>
      <w:proofErr w:type="spellStart"/>
      <w:r w:rsidRPr="00C31256">
        <w:rPr>
          <w:rFonts w:eastAsia="Times New Roman"/>
        </w:rPr>
        <w:t>av.Gani</w:t>
      </w:r>
      <w:proofErr w:type="spellEnd"/>
      <w:r w:rsidRPr="00C31256">
        <w:rPr>
          <w:rFonts w:eastAsia="Times New Roman"/>
        </w:rPr>
        <w:t xml:space="preserve"> Morina, deklaron se të gjitha ato qe është dashur ti them i kam deklaruar edhe me herët në takimin e parë kur jemi takuar me të dëmtuarin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ja kam ofruar të gjithë dokumentacionin që jam shfrytëzues, si dhe me </w:t>
      </w:r>
      <w:proofErr w:type="spellStart"/>
      <w:r w:rsidRPr="00C31256">
        <w:rPr>
          <w:rFonts w:eastAsia="Times New Roman"/>
        </w:rPr>
        <w:t>licens</w:t>
      </w:r>
      <w:proofErr w:type="spellEnd"/>
      <w:r w:rsidRPr="00C31256">
        <w:rPr>
          <w:rFonts w:eastAsia="Times New Roman"/>
        </w:rPr>
        <w:t xml:space="preserve"> </w:t>
      </w:r>
      <w:proofErr w:type="spellStart"/>
      <w:r w:rsidRPr="00C31256">
        <w:rPr>
          <w:rFonts w:eastAsia="Times New Roman"/>
        </w:rPr>
        <w:t>per</w:t>
      </w:r>
      <w:proofErr w:type="spellEnd"/>
      <w:r w:rsidRPr="00C31256">
        <w:rPr>
          <w:rFonts w:eastAsia="Times New Roman"/>
        </w:rPr>
        <w:t xml:space="preserve"> shfrytëzim të cilën gjatë bisedës e kemi pasur me të dëmtuarin të gjitha i kemi pasur në tavolinë dhe pasi i kam shikuar të gjitha këto shkresa jemi </w:t>
      </w:r>
      <w:proofErr w:type="spellStart"/>
      <w:r w:rsidRPr="00C31256">
        <w:rPr>
          <w:rFonts w:eastAsia="Times New Roman"/>
        </w:rPr>
        <w:t>dakordu</w:t>
      </w:r>
      <w:proofErr w:type="spellEnd"/>
      <w:r w:rsidRPr="00C31256">
        <w:rPr>
          <w:rFonts w:eastAsia="Times New Roman"/>
        </w:rPr>
        <w:t xml:space="preserve"> që </w:t>
      </w:r>
      <w:proofErr w:type="spellStart"/>
      <w:r w:rsidRPr="00C31256">
        <w:rPr>
          <w:rFonts w:eastAsia="Times New Roman"/>
        </w:rPr>
        <w:t>qmimi</w:t>
      </w:r>
      <w:proofErr w:type="spellEnd"/>
      <w:r w:rsidRPr="00C31256">
        <w:rPr>
          <w:rFonts w:eastAsia="Times New Roman"/>
        </w:rPr>
        <w:t xml:space="preserve"> i përgjithshëm të jetë në shumën prej 80.000euro, gjithashtu jemi ra dakord që shuma prej 5.000euro të jete si </w:t>
      </w:r>
      <w:proofErr w:type="spellStart"/>
      <w:r w:rsidRPr="00C31256">
        <w:rPr>
          <w:rFonts w:eastAsia="Times New Roman"/>
        </w:rPr>
        <w:t>garancion</w:t>
      </w:r>
      <w:proofErr w:type="spellEnd"/>
      <w:r w:rsidRPr="00C31256">
        <w:rPr>
          <w:rFonts w:eastAsia="Times New Roman"/>
        </w:rPr>
        <w:t xml:space="preserve"> dhe të paguhet brenda </w:t>
      </w:r>
      <w:proofErr w:type="spellStart"/>
      <w:r w:rsidRPr="00C31256">
        <w:rPr>
          <w:rFonts w:eastAsia="Times New Roman"/>
        </w:rPr>
        <w:t>nje</w:t>
      </w:r>
      <w:proofErr w:type="spellEnd"/>
      <w:r w:rsidRPr="00C31256">
        <w:rPr>
          <w:rFonts w:eastAsia="Times New Roman"/>
        </w:rPr>
        <w:t xml:space="preserve"> apo dy dite dhe atë në afat </w:t>
      </w:r>
      <w:proofErr w:type="spellStart"/>
      <w:r w:rsidRPr="00C31256">
        <w:rPr>
          <w:rFonts w:eastAsia="Times New Roman"/>
        </w:rPr>
        <w:t>siq</w:t>
      </w:r>
      <w:proofErr w:type="spellEnd"/>
      <w:r w:rsidRPr="00C31256">
        <w:rPr>
          <w:rFonts w:eastAsia="Times New Roman"/>
        </w:rPr>
        <w:t xml:space="preserve"> është e cekur mi ka sjellë pastaj është mbetur që të gjithë dokumentacionet tjera të ja </w:t>
      </w:r>
      <w:proofErr w:type="spellStart"/>
      <w:r w:rsidRPr="00C31256">
        <w:rPr>
          <w:rFonts w:eastAsia="Times New Roman"/>
        </w:rPr>
        <w:t>dorzojë</w:t>
      </w:r>
      <w:proofErr w:type="spellEnd"/>
      <w:r w:rsidRPr="00C31256">
        <w:rPr>
          <w:rFonts w:eastAsia="Times New Roman"/>
        </w:rPr>
        <w:t xml:space="preserve">, pasi që ai ta paguaj shumen prej 40.000euro, në as një </w:t>
      </w:r>
      <w:proofErr w:type="spellStart"/>
      <w:r w:rsidRPr="00C31256">
        <w:rPr>
          <w:rFonts w:eastAsia="Times New Roman"/>
        </w:rPr>
        <w:t>menyrë</w:t>
      </w:r>
      <w:proofErr w:type="spellEnd"/>
      <w:r w:rsidRPr="00C31256">
        <w:rPr>
          <w:rFonts w:eastAsia="Times New Roman"/>
        </w:rPr>
        <w:t xml:space="preserve">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nuk ka tentuar dhe as nuk ka </w:t>
      </w:r>
      <w:proofErr w:type="spellStart"/>
      <w:r w:rsidRPr="00C31256">
        <w:rPr>
          <w:rFonts w:eastAsia="Times New Roman"/>
        </w:rPr>
        <w:t>deshmur</w:t>
      </w:r>
      <w:proofErr w:type="spellEnd"/>
      <w:r w:rsidRPr="00C31256">
        <w:rPr>
          <w:rFonts w:eastAsia="Times New Roman"/>
        </w:rPr>
        <w:t xml:space="preserve"> që ta paguaj shumen që e ka pasur për obligim.</w:t>
      </w:r>
    </w:p>
    <w:p w:rsidR="00C31256" w:rsidRPr="00C31256" w:rsidRDefault="00C31256" w:rsidP="00C31256">
      <w:pPr>
        <w:jc w:val="both"/>
        <w:rPr>
          <w:rFonts w:eastAsia="Times New Roman"/>
        </w:rPr>
      </w:pPr>
    </w:p>
    <w:p w:rsidR="00C31256" w:rsidRPr="00C31256" w:rsidRDefault="00C31256" w:rsidP="00C31256">
      <w:pPr>
        <w:jc w:val="center"/>
        <w:rPr>
          <w:rFonts w:eastAsia="Times New Roman"/>
        </w:rPr>
      </w:pPr>
      <w:r w:rsidRPr="00C31256">
        <w:rPr>
          <w:rFonts w:eastAsia="Times New Roman"/>
        </w:rPr>
        <w:t>* * *</w:t>
      </w:r>
    </w:p>
    <w:p w:rsidR="00C31256" w:rsidRPr="00C31256" w:rsidRDefault="00C31256" w:rsidP="00C31256">
      <w:pPr>
        <w:jc w:val="both"/>
        <w:rPr>
          <w:rFonts w:eastAsia="Times New Roman"/>
        </w:rPr>
      </w:pPr>
      <w:r w:rsidRPr="00C31256">
        <w:rPr>
          <w:rFonts w:eastAsia="Times New Roman"/>
        </w:rPr>
        <w:t>Pas administrimit te provave dhe vlerësimit te tyre secilën veç e veç dhe ne lidhmëni me njëra tjetrën, gjykata gjeti se nuk janë përmbushur elementet e veprës penale për te cilën i pandehuri akuzohet, si dhe nuk ka prova të mjaftueshme që të dëshmoj ekzistimin e ndonjë vepre tjetër penale.</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Sipas aktakuzës i pandehuri akuzohet për vepër penale të mashtrimit nga neni 335 par.2 të KPRK-se. Ne Kodin Penal te Republikës së Kosovës kjo vepër penale përkufizohet  si </w:t>
      </w:r>
      <w:r w:rsidRPr="00C31256">
        <w:rPr>
          <w:rFonts w:eastAsia="Times New Roman"/>
          <w:i/>
        </w:rPr>
        <w:t xml:space="preserve">kushdo që me anë të paraqitjes së rreme të fakteve apo duke fshehur faktet dhe me qëllim të përfitimit të kundërligjshëm të </w:t>
      </w:r>
      <w:proofErr w:type="spellStart"/>
      <w:r w:rsidRPr="00C31256">
        <w:rPr>
          <w:rFonts w:eastAsia="Times New Roman"/>
          <w:i/>
        </w:rPr>
        <w:t>dob</w:t>
      </w:r>
      <w:r w:rsidR="005658AC">
        <w:rPr>
          <w:rFonts w:eastAsia="Times New Roman"/>
          <w:i/>
        </w:rPr>
        <w:t>I</w:t>
      </w:r>
      <w:proofErr w:type="spellEnd"/>
      <w:r w:rsidRPr="00C31256">
        <w:rPr>
          <w:rFonts w:eastAsia="Times New Roman"/>
          <w:i/>
        </w:rPr>
        <w:t xml:space="preserve"> pasurore për veten apo personin tjetër ose për ti </w:t>
      </w:r>
      <w:proofErr w:type="spellStart"/>
      <w:r w:rsidRPr="00C31256">
        <w:rPr>
          <w:rFonts w:eastAsia="Times New Roman"/>
          <w:i/>
        </w:rPr>
        <w:t>shkaktur</w:t>
      </w:r>
      <w:proofErr w:type="spellEnd"/>
      <w:r w:rsidRPr="00C31256">
        <w:rPr>
          <w:rFonts w:eastAsia="Times New Roman"/>
          <w:i/>
        </w:rPr>
        <w:t xml:space="preserve"> dëm material personit tjetër, e mashtron apo vazhdon lajthimin e personit tjetër dhe me këtë e nxit </w:t>
      </w:r>
      <w:r w:rsidRPr="00C31256">
        <w:rPr>
          <w:rFonts w:eastAsia="Times New Roman"/>
          <w:i/>
        </w:rPr>
        <w:lastRenderedPageBreak/>
        <w:t xml:space="preserve">një person që të kryej apo të mos kryej një veprim në dëm të </w:t>
      </w:r>
      <w:proofErr w:type="spellStart"/>
      <w:r w:rsidRPr="00C31256">
        <w:rPr>
          <w:rFonts w:eastAsia="Times New Roman"/>
          <w:i/>
        </w:rPr>
        <w:t>pasur</w:t>
      </w:r>
      <w:r w:rsidR="005658AC">
        <w:rPr>
          <w:rFonts w:eastAsia="Times New Roman"/>
          <w:i/>
        </w:rPr>
        <w:t>I</w:t>
      </w:r>
      <w:proofErr w:type="spellEnd"/>
      <w:r w:rsidRPr="00C31256">
        <w:rPr>
          <w:rFonts w:eastAsia="Times New Roman"/>
          <w:i/>
        </w:rPr>
        <w:t xml:space="preserve"> së tij apo personit tjetër, dënohet me gjobë dhe me burgim deri ne tri (3) vjet</w:t>
      </w:r>
      <w:r w:rsidRPr="00C31256">
        <w:rPr>
          <w:rFonts w:eastAsia="Times New Roman"/>
        </w:rPr>
        <w:t xml:space="preserve">. </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Pra, që të ekzistoj kjo vepër penale vlera qe konsiderohet se është mashtruar </w:t>
      </w:r>
      <w:proofErr w:type="spellStart"/>
      <w:r w:rsidRPr="00C31256">
        <w:rPr>
          <w:rFonts w:eastAsia="Times New Roman"/>
        </w:rPr>
        <w:t>gjegjësishtë</w:t>
      </w:r>
      <w:proofErr w:type="spellEnd"/>
      <w:r w:rsidRPr="00C31256">
        <w:rPr>
          <w:rFonts w:eastAsia="Times New Roman"/>
        </w:rPr>
        <w:t xml:space="preserve"> që rezulton me dobi pasurore të kundërligjshme ose shkakton dëme në vlerë prej </w:t>
      </w:r>
      <w:proofErr w:type="spellStart"/>
      <w:r w:rsidRPr="00C31256">
        <w:rPr>
          <w:rFonts w:eastAsia="Times New Roman"/>
        </w:rPr>
        <w:t>10.000euro</w:t>
      </w:r>
      <w:proofErr w:type="spellEnd"/>
      <w:r w:rsidRPr="00C31256">
        <w:rPr>
          <w:rFonts w:eastAsia="Times New Roman"/>
        </w:rPr>
        <w:t xml:space="preserve"> apo më shumë,kryesi me paragrafin 2 të </w:t>
      </w:r>
      <w:proofErr w:type="spellStart"/>
      <w:r w:rsidRPr="00C31256">
        <w:rPr>
          <w:rFonts w:eastAsia="Times New Roman"/>
        </w:rPr>
        <w:t>këtijë</w:t>
      </w:r>
      <w:proofErr w:type="spellEnd"/>
      <w:r w:rsidRPr="00C31256">
        <w:rPr>
          <w:rFonts w:eastAsia="Times New Roman"/>
        </w:rPr>
        <w:t xml:space="preserve"> neni dënohet me gjobë dhe me burgim deri në 5 vjet.</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Ne rastin konkret nga provat e administruara është vërtetuar se i pandehuri </w:t>
      </w:r>
      <w:r w:rsidR="005658AC">
        <w:rPr>
          <w:rFonts w:eastAsia="Times New Roman"/>
        </w:rPr>
        <w:t>A</w:t>
      </w:r>
      <w:r w:rsidRPr="00C31256">
        <w:rPr>
          <w:rFonts w:eastAsia="Times New Roman"/>
        </w:rPr>
        <w:t xml:space="preserve"> </w:t>
      </w:r>
      <w:r w:rsidR="005658AC">
        <w:rPr>
          <w:rFonts w:eastAsia="Times New Roman"/>
        </w:rPr>
        <w:t>M</w:t>
      </w:r>
      <w:r w:rsidRPr="00C31256">
        <w:rPr>
          <w:rFonts w:eastAsia="Times New Roman"/>
        </w:rPr>
        <w:t xml:space="preserve"> ka qenë posedues i një dokumenti </w:t>
      </w:r>
      <w:proofErr w:type="spellStart"/>
      <w:r w:rsidRPr="00C31256">
        <w:rPr>
          <w:rFonts w:eastAsia="Times New Roman"/>
        </w:rPr>
        <w:t>gjegjësishtë</w:t>
      </w:r>
      <w:proofErr w:type="spellEnd"/>
      <w:r w:rsidRPr="00C31256">
        <w:rPr>
          <w:rFonts w:eastAsia="Times New Roman"/>
        </w:rPr>
        <w:t xml:space="preserve"> të një aktvendimi të lëshuar nga organet kompetente për të drejtën e shfrytëzimit të një sipërfaqeje të </w:t>
      </w:r>
      <w:proofErr w:type="spellStart"/>
      <w:r w:rsidRPr="00C31256">
        <w:rPr>
          <w:rFonts w:eastAsia="Times New Roman"/>
        </w:rPr>
        <w:t>patundshmër</w:t>
      </w:r>
      <w:r w:rsidR="005658AC">
        <w:rPr>
          <w:rFonts w:eastAsia="Times New Roman"/>
        </w:rPr>
        <w:t>I</w:t>
      </w:r>
      <w:proofErr w:type="spellEnd"/>
      <w:r w:rsidRPr="00C31256">
        <w:rPr>
          <w:rFonts w:eastAsia="Times New Roman"/>
        </w:rPr>
        <w:t xml:space="preserve"> për gurëthyes-</w:t>
      </w:r>
      <w:proofErr w:type="spellStart"/>
      <w:r w:rsidRPr="00C31256">
        <w:rPr>
          <w:rFonts w:eastAsia="Times New Roman"/>
        </w:rPr>
        <w:t>seperacion</w:t>
      </w:r>
      <w:proofErr w:type="spellEnd"/>
      <w:r w:rsidRPr="00C31256">
        <w:rPr>
          <w:rFonts w:eastAsia="Times New Roman"/>
        </w:rPr>
        <w:t xml:space="preserve"> të gurit dhe me ato </w:t>
      </w:r>
      <w:proofErr w:type="spellStart"/>
      <w:r w:rsidRPr="00C31256">
        <w:rPr>
          <w:rFonts w:eastAsia="Times New Roman"/>
        </w:rPr>
        <w:t>dokumenta</w:t>
      </w:r>
      <w:proofErr w:type="spellEnd"/>
      <w:r w:rsidRPr="00C31256">
        <w:rPr>
          <w:rFonts w:eastAsia="Times New Roman"/>
        </w:rPr>
        <w:t xml:space="preserve"> që i ka poseduar ka biseduar me të dëmtuarin për një </w:t>
      </w:r>
      <w:proofErr w:type="spellStart"/>
      <w:r w:rsidRPr="00C31256">
        <w:rPr>
          <w:rFonts w:eastAsia="Times New Roman"/>
        </w:rPr>
        <w:t>qmim</w:t>
      </w:r>
      <w:proofErr w:type="spellEnd"/>
      <w:r w:rsidRPr="00C31256">
        <w:rPr>
          <w:rFonts w:eastAsia="Times New Roman"/>
        </w:rPr>
        <w:t xml:space="preserve"> që vetë të dy palët e kanë pranuar me ato kushte </w:t>
      </w:r>
      <w:proofErr w:type="spellStart"/>
      <w:r w:rsidRPr="00C31256">
        <w:rPr>
          <w:rFonts w:eastAsia="Times New Roman"/>
        </w:rPr>
        <w:t>siq</w:t>
      </w:r>
      <w:proofErr w:type="spellEnd"/>
      <w:r w:rsidRPr="00C31256">
        <w:rPr>
          <w:rFonts w:eastAsia="Times New Roman"/>
        </w:rPr>
        <w:t xml:space="preserve"> edhe janë pajtuar, pastaj në vijim kanë vazhduar edhe me punë tjera </w:t>
      </w:r>
      <w:proofErr w:type="spellStart"/>
      <w:r w:rsidRPr="00C31256">
        <w:rPr>
          <w:rFonts w:eastAsia="Times New Roman"/>
        </w:rPr>
        <w:t>kontraktuale</w:t>
      </w:r>
      <w:proofErr w:type="spellEnd"/>
      <w:r w:rsidRPr="00C31256">
        <w:rPr>
          <w:rFonts w:eastAsia="Times New Roman"/>
        </w:rPr>
        <w:t xml:space="preserve"> për rregullimin e fushave sportive në territorin e Komunës së Gjakovës që rezulton se i pandehuri dhe i dëmtuari në </w:t>
      </w:r>
      <w:proofErr w:type="spellStart"/>
      <w:r w:rsidRPr="00C31256">
        <w:rPr>
          <w:rFonts w:eastAsia="Times New Roman"/>
        </w:rPr>
        <w:t>vazhdimsi</w:t>
      </w:r>
      <w:proofErr w:type="spellEnd"/>
      <w:r w:rsidRPr="00C31256">
        <w:rPr>
          <w:rFonts w:eastAsia="Times New Roman"/>
        </w:rPr>
        <w:t xml:space="preserve"> kanë </w:t>
      </w:r>
      <w:proofErr w:type="spellStart"/>
      <w:r w:rsidRPr="00C31256">
        <w:rPr>
          <w:rFonts w:eastAsia="Times New Roman"/>
        </w:rPr>
        <w:t>pasë</w:t>
      </w:r>
      <w:proofErr w:type="spellEnd"/>
      <w:r w:rsidRPr="00C31256">
        <w:rPr>
          <w:rFonts w:eastAsia="Times New Roman"/>
        </w:rPr>
        <w:t xml:space="preserve"> kontakte dhe ndeja në mes veti për punë të ndryshme dhe përfundimi </w:t>
      </w:r>
      <w:proofErr w:type="spellStart"/>
      <w:r w:rsidRPr="00C31256">
        <w:rPr>
          <w:rFonts w:eastAsia="Times New Roman"/>
        </w:rPr>
        <w:t>vjenë</w:t>
      </w:r>
      <w:proofErr w:type="spellEnd"/>
      <w:r w:rsidRPr="00C31256">
        <w:rPr>
          <w:rFonts w:eastAsia="Times New Roman"/>
        </w:rPr>
        <w:t xml:space="preserve"> se këto janë </w:t>
      </w:r>
      <w:proofErr w:type="spellStart"/>
      <w:r w:rsidRPr="00C31256">
        <w:rPr>
          <w:rFonts w:eastAsia="Times New Roman"/>
        </w:rPr>
        <w:t>mardhënje</w:t>
      </w:r>
      <w:proofErr w:type="spellEnd"/>
      <w:r w:rsidRPr="00C31256">
        <w:rPr>
          <w:rFonts w:eastAsia="Times New Roman"/>
        </w:rPr>
        <w:t xml:space="preserve"> juridiko-civile të palëve që </w:t>
      </w:r>
      <w:proofErr w:type="spellStart"/>
      <w:r w:rsidRPr="00C31256">
        <w:rPr>
          <w:rFonts w:eastAsia="Times New Roman"/>
        </w:rPr>
        <w:t>poqese</w:t>
      </w:r>
      <w:proofErr w:type="spellEnd"/>
      <w:r w:rsidRPr="00C31256">
        <w:rPr>
          <w:rFonts w:eastAsia="Times New Roman"/>
        </w:rPr>
        <w:t xml:space="preserve"> mendojnë që ndonjëra palë i ka mbetur </w:t>
      </w:r>
      <w:proofErr w:type="spellStart"/>
      <w:r w:rsidRPr="00C31256">
        <w:rPr>
          <w:rFonts w:eastAsia="Times New Roman"/>
        </w:rPr>
        <w:t>borgj</w:t>
      </w:r>
      <w:proofErr w:type="spellEnd"/>
      <w:r w:rsidRPr="00C31256">
        <w:rPr>
          <w:rFonts w:eastAsia="Times New Roman"/>
        </w:rPr>
        <w:t xml:space="preserve"> palës tjetër zgjidhen në kontest të rregullte në </w:t>
      </w:r>
      <w:proofErr w:type="spellStart"/>
      <w:r w:rsidRPr="00C31256">
        <w:rPr>
          <w:rFonts w:eastAsia="Times New Roman"/>
        </w:rPr>
        <w:t>Gjykaten</w:t>
      </w:r>
      <w:proofErr w:type="spellEnd"/>
      <w:r w:rsidRPr="00C31256">
        <w:rPr>
          <w:rFonts w:eastAsia="Times New Roman"/>
        </w:rPr>
        <w:t xml:space="preserve"> civile.</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Sipas </w:t>
      </w:r>
      <w:proofErr w:type="spellStart"/>
      <w:r w:rsidRPr="00C31256">
        <w:rPr>
          <w:rFonts w:eastAsia="Times New Roman"/>
        </w:rPr>
        <w:t>teor</w:t>
      </w:r>
      <w:r w:rsidR="005658AC">
        <w:rPr>
          <w:rFonts w:eastAsia="Times New Roman"/>
        </w:rPr>
        <w:t>I</w:t>
      </w:r>
      <w:proofErr w:type="spellEnd"/>
      <w:r w:rsidRPr="00C31256">
        <w:rPr>
          <w:rFonts w:eastAsia="Times New Roman"/>
        </w:rPr>
        <w:t xml:space="preserve"> se te drejtës mashtrimi bëhet me ndonjë dokument jo legal apo të rremë që paraqitet si i vërtetë, ajo se pari duhet te jetë në posedim te atij personi, qe do te thotë se nuk guxon te gjendet ne posedim te personit tjetër, madje kryerësi ka mundësi faktike te disponoj me pasuri.</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Në rastin konkret të gjitha ndejat dhe kontaktet ndërmjet të pandehurit dhe të dëmtuarit kanë qenë në vende publike dhe në prezencë edhe të personave të tjerë që me këtë rast kjo Gjykatë edhe i ka dëgjuar në cilësi të dëshmitarëve dhe të gjithë këta dëshmitarë kanë deklaruar se këto biseda dhe </w:t>
      </w:r>
      <w:proofErr w:type="spellStart"/>
      <w:r w:rsidRPr="00C31256">
        <w:rPr>
          <w:rFonts w:eastAsia="Times New Roman"/>
        </w:rPr>
        <w:t>marrveshje</w:t>
      </w:r>
      <w:proofErr w:type="spellEnd"/>
      <w:r w:rsidRPr="00C31256">
        <w:rPr>
          <w:rFonts w:eastAsia="Times New Roman"/>
        </w:rPr>
        <w:t xml:space="preserve"> ndërmjet të pandehurit dhe të dëmtuarit kanë qenë me vullnetin e tyre të lirë </w:t>
      </w:r>
      <w:proofErr w:type="spellStart"/>
      <w:r w:rsidRPr="00C31256">
        <w:rPr>
          <w:rFonts w:eastAsia="Times New Roman"/>
        </w:rPr>
        <w:t>dhënje</w:t>
      </w:r>
      <w:proofErr w:type="spellEnd"/>
      <w:r w:rsidRPr="00C31256">
        <w:rPr>
          <w:rFonts w:eastAsia="Times New Roman"/>
        </w:rPr>
        <w:t xml:space="preserve"> të kaparit,huazime </w:t>
      </w:r>
      <w:proofErr w:type="spellStart"/>
      <w:r w:rsidRPr="00C31256">
        <w:rPr>
          <w:rFonts w:eastAsia="Times New Roman"/>
        </w:rPr>
        <w:t>borgje</w:t>
      </w:r>
      <w:proofErr w:type="spellEnd"/>
      <w:r w:rsidRPr="00C31256">
        <w:rPr>
          <w:rFonts w:eastAsia="Times New Roman"/>
        </w:rPr>
        <w:t xml:space="preserve"> </w:t>
      </w:r>
      <w:proofErr w:type="spellStart"/>
      <w:r w:rsidRPr="00C31256">
        <w:rPr>
          <w:rFonts w:eastAsia="Times New Roman"/>
        </w:rPr>
        <w:t>etjera</w:t>
      </w:r>
      <w:proofErr w:type="spellEnd"/>
      <w:r w:rsidRPr="00C31256">
        <w:rPr>
          <w:rFonts w:eastAsia="Times New Roman"/>
        </w:rPr>
        <w:t>.</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Andaj, nga të lartcekurat gjykata gjen se nuk janë përmbushur elementet e veprës penale të mashtrimit nga neni 335 par. 2 te KPRK-se.</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Gjykata gjen se prokuroria e shtetit me rastin e vlerësimit te provave për ngritjen e aktakuzës është deshtë të ketë parasysh elementet e veprës penale të mashtrimit nga neni 335 i KPRK-se në raport me </w:t>
      </w:r>
      <w:proofErr w:type="spellStart"/>
      <w:r w:rsidRPr="00C31256">
        <w:rPr>
          <w:rFonts w:eastAsia="Times New Roman"/>
        </w:rPr>
        <w:t>mardhënjet</w:t>
      </w:r>
      <w:proofErr w:type="spellEnd"/>
      <w:r w:rsidRPr="00C31256">
        <w:rPr>
          <w:rFonts w:eastAsia="Times New Roman"/>
        </w:rPr>
        <w:t xml:space="preserve"> juridiko-civile të palëve.</w:t>
      </w:r>
    </w:p>
    <w:p w:rsidR="00C31256" w:rsidRPr="00C31256" w:rsidRDefault="00C31256" w:rsidP="00C31256">
      <w:pPr>
        <w:jc w:val="both"/>
        <w:rPr>
          <w:rFonts w:eastAsia="Times New Roman"/>
        </w:rPr>
      </w:pPr>
      <w:r w:rsidRPr="00C31256">
        <w:rPr>
          <w:rFonts w:eastAsia="Times New Roman"/>
        </w:rPr>
        <w:t xml:space="preserve">Por, megjithatë nga administrimi i provave gjykata nuk ka mund te vërtetoj se i pandehuri ka mashtruar në </w:t>
      </w:r>
      <w:proofErr w:type="spellStart"/>
      <w:r w:rsidRPr="00C31256">
        <w:rPr>
          <w:rFonts w:eastAsia="Times New Roman"/>
        </w:rPr>
        <w:t>qfar</w:t>
      </w:r>
      <w:proofErr w:type="spellEnd"/>
      <w:r w:rsidRPr="00C31256">
        <w:rPr>
          <w:rFonts w:eastAsia="Times New Roman"/>
        </w:rPr>
        <w:t xml:space="preserve"> do forme të dëmtuarin, </w:t>
      </w:r>
      <w:proofErr w:type="spellStart"/>
      <w:r w:rsidRPr="00C31256">
        <w:rPr>
          <w:rFonts w:eastAsia="Times New Roman"/>
        </w:rPr>
        <w:t>përveq</w:t>
      </w:r>
      <w:proofErr w:type="spellEnd"/>
      <w:r w:rsidRPr="00C31256">
        <w:rPr>
          <w:rFonts w:eastAsia="Times New Roman"/>
        </w:rPr>
        <w:t xml:space="preserve"> se të njëjtit nuk kanë arritur që të bëjnë një barazim ekonomiko financiar ndërmjet veti. </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I dëmtuari </w:t>
      </w:r>
      <w:r w:rsidR="005658AC">
        <w:rPr>
          <w:rFonts w:eastAsia="Times New Roman"/>
        </w:rPr>
        <w:t>L</w:t>
      </w:r>
      <w:r w:rsidRPr="00C31256">
        <w:rPr>
          <w:rFonts w:eastAsia="Times New Roman"/>
        </w:rPr>
        <w:t xml:space="preserve"> </w:t>
      </w:r>
      <w:r w:rsidR="005658AC">
        <w:rPr>
          <w:rFonts w:eastAsia="Times New Roman"/>
        </w:rPr>
        <w:t>K</w:t>
      </w:r>
      <w:r w:rsidRPr="00C31256">
        <w:rPr>
          <w:rFonts w:eastAsia="Times New Roman"/>
        </w:rPr>
        <w:t xml:space="preserve"> në deklaratën e tij ka theksuar se disa here janë takuar me të pandehurin dhe në fillim janë marrë vesh për </w:t>
      </w:r>
      <w:proofErr w:type="spellStart"/>
      <w:r w:rsidRPr="00C31256">
        <w:rPr>
          <w:rFonts w:eastAsia="Times New Roman"/>
        </w:rPr>
        <w:t>shitëblerjen</w:t>
      </w:r>
      <w:proofErr w:type="spellEnd"/>
      <w:r w:rsidRPr="00C31256">
        <w:rPr>
          <w:rFonts w:eastAsia="Times New Roman"/>
        </w:rPr>
        <w:t xml:space="preserve"> e një </w:t>
      </w:r>
      <w:proofErr w:type="spellStart"/>
      <w:r w:rsidRPr="00C31256">
        <w:rPr>
          <w:rFonts w:eastAsia="Times New Roman"/>
        </w:rPr>
        <w:t>patundshmerije</w:t>
      </w:r>
      <w:proofErr w:type="spellEnd"/>
      <w:r w:rsidRPr="00C31256">
        <w:rPr>
          <w:rFonts w:eastAsia="Times New Roman"/>
        </w:rPr>
        <w:t xml:space="preserve"> për fillimin e punës për </w:t>
      </w:r>
      <w:proofErr w:type="spellStart"/>
      <w:r w:rsidRPr="00C31256">
        <w:rPr>
          <w:rFonts w:eastAsia="Times New Roman"/>
        </w:rPr>
        <w:t>seperacion</w:t>
      </w:r>
      <w:proofErr w:type="spellEnd"/>
      <w:r w:rsidRPr="00C31256">
        <w:rPr>
          <w:rFonts w:eastAsia="Times New Roman"/>
        </w:rPr>
        <w:t xml:space="preserve"> të gurëthyesit dhe e kishin </w:t>
      </w:r>
      <w:proofErr w:type="spellStart"/>
      <w:r w:rsidRPr="00C31256">
        <w:rPr>
          <w:rFonts w:eastAsia="Times New Roman"/>
        </w:rPr>
        <w:t>shiquar</w:t>
      </w:r>
      <w:proofErr w:type="spellEnd"/>
      <w:r w:rsidRPr="00C31256">
        <w:rPr>
          <w:rFonts w:eastAsia="Times New Roman"/>
        </w:rPr>
        <w:t xml:space="preserve"> atë vende se ku </w:t>
      </w:r>
      <w:proofErr w:type="spellStart"/>
      <w:r w:rsidRPr="00C31256">
        <w:rPr>
          <w:rFonts w:eastAsia="Times New Roman"/>
        </w:rPr>
        <w:t>gjindet</w:t>
      </w:r>
      <w:proofErr w:type="spellEnd"/>
      <w:r w:rsidRPr="00C31256">
        <w:rPr>
          <w:rFonts w:eastAsia="Times New Roman"/>
        </w:rPr>
        <w:t xml:space="preserve"> dhe i pandehuri ka </w:t>
      </w:r>
      <w:proofErr w:type="spellStart"/>
      <w:r w:rsidRPr="00C31256">
        <w:rPr>
          <w:rFonts w:eastAsia="Times New Roman"/>
        </w:rPr>
        <w:t>pasë</w:t>
      </w:r>
      <w:proofErr w:type="spellEnd"/>
      <w:r w:rsidRPr="00C31256">
        <w:rPr>
          <w:rFonts w:eastAsia="Times New Roman"/>
        </w:rPr>
        <w:t xml:space="preserve"> për obligim </w:t>
      </w:r>
      <w:proofErr w:type="spellStart"/>
      <w:r w:rsidRPr="00C31256">
        <w:rPr>
          <w:rFonts w:eastAsia="Times New Roman"/>
        </w:rPr>
        <w:t>tja</w:t>
      </w:r>
      <w:proofErr w:type="spellEnd"/>
      <w:r w:rsidRPr="00C31256">
        <w:rPr>
          <w:rFonts w:eastAsia="Times New Roman"/>
        </w:rPr>
        <w:t xml:space="preserve"> ofroj tërë dokumentacionit e nevojshëm me qëllim që pastaj ti kryhej pagesa për </w:t>
      </w:r>
      <w:proofErr w:type="spellStart"/>
      <w:r w:rsidRPr="00C31256">
        <w:rPr>
          <w:rFonts w:eastAsia="Times New Roman"/>
        </w:rPr>
        <w:t>qmimin</w:t>
      </w:r>
      <w:proofErr w:type="spellEnd"/>
      <w:r w:rsidRPr="00C31256">
        <w:rPr>
          <w:rFonts w:eastAsia="Times New Roman"/>
        </w:rPr>
        <w:t xml:space="preserve"> e </w:t>
      </w:r>
      <w:proofErr w:type="spellStart"/>
      <w:r w:rsidRPr="00C31256">
        <w:rPr>
          <w:rFonts w:eastAsia="Times New Roman"/>
        </w:rPr>
        <w:t>kontraktuar.Gjithashtu</w:t>
      </w:r>
      <w:proofErr w:type="spellEnd"/>
      <w:r w:rsidRPr="00C31256">
        <w:rPr>
          <w:rFonts w:eastAsia="Times New Roman"/>
        </w:rPr>
        <w:t xml:space="preserve"> ka deklaruar se ma vonë kanë </w:t>
      </w:r>
      <w:proofErr w:type="spellStart"/>
      <w:r w:rsidRPr="00C31256">
        <w:rPr>
          <w:rFonts w:eastAsia="Times New Roman"/>
        </w:rPr>
        <w:t>pasë</w:t>
      </w:r>
      <w:proofErr w:type="spellEnd"/>
      <w:r w:rsidRPr="00C31256">
        <w:rPr>
          <w:rFonts w:eastAsia="Times New Roman"/>
        </w:rPr>
        <w:t xml:space="preserve"> një </w:t>
      </w:r>
      <w:proofErr w:type="spellStart"/>
      <w:r w:rsidRPr="00C31256">
        <w:rPr>
          <w:rFonts w:eastAsia="Times New Roman"/>
        </w:rPr>
        <w:t>marrveshje</w:t>
      </w:r>
      <w:proofErr w:type="spellEnd"/>
      <w:r w:rsidRPr="00C31256">
        <w:rPr>
          <w:rFonts w:eastAsia="Times New Roman"/>
        </w:rPr>
        <w:t xml:space="preserve"> me të pandehurin për rregullimin e disa fushave të sportit në territorin e komunës së Gjakovës.</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Gjithashtu i dëmtuari thekson se nga të gjitha këto i pandehuri i ka mbetur </w:t>
      </w:r>
      <w:proofErr w:type="spellStart"/>
      <w:r w:rsidRPr="00C31256">
        <w:rPr>
          <w:rFonts w:eastAsia="Times New Roman"/>
        </w:rPr>
        <w:t>borgj</w:t>
      </w:r>
      <w:proofErr w:type="spellEnd"/>
      <w:r w:rsidRPr="00C31256">
        <w:rPr>
          <w:rFonts w:eastAsia="Times New Roman"/>
        </w:rPr>
        <w:t xml:space="preserve"> në </w:t>
      </w:r>
      <w:proofErr w:type="spellStart"/>
      <w:r w:rsidRPr="00C31256">
        <w:rPr>
          <w:rFonts w:eastAsia="Times New Roman"/>
        </w:rPr>
        <w:t>shumen</w:t>
      </w:r>
      <w:proofErr w:type="spellEnd"/>
      <w:r w:rsidRPr="00C31256">
        <w:rPr>
          <w:rFonts w:eastAsia="Times New Roman"/>
        </w:rPr>
        <w:t xml:space="preserve"> prej 22.500euro përmes mashtrimit që ja ka bërë i pandehuri përmes veprimeve kriminale. Gjykata nuk ka mundë te vërtetoj se i pandehuri i ka përvetësuar këto para për vete ne mënyrë te kundërligjshme, pasi qe i njëjti ka kryer punë në territorin e komunës së Gjakovës për rregullimin e fushave të sportit me </w:t>
      </w:r>
      <w:proofErr w:type="spellStart"/>
      <w:r w:rsidRPr="00C31256">
        <w:rPr>
          <w:rFonts w:eastAsia="Times New Roman"/>
        </w:rPr>
        <w:t>marrveshje</w:t>
      </w:r>
      <w:proofErr w:type="spellEnd"/>
      <w:r w:rsidRPr="00C31256">
        <w:rPr>
          <w:rFonts w:eastAsia="Times New Roman"/>
        </w:rPr>
        <w:t xml:space="preserve"> me të dëmtuarin. Këtë rrethanë e konfirmon </w:t>
      </w:r>
      <w:r w:rsidRPr="00C31256">
        <w:rPr>
          <w:rFonts w:eastAsia="Times New Roman"/>
        </w:rPr>
        <w:lastRenderedPageBreak/>
        <w:t xml:space="preserve">edhe i dëmtuari i cili deklaron se po ka punuar i pandehuri në këto fusha të sportit kurse sa i </w:t>
      </w:r>
      <w:proofErr w:type="spellStart"/>
      <w:r w:rsidRPr="00C31256">
        <w:rPr>
          <w:rFonts w:eastAsia="Times New Roman"/>
        </w:rPr>
        <w:t>përketë</w:t>
      </w:r>
      <w:proofErr w:type="spellEnd"/>
      <w:r w:rsidRPr="00C31256">
        <w:rPr>
          <w:rFonts w:eastAsia="Times New Roman"/>
        </w:rPr>
        <w:t xml:space="preserve"> </w:t>
      </w:r>
      <w:proofErr w:type="spellStart"/>
      <w:r w:rsidRPr="00C31256">
        <w:rPr>
          <w:rFonts w:eastAsia="Times New Roman"/>
        </w:rPr>
        <w:t>sas</w:t>
      </w:r>
      <w:r w:rsidR="005658AC">
        <w:rPr>
          <w:rFonts w:eastAsia="Times New Roman"/>
        </w:rPr>
        <w:t>I</w:t>
      </w:r>
      <w:proofErr w:type="spellEnd"/>
      <w:r w:rsidRPr="00C31256">
        <w:rPr>
          <w:rFonts w:eastAsia="Times New Roman"/>
        </w:rPr>
        <w:t xml:space="preserve"> së punëve të kryera dhe kualitetit kjo nuk i përkiste </w:t>
      </w:r>
      <w:proofErr w:type="spellStart"/>
      <w:r w:rsidRPr="00C31256">
        <w:rPr>
          <w:rFonts w:eastAsia="Times New Roman"/>
        </w:rPr>
        <w:t>kësajë</w:t>
      </w:r>
      <w:proofErr w:type="spellEnd"/>
      <w:r w:rsidRPr="00C31256">
        <w:rPr>
          <w:rFonts w:eastAsia="Times New Roman"/>
        </w:rPr>
        <w:t xml:space="preserve"> Gjykate penale.</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Gjithashtu edhe në deklaratat e dëshmitarëve </w:t>
      </w:r>
      <w:r w:rsidR="006505FA">
        <w:rPr>
          <w:rFonts w:eastAsia="Times New Roman"/>
        </w:rPr>
        <w:t>Q</w:t>
      </w:r>
      <w:r w:rsidRPr="00C31256">
        <w:rPr>
          <w:rFonts w:eastAsia="Times New Roman"/>
        </w:rPr>
        <w:t xml:space="preserve"> </w:t>
      </w:r>
      <w:r w:rsidR="006505FA">
        <w:rPr>
          <w:rFonts w:eastAsia="Times New Roman"/>
        </w:rPr>
        <w:t>I</w:t>
      </w:r>
      <w:r w:rsidRPr="00C31256">
        <w:rPr>
          <w:rFonts w:eastAsia="Times New Roman"/>
        </w:rPr>
        <w:t>,</w:t>
      </w:r>
      <w:r w:rsidR="006505FA">
        <w:rPr>
          <w:rFonts w:eastAsia="Times New Roman"/>
        </w:rPr>
        <w:t>Z</w:t>
      </w:r>
      <w:r w:rsidRPr="00C31256">
        <w:rPr>
          <w:rFonts w:eastAsia="Times New Roman"/>
        </w:rPr>
        <w:t xml:space="preserve"> </w:t>
      </w:r>
      <w:r w:rsidR="006505FA">
        <w:rPr>
          <w:rFonts w:eastAsia="Times New Roman"/>
        </w:rPr>
        <w:t>B</w:t>
      </w:r>
      <w:r w:rsidRPr="00C31256">
        <w:rPr>
          <w:rFonts w:eastAsia="Times New Roman"/>
        </w:rPr>
        <w:t>,</w:t>
      </w:r>
      <w:r w:rsidR="006505FA">
        <w:rPr>
          <w:rFonts w:eastAsia="Times New Roman"/>
        </w:rPr>
        <w:t>P</w:t>
      </w:r>
      <w:r w:rsidRPr="00C31256">
        <w:rPr>
          <w:rFonts w:eastAsia="Times New Roman"/>
        </w:rPr>
        <w:t xml:space="preserve"> </w:t>
      </w:r>
      <w:r w:rsidR="006505FA">
        <w:rPr>
          <w:rFonts w:eastAsia="Times New Roman"/>
        </w:rPr>
        <w:t>S</w:t>
      </w:r>
      <w:r w:rsidRPr="00C31256">
        <w:rPr>
          <w:rFonts w:eastAsia="Times New Roman"/>
        </w:rPr>
        <w:t xml:space="preserve"> dhe </w:t>
      </w:r>
      <w:r w:rsidR="006505FA">
        <w:rPr>
          <w:rFonts w:eastAsia="Times New Roman"/>
        </w:rPr>
        <w:t>Z</w:t>
      </w:r>
      <w:r w:rsidRPr="00C31256">
        <w:rPr>
          <w:rFonts w:eastAsia="Times New Roman"/>
        </w:rPr>
        <w:t xml:space="preserve"> </w:t>
      </w:r>
      <w:r w:rsidR="006505FA">
        <w:rPr>
          <w:rFonts w:eastAsia="Times New Roman"/>
        </w:rPr>
        <w:t>G</w:t>
      </w:r>
      <w:r w:rsidRPr="00C31256">
        <w:rPr>
          <w:rFonts w:eastAsia="Times New Roman"/>
        </w:rPr>
        <w:t xml:space="preserve"> që janë dhënë në shqyrtim gjyqësor pranë kësaj Gjykate nuk e inkriminojnë të pandehurin me ndonjë veprim penal </w:t>
      </w:r>
      <w:proofErr w:type="spellStart"/>
      <w:r w:rsidRPr="00C31256">
        <w:rPr>
          <w:rFonts w:eastAsia="Times New Roman"/>
        </w:rPr>
        <w:t>perveq</w:t>
      </w:r>
      <w:proofErr w:type="spellEnd"/>
      <w:r w:rsidRPr="00C31256">
        <w:rPr>
          <w:rFonts w:eastAsia="Times New Roman"/>
        </w:rPr>
        <w:t xml:space="preserve"> se dëshmohet ajo se të gjitha ato biseda që i kanë pasur i pandehuri dhe i dëmtuari janë raporte juridiko civile të këtyre dy palëve e nuk kanë të bëjnë për ndonjë mashtrim eventual nga i pandehuri.  </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Ne anën tjetër versioni i te pandehurit ne rastin konkret ishte jo relevant. I pandehuri me se shumti deklarohet lidhur me marrëveshjet që i ka pasur me të dëmtuarin se sa para ja ka dhënë ai dhe ky sa punë i ka kryer me mjetet e veta teknike për rregullimin e fushave të sportit dhe i njëjti e lenë të hapur </w:t>
      </w:r>
      <w:proofErr w:type="spellStart"/>
      <w:r w:rsidRPr="00C31256">
        <w:rPr>
          <w:rFonts w:eastAsia="Times New Roman"/>
        </w:rPr>
        <w:t>qështjen</w:t>
      </w:r>
      <w:proofErr w:type="spellEnd"/>
      <w:r w:rsidRPr="00C31256">
        <w:rPr>
          <w:rFonts w:eastAsia="Times New Roman"/>
        </w:rPr>
        <w:t xml:space="preserve"> e barazimit eventual financiar me të dëmtuarin. Por, gjykata gjen se prokuroria nuk e ka dëshmuar se i pandehuri ka kryer veprën penale e qe ne rastin konkret barra e të provuarit i bie prokurorit te shtetit, ndërsa i pandehuri nuk ka obligim të deklarohet lidhur me çështjet e tij personale nëse prokuroria nuk dëshmon se parat e të pandehurit janë të ardhura nga aktiviteti kriminal apo nga aktiviteti ekonomik me firmën që e posedon.</w:t>
      </w:r>
    </w:p>
    <w:p w:rsidR="00C31256" w:rsidRPr="00C31256" w:rsidRDefault="00C31256" w:rsidP="00C31256">
      <w:pPr>
        <w:jc w:val="both"/>
        <w:rPr>
          <w:rFonts w:eastAsia="Times New Roman"/>
        </w:rPr>
      </w:pPr>
    </w:p>
    <w:p w:rsidR="00C31256" w:rsidRPr="00C31256" w:rsidRDefault="00C31256" w:rsidP="00C31256">
      <w:pPr>
        <w:jc w:val="both"/>
        <w:rPr>
          <w:rFonts w:ascii="TimesNewRomanPSMT" w:eastAsia="Times New Roman" w:hAnsi="TimesNewRomanPSMT" w:cs="TimesNewRomanPSMT"/>
        </w:rPr>
      </w:pPr>
      <w:r w:rsidRPr="00C31256">
        <w:rPr>
          <w:rFonts w:eastAsia="Times New Roman"/>
        </w:rPr>
        <w:t xml:space="preserve">Andaj, nga te lartcekurat gjykata te pandehurin </w:t>
      </w:r>
      <w:r w:rsidR="005658AC">
        <w:rPr>
          <w:rFonts w:eastAsia="Times New Roman"/>
        </w:rPr>
        <w:t>A</w:t>
      </w:r>
      <w:r w:rsidRPr="00C31256">
        <w:rPr>
          <w:rFonts w:eastAsia="Times New Roman"/>
        </w:rPr>
        <w:t xml:space="preserve"> </w:t>
      </w:r>
      <w:r w:rsidR="005658AC">
        <w:rPr>
          <w:rFonts w:eastAsia="Times New Roman"/>
        </w:rPr>
        <w:t>M</w:t>
      </w:r>
      <w:r w:rsidRPr="00C31256">
        <w:rPr>
          <w:rFonts w:eastAsia="Times New Roman"/>
        </w:rPr>
        <w:t xml:space="preserve"> e liroj nga aktakuza ne kuptim te nenit 364 par. 1 nën par. 1.1 të KPRK-së, për shkak se nuk është dëshmuar se i njëjti ka kryer veprën penale me te cilën ngarkohet</w:t>
      </w:r>
      <w:r w:rsidRPr="00C31256">
        <w:rPr>
          <w:rFonts w:ascii="TimesNewRomanPSMT" w:eastAsia="Times New Roman" w:hAnsi="TimesNewRomanPSMT" w:cs="TimesNewRomanPSMT"/>
        </w:rPr>
        <w:t>.</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Vendimi për udhëzimin e palës së dëmtuar që kërkesën pasurore juridike ta realizoj në kontest civil u morr duke e aplikuar dispozitën e nenit 463 par. 3 të KPPRK-së</w:t>
      </w:r>
    </w:p>
    <w:p w:rsidR="00C31256" w:rsidRPr="00C31256" w:rsidRDefault="00C31256" w:rsidP="00C31256">
      <w:pPr>
        <w:jc w:val="both"/>
        <w:rPr>
          <w:rFonts w:eastAsia="Times New Roman"/>
        </w:rPr>
      </w:pPr>
    </w:p>
    <w:p w:rsidR="00C31256" w:rsidRPr="00C31256" w:rsidRDefault="00C31256" w:rsidP="00C31256">
      <w:pPr>
        <w:jc w:val="both"/>
        <w:rPr>
          <w:rFonts w:eastAsia="Times New Roman"/>
        </w:rPr>
      </w:pPr>
      <w:r w:rsidRPr="00C31256">
        <w:rPr>
          <w:rFonts w:eastAsia="Times New Roman"/>
        </w:rPr>
        <w:t xml:space="preserve">Nga arsyet e cekura më lartë dhe me zbatimin e nenit 370 të KPPRK-së është vendosur si në </w:t>
      </w:r>
      <w:proofErr w:type="spellStart"/>
      <w:r w:rsidRPr="00C31256">
        <w:rPr>
          <w:rFonts w:eastAsia="Times New Roman"/>
        </w:rPr>
        <w:t>dispozitiv</w:t>
      </w:r>
      <w:proofErr w:type="spellEnd"/>
      <w:r w:rsidRPr="00C31256">
        <w:rPr>
          <w:rFonts w:eastAsia="Times New Roman"/>
        </w:rPr>
        <w:t xml:space="preserve"> të këtij aktgjykimi.</w:t>
      </w:r>
    </w:p>
    <w:p w:rsidR="00C31256" w:rsidRPr="00C31256" w:rsidRDefault="00C31256" w:rsidP="00C31256">
      <w:pPr>
        <w:jc w:val="both"/>
        <w:rPr>
          <w:rFonts w:eastAsia="Times New Roman"/>
        </w:rPr>
      </w:pPr>
    </w:p>
    <w:p w:rsidR="00C31256" w:rsidRPr="00C31256" w:rsidRDefault="00C31256" w:rsidP="00C31256">
      <w:pPr>
        <w:ind w:firstLine="720"/>
        <w:jc w:val="both"/>
        <w:rPr>
          <w:rFonts w:eastAsia="Times New Roman"/>
          <w:b/>
        </w:rPr>
      </w:pPr>
    </w:p>
    <w:p w:rsidR="00C31256" w:rsidRPr="00C31256" w:rsidRDefault="00C31256" w:rsidP="00C31256">
      <w:pPr>
        <w:jc w:val="center"/>
        <w:rPr>
          <w:rFonts w:eastAsia="Times New Roman"/>
          <w:b/>
          <w:bCs/>
        </w:rPr>
      </w:pPr>
      <w:r w:rsidRPr="00C31256">
        <w:rPr>
          <w:rFonts w:eastAsia="Times New Roman"/>
          <w:b/>
          <w:bCs/>
        </w:rPr>
        <w:t xml:space="preserve">GJYKATA THEMELORE NË PEJË-DEGA NË </w:t>
      </w:r>
      <w:r w:rsidR="005658AC">
        <w:rPr>
          <w:rFonts w:eastAsia="Times New Roman"/>
          <w:b/>
          <w:bCs/>
        </w:rPr>
        <w:t>K</w:t>
      </w:r>
      <w:r w:rsidRPr="00C31256">
        <w:rPr>
          <w:rFonts w:eastAsia="Times New Roman"/>
          <w:b/>
          <w:bCs/>
        </w:rPr>
        <w:t>, DEPARTAMENTI I PËRGJITHSHËM</w:t>
      </w:r>
    </w:p>
    <w:p w:rsidR="00C31256" w:rsidRPr="00C31256" w:rsidRDefault="00C31256" w:rsidP="00C31256">
      <w:pPr>
        <w:jc w:val="center"/>
        <w:rPr>
          <w:rFonts w:eastAsia="Times New Roman"/>
          <w:b/>
          <w:bCs/>
        </w:rPr>
      </w:pPr>
      <w:r w:rsidRPr="00C31256">
        <w:rPr>
          <w:rFonts w:eastAsia="Times New Roman"/>
          <w:b/>
          <w:bCs/>
        </w:rPr>
        <w:t>P.nr.30/14 me datë 30.07.2019</w:t>
      </w:r>
    </w:p>
    <w:p w:rsidR="00C31256" w:rsidRPr="00C31256" w:rsidRDefault="00C31256" w:rsidP="00C31256">
      <w:pPr>
        <w:jc w:val="both"/>
        <w:rPr>
          <w:rFonts w:eastAsia="Times New Roman"/>
          <w:b/>
          <w:bCs/>
        </w:rPr>
      </w:pPr>
    </w:p>
    <w:p w:rsidR="00C31256" w:rsidRPr="00C31256" w:rsidRDefault="00C31256" w:rsidP="00C31256">
      <w:pPr>
        <w:jc w:val="both"/>
        <w:rPr>
          <w:rFonts w:eastAsia="Times New Roman"/>
          <w:b/>
          <w:bCs/>
        </w:rPr>
      </w:pPr>
    </w:p>
    <w:p w:rsidR="00C31256" w:rsidRPr="00C31256" w:rsidRDefault="00C31256" w:rsidP="00C31256">
      <w:pPr>
        <w:jc w:val="both"/>
        <w:rPr>
          <w:rFonts w:eastAsia="Times New Roman"/>
          <w:b/>
        </w:rPr>
      </w:pPr>
      <w:r w:rsidRPr="00C31256">
        <w:rPr>
          <w:rFonts w:eastAsia="Times New Roman"/>
          <w:b/>
        </w:rPr>
        <w:t>Sekretarja Juridike</w:t>
      </w:r>
      <w:r w:rsidRPr="00C31256">
        <w:rPr>
          <w:rFonts w:eastAsia="Times New Roman"/>
          <w:b/>
        </w:rPr>
        <w:tab/>
      </w:r>
      <w:r w:rsidRPr="00C31256">
        <w:rPr>
          <w:rFonts w:eastAsia="Times New Roman"/>
          <w:b/>
        </w:rPr>
        <w:tab/>
      </w:r>
      <w:r w:rsidRPr="00C31256">
        <w:rPr>
          <w:rFonts w:eastAsia="Times New Roman"/>
          <w:b/>
        </w:rPr>
        <w:tab/>
      </w:r>
      <w:r w:rsidRPr="00C31256">
        <w:rPr>
          <w:rFonts w:eastAsia="Times New Roman"/>
          <w:b/>
        </w:rPr>
        <w:tab/>
      </w:r>
      <w:r w:rsidRPr="00C31256">
        <w:rPr>
          <w:rFonts w:eastAsia="Times New Roman"/>
          <w:b/>
        </w:rPr>
        <w:tab/>
        <w:t xml:space="preserve"> </w:t>
      </w:r>
      <w:r w:rsidRPr="00C31256">
        <w:rPr>
          <w:rFonts w:eastAsia="Times New Roman"/>
          <w:b/>
        </w:rPr>
        <w:tab/>
        <w:t xml:space="preserve">Gjyqtari Gjykues </w:t>
      </w:r>
    </w:p>
    <w:p w:rsidR="00C31256" w:rsidRPr="00C31256" w:rsidRDefault="00C31256" w:rsidP="00C31256">
      <w:pPr>
        <w:jc w:val="both"/>
        <w:rPr>
          <w:rFonts w:eastAsia="Times New Roman"/>
          <w:b/>
        </w:rPr>
      </w:pPr>
    </w:p>
    <w:p w:rsidR="00C31256" w:rsidRPr="00C31256" w:rsidRDefault="00C31256" w:rsidP="00C31256">
      <w:pPr>
        <w:jc w:val="both"/>
        <w:rPr>
          <w:rFonts w:eastAsia="Times New Roman"/>
          <w:b/>
        </w:rPr>
      </w:pPr>
      <w:r w:rsidRPr="00C31256">
        <w:rPr>
          <w:rFonts w:eastAsia="Times New Roman"/>
          <w:b/>
        </w:rPr>
        <w:t>___________________</w:t>
      </w:r>
      <w:r w:rsidRPr="00C31256">
        <w:rPr>
          <w:rFonts w:eastAsia="Times New Roman"/>
          <w:b/>
        </w:rPr>
        <w:tab/>
      </w:r>
      <w:r w:rsidRPr="00C31256">
        <w:rPr>
          <w:rFonts w:eastAsia="Times New Roman"/>
          <w:b/>
        </w:rPr>
        <w:tab/>
      </w:r>
      <w:r w:rsidRPr="00C31256">
        <w:rPr>
          <w:rFonts w:eastAsia="Times New Roman"/>
          <w:b/>
        </w:rPr>
        <w:tab/>
      </w:r>
      <w:r w:rsidRPr="00C31256">
        <w:rPr>
          <w:rFonts w:eastAsia="Times New Roman"/>
          <w:b/>
        </w:rPr>
        <w:tab/>
      </w:r>
      <w:r w:rsidRPr="00C31256">
        <w:rPr>
          <w:rFonts w:eastAsia="Times New Roman"/>
          <w:b/>
        </w:rPr>
        <w:tab/>
        <w:t>______________________</w:t>
      </w:r>
    </w:p>
    <w:p w:rsidR="00C31256" w:rsidRPr="00C31256" w:rsidRDefault="00C31256" w:rsidP="00C31256">
      <w:pPr>
        <w:jc w:val="both"/>
        <w:rPr>
          <w:rFonts w:eastAsia="Times New Roman"/>
          <w:b/>
        </w:rPr>
      </w:pPr>
      <w:r w:rsidRPr="00C31256">
        <w:rPr>
          <w:rFonts w:eastAsia="Times New Roman"/>
          <w:b/>
        </w:rPr>
        <w:t xml:space="preserve">Saranda Hoti         </w:t>
      </w:r>
      <w:r w:rsidRPr="00C31256">
        <w:rPr>
          <w:rFonts w:eastAsia="Times New Roman"/>
          <w:b/>
        </w:rPr>
        <w:tab/>
      </w:r>
      <w:r w:rsidRPr="00C31256">
        <w:rPr>
          <w:rFonts w:eastAsia="Times New Roman"/>
          <w:b/>
        </w:rPr>
        <w:tab/>
      </w:r>
      <w:r w:rsidRPr="00C31256">
        <w:rPr>
          <w:rFonts w:eastAsia="Times New Roman"/>
          <w:b/>
        </w:rPr>
        <w:tab/>
      </w:r>
      <w:r w:rsidRPr="00C31256">
        <w:rPr>
          <w:rFonts w:eastAsia="Times New Roman"/>
          <w:b/>
        </w:rPr>
        <w:tab/>
      </w:r>
      <w:r w:rsidRPr="00C31256">
        <w:rPr>
          <w:rFonts w:eastAsia="Times New Roman"/>
          <w:b/>
        </w:rPr>
        <w:tab/>
      </w:r>
      <w:r w:rsidRPr="00C31256">
        <w:rPr>
          <w:rFonts w:eastAsia="Times New Roman"/>
          <w:b/>
        </w:rPr>
        <w:tab/>
        <w:t xml:space="preserve">     Jashar Gashi</w:t>
      </w:r>
    </w:p>
    <w:p w:rsidR="00C31256" w:rsidRPr="00C31256" w:rsidRDefault="00C31256" w:rsidP="00C31256">
      <w:pPr>
        <w:jc w:val="both"/>
        <w:rPr>
          <w:rFonts w:eastAsia="Times New Roman"/>
          <w:b/>
          <w:bCs/>
        </w:rPr>
      </w:pPr>
    </w:p>
    <w:p w:rsidR="00C31256" w:rsidRPr="00C31256" w:rsidRDefault="00C31256" w:rsidP="00C31256">
      <w:pPr>
        <w:jc w:val="both"/>
        <w:rPr>
          <w:rFonts w:eastAsia="Times New Roman"/>
          <w:bCs/>
        </w:rPr>
      </w:pPr>
      <w:r w:rsidRPr="00C31256">
        <w:rPr>
          <w:rFonts w:eastAsia="Times New Roman"/>
          <w:b/>
          <w:bCs/>
        </w:rPr>
        <w:t>KËSHILLA JURIDIKE:</w:t>
      </w:r>
    </w:p>
    <w:p w:rsidR="00C31256" w:rsidRPr="00C31256" w:rsidRDefault="00C31256" w:rsidP="00C31256">
      <w:pPr>
        <w:jc w:val="both"/>
        <w:rPr>
          <w:rFonts w:eastAsia="Times New Roman"/>
        </w:rPr>
      </w:pPr>
      <w:r w:rsidRPr="00C31256">
        <w:rPr>
          <w:rFonts w:eastAsia="Times New Roman"/>
        </w:rPr>
        <w:t xml:space="preserve">Kundër këtij aktgjykimi palët kanë te drejte te parashtrojnë </w:t>
      </w:r>
    </w:p>
    <w:p w:rsidR="00C31256" w:rsidRPr="00C31256" w:rsidRDefault="00C31256" w:rsidP="00C31256">
      <w:pPr>
        <w:jc w:val="both"/>
        <w:rPr>
          <w:rFonts w:eastAsia="Times New Roman"/>
        </w:rPr>
      </w:pPr>
      <w:r w:rsidRPr="00C31256">
        <w:rPr>
          <w:rFonts w:eastAsia="Times New Roman"/>
        </w:rPr>
        <w:t xml:space="preserve">ankesë në afat prej 15 ditësh, nga dita e marrjes. Ankesa i dërgohet </w:t>
      </w:r>
    </w:p>
    <w:p w:rsidR="00C31256" w:rsidRPr="00C31256" w:rsidRDefault="00C31256" w:rsidP="00C31256">
      <w:pPr>
        <w:jc w:val="both"/>
        <w:rPr>
          <w:rFonts w:eastAsia="Times New Roman"/>
        </w:rPr>
      </w:pPr>
      <w:r w:rsidRPr="00C31256">
        <w:rPr>
          <w:rFonts w:eastAsia="Times New Roman"/>
        </w:rPr>
        <w:t>Gjykatës së Apelit në Prishtinë përmes kësaj Gjykate.</w:t>
      </w: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1C" w:rsidRDefault="00B21F1C" w:rsidP="004369F3">
      <w:r>
        <w:separator/>
      </w:r>
    </w:p>
  </w:endnote>
  <w:endnote w:type="continuationSeparator" w:id="0">
    <w:p w:rsidR="00B21F1C" w:rsidRDefault="00B21F1C"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34762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2018:047756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505FA">
          <w:rPr>
            <w:noProof/>
          </w:rPr>
          <w:t>5</w:t>
        </w:r>
        <w:r>
          <w:rPr>
            <w:noProof/>
          </w:rPr>
          <w:fldChar w:fldCharType="end"/>
        </w:r>
      </w:sdtContent>
    </w:sdt>
    <w:r w:rsidR="00EB64E5">
      <w:rPr>
        <w:noProof/>
      </w:rPr>
      <w:t xml:space="preserve"> (</w:t>
    </w:r>
    <w:fldSimple w:instr=" NUMPAGES   \* MERGEFORMAT ">
      <w:r w:rsidR="006505FA">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34762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2018:047756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F2465D">
          <w:rPr>
            <w:noProof/>
          </w:rPr>
          <w:t>1</w:t>
        </w:r>
        <w:r>
          <w:rPr>
            <w:noProof/>
          </w:rPr>
          <w:fldChar w:fldCharType="end"/>
        </w:r>
      </w:sdtContent>
    </w:sdt>
    <w:r w:rsidR="00EB64E5">
      <w:rPr>
        <w:noProof/>
      </w:rPr>
      <w:t xml:space="preserve"> (</w:t>
    </w:r>
    <w:fldSimple w:instr=" NUMPAGES   \* MERGEFORMAT ">
      <w:r w:rsidR="00F2465D">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1C" w:rsidRDefault="00B21F1C" w:rsidP="004369F3">
      <w:r>
        <w:separator/>
      </w:r>
    </w:p>
  </w:footnote>
  <w:footnote w:type="continuationSeparator" w:id="0">
    <w:p w:rsidR="00B21F1C" w:rsidRDefault="00B21F1C"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2018:047755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02.08.2019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00442836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34762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00C71CAF" w:rsidRPr="00C91168">
                <w:t>GJYKATA THEMELORE PEJË  - DEGA E GJYKATËS KLINË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03C1C"/>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066B"/>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47621"/>
    <w:rsid w:val="00350AC4"/>
    <w:rsid w:val="00351AC7"/>
    <w:rsid w:val="00355B2C"/>
    <w:rsid w:val="003566A1"/>
    <w:rsid w:val="00364908"/>
    <w:rsid w:val="00367CED"/>
    <w:rsid w:val="003746FB"/>
    <w:rsid w:val="00385CBC"/>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DD7"/>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58AC"/>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505FA"/>
    <w:rsid w:val="0066269A"/>
    <w:rsid w:val="00664087"/>
    <w:rsid w:val="006811A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1F1C"/>
    <w:rsid w:val="00B24D7E"/>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256"/>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2465D"/>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438FF"/>
    <w:rsid w:val="00B57244"/>
    <w:rsid w:val="00BB51FE"/>
    <w:rsid w:val="00BF7647"/>
    <w:rsid w:val="00C56545"/>
    <w:rsid w:val="00C56FD9"/>
    <w:rsid w:val="00C635E5"/>
    <w:rsid w:val="00C64C00"/>
    <w:rsid w:val="00C71E26"/>
    <w:rsid w:val="00C72647"/>
    <w:rsid w:val="00C72921"/>
    <w:rsid w:val="00C80709"/>
    <w:rsid w:val="00C96722"/>
    <w:rsid w:val="00CA5FAB"/>
    <w:rsid w:val="00CF53D7"/>
    <w:rsid w:val="00D2022C"/>
    <w:rsid w:val="00DF19B1"/>
    <w:rsid w:val="00DF5147"/>
    <w:rsid w:val="00DF5753"/>
    <w:rsid w:val="00E12A36"/>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647"/>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10A7D5EBD2864B9B9024DB7D750991A4">
    <w:name w:val="10A7D5EBD2864B9B9024DB7D750991A4"/>
    <w:rsid w:val="00BF7647"/>
    <w:pPr>
      <w:spacing w:after="200" w:line="276" w:lineRule="auto"/>
    </w:pPr>
    <w:rPr>
      <w:lang w:val="en-US" w:eastAsia="en-US"/>
    </w:rPr>
  </w:style>
  <w:style w:type="paragraph" w:customStyle="1" w:styleId="03B4C9D2691A49CDB6043CF583A0283B">
    <w:name w:val="03B4C9D2691A49CDB6043CF583A0283B"/>
    <w:rsid w:val="00BF7647"/>
    <w:pPr>
      <w:spacing w:after="200" w:line="276" w:lineRule="auto"/>
    </w:pPr>
    <w:rPr>
      <w:lang w:val="en-US" w:eastAsia="en-US"/>
    </w:rPr>
  </w:style>
  <w:style w:type="paragraph" w:customStyle="1" w:styleId="DDE6DE26A2CB405285434BF2DF2D5041">
    <w:name w:val="DDE6DE26A2CB405285434BF2DF2D5041"/>
    <w:rsid w:val="00BF7647"/>
    <w:pPr>
      <w:spacing w:after="200" w:line="276"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74EE7-79F2-4C19-B393-9AE9822A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9</cp:revision>
  <cp:lastPrinted>2019-08-02T13:24:00Z</cp:lastPrinted>
  <dcterms:created xsi:type="dcterms:W3CDTF">2019-08-02T13:06:00Z</dcterms:created>
  <dcterms:modified xsi:type="dcterms:W3CDTF">2019-11-12T08:07:00Z</dcterms:modified>
</cp:coreProperties>
</file>