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10" w:rsidRDefault="00C33B10" w:rsidP="00C33B10">
      <w:pPr>
        <w:jc w:val="both"/>
        <w:outlineLvl w:val="0"/>
        <w:rPr>
          <w:lang w:val="en-US"/>
        </w:rPr>
      </w:pPr>
      <w:bookmarkStart w:id="0" w:name="_GoBack"/>
      <w:bookmarkEnd w:id="0"/>
      <w:r>
        <w:rPr>
          <w:lang w:val="en-US"/>
        </w:rPr>
        <w:t>PKR.P.nr.</w:t>
      </w:r>
      <w:r w:rsidR="001C27E6">
        <w:rPr>
          <w:lang w:val="bs-Latn-BA"/>
        </w:rPr>
        <w:t>10/19</w:t>
      </w:r>
      <w:r>
        <w:rPr>
          <w:lang w:val="bs-Latn-BA"/>
        </w:rPr>
        <w:t xml:space="preserve">                 </w:t>
      </w:r>
    </w:p>
    <w:p w:rsidR="00C33B10" w:rsidRDefault="00C33B10" w:rsidP="00C33B10">
      <w:pPr>
        <w:jc w:val="both"/>
        <w:rPr>
          <w:lang w:val="en-US"/>
        </w:rPr>
      </w:pPr>
    </w:p>
    <w:p w:rsidR="00C33B10" w:rsidRDefault="00C33B10" w:rsidP="00C33B10">
      <w:pPr>
        <w:jc w:val="both"/>
        <w:outlineLvl w:val="0"/>
      </w:pPr>
      <w:r>
        <w:t xml:space="preserve">NË EMËR TË POPULLIT </w:t>
      </w:r>
    </w:p>
    <w:p w:rsidR="00C33B10" w:rsidRDefault="00C33B10" w:rsidP="00C33B10">
      <w:pPr>
        <w:jc w:val="both"/>
      </w:pPr>
    </w:p>
    <w:p w:rsidR="00C33B10" w:rsidRPr="00542EE6" w:rsidRDefault="00C33B10" w:rsidP="00C33B10">
      <w:pPr>
        <w:jc w:val="both"/>
      </w:pPr>
      <w:r w:rsidRPr="00542EE6">
        <w:t xml:space="preserve">GJYKATA THEMELORE NË PEJË- </w:t>
      </w:r>
      <w:r w:rsidRPr="00BC4D57">
        <w:t>Departamenti i krimeve të rënda</w:t>
      </w:r>
      <w:r w:rsidRPr="00542EE6">
        <w:t>, në përbërje nga gjyqtari Sali Berisha</w:t>
      </w:r>
      <w:r>
        <w:t xml:space="preserve"> në cilësi të kryetarit të trupit gjykues</w:t>
      </w:r>
      <w:r w:rsidRPr="00542EE6">
        <w:t xml:space="preserve">, me pjesëmarrjen e sekretares juridike </w:t>
      </w:r>
      <w:proofErr w:type="spellStart"/>
      <w:r w:rsidR="003577D1">
        <w:t>Ylfete</w:t>
      </w:r>
      <w:proofErr w:type="spellEnd"/>
      <w:r w:rsidR="003577D1">
        <w:t xml:space="preserve"> </w:t>
      </w:r>
      <w:proofErr w:type="spellStart"/>
      <w:r w:rsidR="003577D1">
        <w:t>Murati</w:t>
      </w:r>
      <w:proofErr w:type="spellEnd"/>
      <w:r w:rsidR="003577D1">
        <w:tab/>
      </w:r>
      <w:r w:rsidRPr="00542EE6">
        <w:t>, në çështjen penale kundër</w:t>
      </w:r>
      <w:r w:rsidRPr="0069252E">
        <w:t xml:space="preserve"> </w:t>
      </w:r>
      <w:r>
        <w:t xml:space="preserve">të akuzuarit </w:t>
      </w:r>
      <w:r w:rsidR="00411062">
        <w:t>A.D.</w:t>
      </w:r>
      <w:r>
        <w:t xml:space="preserve"> nga</w:t>
      </w:r>
      <w:r w:rsidR="00411062">
        <w:t xml:space="preserve"> </w:t>
      </w:r>
      <w:proofErr w:type="spellStart"/>
      <w:r w:rsidR="00411062">
        <w:t>f</w:t>
      </w:r>
      <w:r w:rsidR="009B672A">
        <w:t>.K</w:t>
      </w:r>
      <w:proofErr w:type="spellEnd"/>
      <w:r w:rsidR="00411062">
        <w:t>.</w:t>
      </w:r>
      <w:r>
        <w:t xml:space="preserve"> </w:t>
      </w:r>
      <w:proofErr w:type="spellStart"/>
      <w:r w:rsidR="009B672A">
        <w:t>K</w:t>
      </w:r>
      <w:r w:rsidR="00411062">
        <w:t>.</w:t>
      </w:r>
      <w:r w:rsidR="009B672A">
        <w:t>e</w:t>
      </w:r>
      <w:proofErr w:type="spellEnd"/>
      <w:r w:rsidR="009B672A">
        <w:t xml:space="preserve"> </w:t>
      </w:r>
      <w:r w:rsidR="001C27E6">
        <w:t>K</w:t>
      </w:r>
      <w:r w:rsidR="00411062">
        <w:t>.</w:t>
      </w:r>
      <w:r w:rsidR="00A07E91">
        <w:t>,</w:t>
      </w:r>
      <w:r w:rsidR="00AE2C02" w:rsidRPr="00AE2C02">
        <w:t xml:space="preserve"> </w:t>
      </w:r>
      <w:r w:rsidR="001C27E6">
        <w:t xml:space="preserve">për </w:t>
      </w:r>
      <w:r w:rsidR="009B672A">
        <w:t>veprën</w:t>
      </w:r>
      <w:r w:rsidR="001C27E6">
        <w:t xml:space="preserve"> penale Keqpërdorimi i te drejtës se votimit nga neni 216, </w:t>
      </w:r>
      <w:proofErr w:type="spellStart"/>
      <w:r w:rsidR="001C27E6">
        <w:t>par,pika</w:t>
      </w:r>
      <w:proofErr w:type="spellEnd"/>
      <w:r w:rsidR="001C27E6">
        <w:t xml:space="preserve"> 1.2, te KPRK-se. Sipas aktakuzës PP</w:t>
      </w:r>
      <w:r w:rsidR="00BF2D09">
        <w:t>/I</w:t>
      </w:r>
      <w:r w:rsidR="001C27E6">
        <w:t xml:space="preserve"> 123/18 te datës 06.02</w:t>
      </w:r>
      <w:r w:rsidR="00AE2C02">
        <w:t>.2018</w:t>
      </w:r>
      <w:r>
        <w:t xml:space="preserve">, në prani të akuzuarit, si dhe prokurorit të shtetit </w:t>
      </w:r>
      <w:r w:rsidR="00AE2C02">
        <w:t>Agron Galani</w:t>
      </w:r>
      <w:r>
        <w:t xml:space="preserve">, me dt. </w:t>
      </w:r>
      <w:r w:rsidR="001C27E6">
        <w:rPr>
          <w:lang w:val="bs-Latn-BA"/>
        </w:rPr>
        <w:t>05.03</w:t>
      </w:r>
      <w:r w:rsidR="00AE2C02">
        <w:rPr>
          <w:lang w:val="bs-Latn-BA"/>
        </w:rPr>
        <w:t>.2019</w:t>
      </w:r>
      <w:r>
        <w:t>,</w:t>
      </w:r>
      <w:r w:rsidRPr="00542EE6">
        <w:t xml:space="preserve"> </w:t>
      </w:r>
      <w:r>
        <w:t>mur dhe shpalli</w:t>
      </w:r>
      <w:r w:rsidRPr="00734DFD">
        <w:t xml:space="preserve"> </w:t>
      </w:r>
      <w:r>
        <w:t>publikisht këtë.</w:t>
      </w:r>
    </w:p>
    <w:p w:rsidR="00C33B10" w:rsidRPr="00542EE6" w:rsidRDefault="00C33B10" w:rsidP="00C33B10">
      <w:pPr>
        <w:jc w:val="both"/>
      </w:pPr>
    </w:p>
    <w:p w:rsidR="00C33B10" w:rsidRDefault="00C33B10" w:rsidP="00C33B10">
      <w:pPr>
        <w:jc w:val="both"/>
        <w:outlineLvl w:val="0"/>
      </w:pPr>
    </w:p>
    <w:p w:rsidR="00C33B10" w:rsidRPr="00542EE6" w:rsidRDefault="00C33B10" w:rsidP="00C33B10">
      <w:pPr>
        <w:jc w:val="both"/>
        <w:outlineLvl w:val="0"/>
      </w:pPr>
      <w:r w:rsidRPr="00542EE6">
        <w:t xml:space="preserve">A K T G J Y K I M </w:t>
      </w:r>
    </w:p>
    <w:p w:rsidR="00C33B10" w:rsidRPr="00542EE6" w:rsidRDefault="00C33B10" w:rsidP="00C33B10">
      <w:pPr>
        <w:jc w:val="both"/>
      </w:pPr>
    </w:p>
    <w:p w:rsidR="001C27E6" w:rsidRPr="001C27E6" w:rsidRDefault="001C27E6" w:rsidP="001C27E6">
      <w:pPr>
        <w:jc w:val="both"/>
      </w:pPr>
      <w:r>
        <w:t xml:space="preserve">I </w:t>
      </w:r>
      <w:r w:rsidRPr="001C27E6">
        <w:t xml:space="preserve">akuzuari </w:t>
      </w:r>
      <w:r w:rsidR="00411062">
        <w:t>A.D.</w:t>
      </w:r>
      <w:r w:rsidRPr="001C27E6">
        <w:t xml:space="preserve">, i lindur me </w:t>
      </w:r>
      <w:r w:rsidR="00411062">
        <w:t>............</w:t>
      </w:r>
      <w:r w:rsidRPr="001C27E6">
        <w:t xml:space="preserve"> në P</w:t>
      </w:r>
      <w:r w:rsidR="00411062">
        <w:t>.</w:t>
      </w:r>
      <w:r w:rsidRPr="001C27E6">
        <w:t>, nga i ati B</w:t>
      </w:r>
      <w:r w:rsidR="00411062">
        <w:t>.</w:t>
      </w:r>
      <w:r w:rsidRPr="001C27E6">
        <w:t xml:space="preserve"> dhe e ëma M</w:t>
      </w:r>
      <w:r w:rsidR="00411062">
        <w:t>.</w:t>
      </w:r>
      <w:r w:rsidRPr="001C27E6">
        <w:t xml:space="preserve"> e gjinisë A</w:t>
      </w:r>
      <w:r w:rsidR="00411062">
        <w:t xml:space="preserve">.,  me vendbanim ne </w:t>
      </w:r>
      <w:proofErr w:type="spellStart"/>
      <w:r w:rsidR="00411062">
        <w:t>f</w:t>
      </w:r>
      <w:r w:rsidRPr="001C27E6">
        <w:t>.K</w:t>
      </w:r>
      <w:proofErr w:type="spellEnd"/>
      <w:r w:rsidR="00411062">
        <w:t>.</w:t>
      </w:r>
      <w:r w:rsidRPr="001C27E6">
        <w:t xml:space="preserve"> </w:t>
      </w:r>
      <w:proofErr w:type="spellStart"/>
      <w:r w:rsidRPr="001C27E6">
        <w:t>K</w:t>
      </w:r>
      <w:r w:rsidR="00411062">
        <w:t>.</w:t>
      </w:r>
      <w:r w:rsidRPr="001C27E6">
        <w:t>e</w:t>
      </w:r>
      <w:proofErr w:type="spellEnd"/>
      <w:r w:rsidRPr="001C27E6">
        <w:t xml:space="preserve"> K</w:t>
      </w:r>
      <w:r w:rsidR="00411062">
        <w:t>.,</w:t>
      </w:r>
      <w:r w:rsidRPr="001C27E6">
        <w:t xml:space="preserve"> </w:t>
      </w:r>
      <w:r w:rsidR="00411062">
        <w:t>.........</w:t>
      </w:r>
      <w:r w:rsidRPr="001C27E6">
        <w:t>, Shqiptar, Sh</w:t>
      </w:r>
      <w:r w:rsidR="00BF2D09">
        <w:t>tetas i Republikës se Kosovës.</w:t>
      </w:r>
      <w:r w:rsidRPr="001C27E6">
        <w:t xml:space="preserve">  </w:t>
      </w:r>
    </w:p>
    <w:p w:rsidR="00AE2C02" w:rsidRPr="00AC6EE7" w:rsidRDefault="00AE2C02" w:rsidP="00AE2C02">
      <w:pPr>
        <w:jc w:val="both"/>
      </w:pPr>
      <w:r w:rsidRPr="00AC6EE7">
        <w:t xml:space="preserve">  </w:t>
      </w:r>
    </w:p>
    <w:p w:rsidR="00C33B10" w:rsidRPr="003464EC" w:rsidRDefault="00C33B10" w:rsidP="00C33B10">
      <w:pPr>
        <w:jc w:val="both"/>
      </w:pPr>
    </w:p>
    <w:p w:rsidR="00C33B10" w:rsidRPr="000D6DF7" w:rsidRDefault="00C33B10" w:rsidP="00C33B10">
      <w:pPr>
        <w:jc w:val="both"/>
      </w:pPr>
      <w:r w:rsidRPr="000D6DF7">
        <w:t>SHPALLET FAJTOR</w:t>
      </w:r>
    </w:p>
    <w:p w:rsidR="00C33B10" w:rsidRPr="000D6DF7" w:rsidRDefault="00C33B10" w:rsidP="00C33B10">
      <w:pPr>
        <w:jc w:val="both"/>
      </w:pPr>
    </w:p>
    <w:p w:rsidR="00C33B10" w:rsidRDefault="00C33B10" w:rsidP="00C33B10">
      <w:pPr>
        <w:jc w:val="both"/>
      </w:pPr>
      <w:r w:rsidRPr="00542EE6">
        <w:t xml:space="preserve">Për shkak se: </w:t>
      </w:r>
    </w:p>
    <w:p w:rsidR="00C33B10" w:rsidRDefault="00C33B10" w:rsidP="00C33B10">
      <w:pPr>
        <w:jc w:val="both"/>
      </w:pPr>
    </w:p>
    <w:p w:rsidR="00AE2C02" w:rsidRDefault="00AE2C02" w:rsidP="00AE2C02">
      <w:pPr>
        <w:jc w:val="both"/>
      </w:pPr>
    </w:p>
    <w:p w:rsidR="001C27E6" w:rsidRDefault="001C27E6" w:rsidP="001C27E6">
      <w:pPr>
        <w:jc w:val="both"/>
      </w:pPr>
      <w:r>
        <w:t>Me datën 22.10.2017 ne shko</w:t>
      </w:r>
      <w:r w:rsidR="00411062">
        <w:t>llën fillore “A. B.” ne f</w:t>
      </w:r>
      <w:r>
        <w:t>. “</w:t>
      </w:r>
      <w:r w:rsidR="00411062">
        <w:t>K.</w:t>
      </w:r>
      <w:r>
        <w:t xml:space="preserve"> K</w:t>
      </w:r>
      <w:r w:rsidR="00411062">
        <w:t>.</w:t>
      </w:r>
      <w:r>
        <w:t xml:space="preserve"> e K</w:t>
      </w:r>
      <w:r w:rsidR="00411062">
        <w:t>.</w:t>
      </w:r>
      <w:r>
        <w:t xml:space="preserve">, ne zgjedhjet lokale te organizuara po atë vit, ne kundërshtim me nenin 91 par.2 te Ligjit </w:t>
      </w:r>
      <w:proofErr w:type="spellStart"/>
      <w:r>
        <w:t>nr</w:t>
      </w:r>
      <w:proofErr w:type="spellEnd"/>
      <w:r>
        <w:t xml:space="preserve"> 03/L-073  për zgjedhjet e Përgjithshme ne Republikën e Kosovës, voton për here te dyte edhe pse kishte votuar një here, ne atë mënyre qe përderisa kishte shfrytëzuar te drejtën për te votuar si votues me kusht , ne shkollën fillore “A</w:t>
      </w:r>
      <w:r w:rsidR="00411062">
        <w:t>.</w:t>
      </w:r>
      <w:r>
        <w:t>B</w:t>
      </w:r>
      <w:r w:rsidR="00411062">
        <w:t>.</w:t>
      </w:r>
      <w:r>
        <w:t>” ne f. “G</w:t>
      </w:r>
      <w:r w:rsidR="00411062">
        <w:t>.</w:t>
      </w:r>
      <w:r>
        <w:t xml:space="preserve">” </w:t>
      </w:r>
      <w:proofErr w:type="spellStart"/>
      <w:r>
        <w:t>K</w:t>
      </w:r>
      <w:r w:rsidR="00411062">
        <w:t>.</w:t>
      </w:r>
      <w:r>
        <w:t>e</w:t>
      </w:r>
      <w:proofErr w:type="spellEnd"/>
      <w:r>
        <w:t xml:space="preserve"> K</w:t>
      </w:r>
      <w:r w:rsidR="00411062">
        <w:t>.</w:t>
      </w:r>
      <w:r>
        <w:t>, i njëjti voton prape me kusht edhe ne shkollën fillore “A</w:t>
      </w:r>
      <w:r w:rsidR="00411062">
        <w:t>.</w:t>
      </w:r>
      <w:r>
        <w:t xml:space="preserve"> B</w:t>
      </w:r>
      <w:r w:rsidR="00411062">
        <w:t>.</w:t>
      </w:r>
      <w:r>
        <w:t xml:space="preserve">” </w:t>
      </w:r>
      <w:r w:rsidR="00411062">
        <w:t>në</w:t>
      </w:r>
      <w:r>
        <w:t xml:space="preserve"> </w:t>
      </w:r>
      <w:proofErr w:type="spellStart"/>
      <w:r>
        <w:t>f.K</w:t>
      </w:r>
      <w:proofErr w:type="spellEnd"/>
      <w:r w:rsidR="00411062">
        <w:t>.</w:t>
      </w:r>
      <w:r>
        <w:t xml:space="preserve"> K</w:t>
      </w:r>
      <w:r w:rsidR="00411062">
        <w:t>.</w:t>
      </w:r>
      <w:r>
        <w:t xml:space="preserve"> e K</w:t>
      </w:r>
      <w:r w:rsidR="00411062">
        <w:t>.</w:t>
      </w:r>
      <w:r>
        <w:t>, mirëpo qe vota i është refuzuar pas verifikimit nga KQZ-ja P</w:t>
      </w:r>
      <w:r w:rsidR="00411062">
        <w:t>.</w:t>
      </w:r>
    </w:p>
    <w:p w:rsidR="001C27E6" w:rsidRDefault="001C27E6" w:rsidP="00AE2C02">
      <w:pPr>
        <w:jc w:val="both"/>
      </w:pPr>
    </w:p>
    <w:p w:rsidR="001C27E6" w:rsidRDefault="00AE2C02" w:rsidP="001C27E6">
      <w:pPr>
        <w:jc w:val="both"/>
      </w:pPr>
      <w:r>
        <w:t>-</w:t>
      </w:r>
      <w:r w:rsidR="001C27E6" w:rsidRPr="001C27E6">
        <w:t xml:space="preserve"> </w:t>
      </w:r>
      <w:r w:rsidR="001C27E6">
        <w:t>m</w:t>
      </w:r>
      <w:r w:rsidR="001C27E6" w:rsidRPr="00ED3EDF">
        <w:t xml:space="preserve">e çka ka kryer vepër </w:t>
      </w:r>
      <w:r w:rsidR="001C27E6">
        <w:t>penale “keqpërdorimi i te drejtës se votimit” nga neni 216 par.1 pika 1.2 te KPRK-se.</w:t>
      </w:r>
    </w:p>
    <w:p w:rsidR="00AE2C02" w:rsidRDefault="00AE2C02" w:rsidP="00AE2C02">
      <w:pPr>
        <w:jc w:val="both"/>
      </w:pPr>
    </w:p>
    <w:p w:rsidR="00C33B10" w:rsidRDefault="00C33B10" w:rsidP="00C33B10">
      <w:pPr>
        <w:jc w:val="both"/>
      </w:pPr>
      <w:r w:rsidRPr="00685854">
        <w:t>Ashtu që gjykata në bazë të ne</w:t>
      </w:r>
      <w:r>
        <w:t xml:space="preserve">neve  7,  17,  2l, 22, 41, 46, 50,  51, 52, 62, 69, 73, 74, 75, 76, e </w:t>
      </w:r>
      <w:r w:rsidR="00411062">
        <w:t>216 par.1 pika 1.2 të KPRK-së.</w:t>
      </w:r>
    </w:p>
    <w:p w:rsidR="00C33B10" w:rsidRDefault="00C33B10" w:rsidP="00C33B10">
      <w:pPr>
        <w:jc w:val="both"/>
        <w:rPr>
          <w:b/>
        </w:rPr>
      </w:pPr>
    </w:p>
    <w:p w:rsidR="00C33B10" w:rsidRDefault="00C33B10" w:rsidP="00C33B10">
      <w:pPr>
        <w:jc w:val="both"/>
        <w:rPr>
          <w:b/>
        </w:rPr>
      </w:pPr>
      <w:r w:rsidRPr="006A1940">
        <w:rPr>
          <w:b/>
        </w:rPr>
        <w:t>GJ Y K O H E T</w:t>
      </w:r>
    </w:p>
    <w:p w:rsidR="003652A7" w:rsidRPr="00C33B10" w:rsidRDefault="003652A7" w:rsidP="00C33B10">
      <w:pPr>
        <w:jc w:val="both"/>
      </w:pPr>
    </w:p>
    <w:p w:rsidR="003652A7" w:rsidRDefault="009B672A" w:rsidP="003652A7">
      <w:pPr>
        <w:jc w:val="both"/>
      </w:pPr>
      <w:r>
        <w:rPr>
          <w:b/>
        </w:rPr>
        <w:t>M</w:t>
      </w:r>
      <w:r w:rsidR="003652A7" w:rsidRPr="00466D75">
        <w:rPr>
          <w:b/>
        </w:rPr>
        <w:t>e dënim burgu ne kohëzgjatje prej 6 muajve</w:t>
      </w:r>
      <w:r w:rsidR="003652A7" w:rsidRPr="00D07545">
        <w:t xml:space="preserve">, </w:t>
      </w:r>
      <w:r w:rsidR="00A07E91">
        <w:rPr>
          <w:b/>
        </w:rPr>
        <w:t>me kusht</w:t>
      </w:r>
      <w:r w:rsidR="003652A7" w:rsidRPr="00466D75">
        <w:rPr>
          <w:b/>
        </w:rPr>
        <w:t xml:space="preserve"> për një vit</w:t>
      </w:r>
      <w:r w:rsidR="003652A7" w:rsidRPr="00D07545">
        <w:t>, ashtu q</w:t>
      </w:r>
      <w:r w:rsidR="00411062">
        <w:t>ë</w:t>
      </w:r>
      <w:r w:rsidR="003652A7" w:rsidRPr="00D07545">
        <w:t xml:space="preserve"> ky dënim nuk do te ekzekutohet</w:t>
      </w:r>
      <w:r w:rsidR="003652A7">
        <w:t xml:space="preserve"> fare</w:t>
      </w:r>
      <w:r w:rsidR="003652A7" w:rsidRPr="00D07545">
        <w:t xml:space="preserve"> nëse i akuzuari gjat</w:t>
      </w:r>
      <w:r w:rsidR="00411062">
        <w:t>ë</w:t>
      </w:r>
      <w:r w:rsidR="003652A7" w:rsidRPr="00D07545">
        <w:t xml:space="preserve"> kohës s</w:t>
      </w:r>
      <w:r w:rsidR="00411062">
        <w:t>ë</w:t>
      </w:r>
      <w:r w:rsidR="003652A7" w:rsidRPr="00D07545">
        <w:t xml:space="preserve"> verifikimit prej një viti nuk kryen ndonjë vepër tjetër penale.</w:t>
      </w:r>
    </w:p>
    <w:p w:rsidR="003652A7" w:rsidRDefault="003652A7" w:rsidP="003652A7">
      <w:pPr>
        <w:jc w:val="both"/>
      </w:pPr>
    </w:p>
    <w:p w:rsidR="003652A7" w:rsidRPr="00D07545" w:rsidRDefault="003652A7" w:rsidP="003652A7">
      <w:pPr>
        <w:jc w:val="both"/>
      </w:pPr>
      <w:r>
        <w:lastRenderedPageBreak/>
        <w:t>I akuzuari obligohet</w:t>
      </w:r>
      <w:r w:rsidRPr="00D07545">
        <w:t xml:space="preserve"> në pagesën e shpenzimeve gjyqësore në lartësi prej </w:t>
      </w:r>
      <w:r>
        <w:t>50</w:t>
      </w:r>
      <w:r w:rsidRPr="00D07545">
        <w:t xml:space="preserve"> € dhe në paushallin gjyqësor në lartësi prej nga </w:t>
      </w:r>
      <w:r>
        <w:t>50</w:t>
      </w:r>
      <w:r w:rsidR="00466D75">
        <w:t xml:space="preserve"> </w:t>
      </w:r>
      <w:r w:rsidRPr="00D07545">
        <w:t xml:space="preserve">euro, </w:t>
      </w:r>
      <w:r>
        <w:t xml:space="preserve">dhe fondit për  kompensim i viktimave ne lartësi 50 </w:t>
      </w:r>
      <w:r w:rsidRPr="00D07545">
        <w:t xml:space="preserve">gjithsejtë </w:t>
      </w:r>
      <w:r>
        <w:t>150</w:t>
      </w:r>
      <w:r w:rsidR="00466D75">
        <w:t>,€</w:t>
      </w:r>
      <w:r w:rsidRPr="00D07545">
        <w:t xml:space="preserve"> të gjitha në afatin prej l5 ditëve pas plotfuqishmërisë së këtij aktgjykimi, konform nenit 453  par.2.të KPPK-së.</w:t>
      </w:r>
    </w:p>
    <w:p w:rsidR="003652A7" w:rsidRDefault="003652A7" w:rsidP="003652A7">
      <w:pPr>
        <w:jc w:val="both"/>
      </w:pPr>
    </w:p>
    <w:p w:rsidR="00C33B10" w:rsidRPr="00685854" w:rsidRDefault="00C33B10" w:rsidP="00C33B10">
      <w:pPr>
        <w:jc w:val="both"/>
        <w:outlineLvl w:val="0"/>
        <w:rPr>
          <w:b/>
        </w:rPr>
      </w:pPr>
      <w:r w:rsidRPr="00685854">
        <w:rPr>
          <w:b/>
        </w:rPr>
        <w:t xml:space="preserve">A r s y e t i m </w:t>
      </w:r>
    </w:p>
    <w:p w:rsidR="00C33B10" w:rsidRPr="00685854" w:rsidRDefault="00C33B10" w:rsidP="00C33B10">
      <w:pPr>
        <w:jc w:val="both"/>
      </w:pPr>
    </w:p>
    <w:p w:rsidR="00BF2D09" w:rsidRDefault="00C33B10" w:rsidP="00BF2D09">
      <w:pPr>
        <w:jc w:val="both"/>
      </w:pPr>
      <w:r w:rsidRPr="00685854">
        <w:t xml:space="preserve">Prokuroria Themelore-DKR në Pejë, ka ngritur aktakuzën </w:t>
      </w:r>
      <w:r w:rsidR="00BF2D09">
        <w:t xml:space="preserve">PP/I 123/18 te datës 06.02.2018 </w:t>
      </w:r>
      <w:r w:rsidRPr="00685854">
        <w:t>të KP</w:t>
      </w:r>
      <w:r>
        <w:t>R</w:t>
      </w:r>
      <w:r w:rsidRPr="00685854">
        <w:t>K-së</w:t>
      </w:r>
      <w:r>
        <w:t xml:space="preserve"> kundër të akuzuarit </w:t>
      </w:r>
      <w:r w:rsidR="00411062">
        <w:t>A.D.</w:t>
      </w:r>
      <w:r w:rsidR="00AE2C02">
        <w:t xml:space="preserve"> nga </w:t>
      </w:r>
      <w:r w:rsidR="009B672A">
        <w:t xml:space="preserve"> f. K</w:t>
      </w:r>
      <w:r w:rsidR="00411062">
        <w:t>.</w:t>
      </w:r>
      <w:r w:rsidR="00466D75">
        <w:t xml:space="preserve"> K</w:t>
      </w:r>
      <w:r w:rsidR="00411062">
        <w:t>.</w:t>
      </w:r>
      <w:r w:rsidR="00466D75">
        <w:t xml:space="preserve"> e K</w:t>
      </w:r>
      <w:r w:rsidR="00411062">
        <w:t>.</w:t>
      </w:r>
      <w:r w:rsidR="00BF2D09">
        <w:t>,</w:t>
      </w:r>
      <w:r w:rsidR="00AE2C02" w:rsidRPr="00AE2C02">
        <w:t xml:space="preserve"> </w:t>
      </w:r>
      <w:r w:rsidR="00AE2C02">
        <w:t xml:space="preserve">për </w:t>
      </w:r>
      <w:r w:rsidR="00BF2D09" w:rsidRPr="00ED3EDF">
        <w:t xml:space="preserve">vepër </w:t>
      </w:r>
      <w:r w:rsidR="009B672A">
        <w:t xml:space="preserve">penale </w:t>
      </w:r>
      <w:r w:rsidR="00BF2D09">
        <w:t>keqpërdorimi i t</w:t>
      </w:r>
      <w:r w:rsidR="00411062">
        <w:t>ë drejtës së</w:t>
      </w:r>
      <w:r w:rsidR="00BF2D09">
        <w:t xml:space="preserve"> </w:t>
      </w:r>
      <w:r w:rsidR="009B672A">
        <w:t xml:space="preserve">votimit </w:t>
      </w:r>
      <w:r w:rsidR="00BF2D09">
        <w:t>nga neni 216 par.1 pika 1.2 te KPRK-s</w:t>
      </w:r>
      <w:r w:rsidR="00411062">
        <w:t>ë</w:t>
      </w:r>
      <w:r w:rsidR="00BF2D09">
        <w:t>.</w:t>
      </w:r>
    </w:p>
    <w:p w:rsidR="009B672A" w:rsidRDefault="009B672A" w:rsidP="009B672A">
      <w:pPr>
        <w:jc w:val="both"/>
      </w:pPr>
    </w:p>
    <w:p w:rsidR="009B672A" w:rsidRDefault="009B672A" w:rsidP="009B672A">
      <w:pPr>
        <w:jc w:val="both"/>
      </w:pPr>
      <w:r>
        <w:t>Në seancën e shqyrtimit fillestarë i akuzuari e ka pranuar fajësinë për veprën penale për të cilën akuzohet sipas aktakuzës duke shprehë pendim dhe keqardhje për atë që ka ndodhë si dhe duke deklaruar se veprimet e ngjashme nuk do të përsëriten në të ardhmen dhe duke kërkuar mundësin e një dënimi më të butë.</w:t>
      </w:r>
    </w:p>
    <w:p w:rsidR="009B672A" w:rsidRDefault="009B672A" w:rsidP="009B672A">
      <w:pPr>
        <w:jc w:val="both"/>
      </w:pPr>
    </w:p>
    <w:p w:rsidR="00850FE6" w:rsidRDefault="00850FE6" w:rsidP="00850FE6">
      <w:pPr>
        <w:jc w:val="both"/>
      </w:pPr>
      <w:r>
        <w:t xml:space="preserve">Në seancën e shqyrtimit fillestarë Prokurori i </w:t>
      </w:r>
      <w:r w:rsidR="009B672A">
        <w:t>Sh</w:t>
      </w:r>
      <w:r w:rsidRPr="00904C1B">
        <w:t xml:space="preserve">tetit deklaron se </w:t>
      </w:r>
      <w:r>
        <w:t>i akuzuari e ka pranuar fajësinë për veprën penale për të cilën akuzohet sipas aktakuzës nuk kam asnjë arsye ligjore q</w:t>
      </w:r>
      <w:r w:rsidR="00411062">
        <w:t>ë</w:t>
      </w:r>
      <w:r>
        <w:t xml:space="preserve"> ta kundërshtoi këtë pranim të fajësisë meqenëse ai shfaq pendim publik dhe konsidero</w:t>
      </w:r>
      <w:r w:rsidR="00411062">
        <w:t>n</w:t>
      </w:r>
      <w:r>
        <w:t xml:space="preserve"> se gjykata mund ta vlerësoi si rrethanë lehtësuese dhe se pranimi i fajësisë është i vullnetshëm dhe konform me të gjitha provat që i janë </w:t>
      </w:r>
      <w:r w:rsidR="00BF2D09">
        <w:t>bashkëngjitë</w:t>
      </w:r>
      <w:r>
        <w:t xml:space="preserve"> aktakuzës andaj kërkoi nga ana e gjykatës që i njëjti të pranohet. </w:t>
      </w:r>
    </w:p>
    <w:p w:rsidR="00411062" w:rsidRDefault="00850FE6" w:rsidP="003577D1">
      <w:pPr>
        <w:jc w:val="both"/>
      </w:pPr>
      <w:r>
        <w:t xml:space="preserve"> </w:t>
      </w:r>
    </w:p>
    <w:p w:rsidR="003577D1" w:rsidRPr="00411062" w:rsidRDefault="003577D1" w:rsidP="003577D1">
      <w:pPr>
        <w:jc w:val="both"/>
      </w:pPr>
      <w:r w:rsidRPr="00492C6F">
        <w:rPr>
          <w:bCs/>
        </w:rPr>
        <w:t>Gjykata gjatë vlerësimit të pranimit të fajësisë së të akuzuari</w:t>
      </w:r>
      <w:r>
        <w:rPr>
          <w:bCs/>
        </w:rPr>
        <w:t>t k</w:t>
      </w:r>
      <w:r w:rsidRPr="00492C6F">
        <w:rPr>
          <w:bCs/>
        </w:rPr>
        <w:t>a</w:t>
      </w:r>
      <w:r>
        <w:rPr>
          <w:bCs/>
        </w:rPr>
        <w:t xml:space="preserve"> </w:t>
      </w:r>
      <w:r w:rsidRPr="00492C6F">
        <w:rPr>
          <w:bCs/>
        </w:rPr>
        <w:t>konstatuar se janë plotësuar të gjitha kushtet e parapara ligjore nga neni 248 par.1 pika 2, 3, dhe 4 të KPPRK-së, për çka gjykata nuk lëshohet në proc</w:t>
      </w:r>
      <w:r>
        <w:rPr>
          <w:bCs/>
        </w:rPr>
        <w:t>e</w:t>
      </w:r>
      <w:r w:rsidRPr="00492C6F">
        <w:rPr>
          <w:bCs/>
        </w:rPr>
        <w:t xml:space="preserve">dimin e provave në bazë të </w:t>
      </w:r>
      <w:r w:rsidR="00411062">
        <w:rPr>
          <w:bCs/>
        </w:rPr>
        <w:t>nenit 248 par.4 të KPPK-së, nga</w:t>
      </w:r>
      <w:r w:rsidRPr="00492C6F">
        <w:rPr>
          <w:bCs/>
        </w:rPr>
        <w:t xml:space="preserve">se konsideron se pranimi i fajësisë është bërë në mbështetje të fakteve të çështjes që i përmban aktakuza dhe të materialeve të prezantuara nga prokurori të cilat gjenden në shkresat e lëndës, foto dokumentacioni si dhe shkresat tjera të lëndës. </w:t>
      </w:r>
    </w:p>
    <w:p w:rsidR="00850FE6" w:rsidRDefault="00850FE6" w:rsidP="00850FE6">
      <w:pPr>
        <w:jc w:val="both"/>
      </w:pPr>
    </w:p>
    <w:p w:rsidR="00850FE6" w:rsidRDefault="00850FE6" w:rsidP="00850FE6">
      <w:pPr>
        <w:jc w:val="both"/>
      </w:pPr>
      <w:r w:rsidRPr="00685854">
        <w:t xml:space="preserve">Në Gjykatë gjatë tërë procedurës penale nuk është paraqitur asnjë rrethanë e cila do të përjashtonte apo do të zvogëlonte përgjegjësinë penale të </w:t>
      </w:r>
      <w:proofErr w:type="spellStart"/>
      <w:r w:rsidRPr="00685854">
        <w:t>të</w:t>
      </w:r>
      <w:proofErr w:type="spellEnd"/>
      <w:r w:rsidRPr="00685854">
        <w:t xml:space="preserve"> akuzuarit për çka nga gjykata konsiderohet se i njëjti është personalisht përgjegjës. </w:t>
      </w:r>
    </w:p>
    <w:p w:rsidR="00850FE6" w:rsidRDefault="00850FE6" w:rsidP="00850FE6">
      <w:pPr>
        <w:jc w:val="both"/>
      </w:pPr>
    </w:p>
    <w:p w:rsidR="00C33B10" w:rsidRDefault="00C33B10" w:rsidP="00C33B10">
      <w:pPr>
        <w:jc w:val="both"/>
      </w:pPr>
      <w:r w:rsidRPr="00685854">
        <w:t>Gjatë përcaktimit të masës së dënimit gjykata vlerësoi të gjitha rrethanat relevante që ndikuan në llojin dhe lartësinë e saj, si peshën e veprës penale, rrezikshmërinë shoqërore të saj dhe konform nenit</w:t>
      </w:r>
      <w:r w:rsidRPr="000A3905">
        <w:t xml:space="preserve"> </w:t>
      </w:r>
      <w:r>
        <w:t xml:space="preserve">73 par 2 dhe 3, pika 3.1, 3.2, 3.3, 3.4, 3.5, 3.6, 3.7, si dhe par. 5 të </w:t>
      </w:r>
      <w:proofErr w:type="spellStart"/>
      <w:r>
        <w:t>të</w:t>
      </w:r>
      <w:proofErr w:type="spellEnd"/>
      <w:r>
        <w:t xml:space="preserve"> njëjtit nenë dhe nenit 74 par. 3 pika 3.9, 3.10 dhe 3.11 të KPK-së</w:t>
      </w:r>
      <w:r w:rsidRPr="00685854">
        <w:t>, ku si rrethana lehtësuese vlerësohet pranimi i fajësisë nga i akuzuari,</w:t>
      </w:r>
      <w:r w:rsidR="00C86E75">
        <w:t xml:space="preserve"> sjellja dhe qëndrimi </w:t>
      </w:r>
      <w:proofErr w:type="spellStart"/>
      <w:r w:rsidR="00C86E75">
        <w:t>pendues</w:t>
      </w:r>
      <w:proofErr w:type="spellEnd"/>
      <w:r w:rsidR="00C86E75">
        <w:t>,</w:t>
      </w:r>
      <w:r>
        <w:t xml:space="preserve"> </w:t>
      </w:r>
      <w:r w:rsidR="003577D1">
        <w:t>mosha relativisht e re</w:t>
      </w:r>
      <w:r w:rsidR="00466D75">
        <w:t>,</w:t>
      </w:r>
      <w:r w:rsidR="009B672A">
        <w:t xml:space="preserve"> fakti se</w:t>
      </w:r>
      <w:r w:rsidR="00466D75">
        <w:t xml:space="preserve"> nuk ka qen asnjëherë i dënuar me parë,</w:t>
      </w:r>
      <w:r>
        <w:t xml:space="preserve"> si dhe rrethanat ekonomike në të cilat jeton. </w:t>
      </w:r>
      <w:r w:rsidRPr="00685854">
        <w:t xml:space="preserve">Ndërsa si rrethana rënduese vlerësohet shkalla e </w:t>
      </w:r>
      <w:r>
        <w:t xml:space="preserve">lartë </w:t>
      </w:r>
      <w:r w:rsidRPr="00685854">
        <w:t xml:space="preserve">rrezikshmërisë shoqërorë të veprës se kryer </w:t>
      </w:r>
      <w:r>
        <w:t xml:space="preserve">si </w:t>
      </w:r>
      <w:r w:rsidRPr="00685854">
        <w:t>dhe shkall</w:t>
      </w:r>
      <w:r>
        <w:t>a</w:t>
      </w:r>
      <w:r w:rsidRPr="00685854">
        <w:t xml:space="preserve"> e përgjegjësisë penale të </w:t>
      </w:r>
      <w:proofErr w:type="spellStart"/>
      <w:r w:rsidRPr="00685854">
        <w:t>të</w:t>
      </w:r>
      <w:proofErr w:type="spellEnd"/>
      <w:r w:rsidRPr="00685854">
        <w:t xml:space="preserve"> akuzuarit</w:t>
      </w:r>
      <w:r>
        <w:t xml:space="preserve"> për veprimin e kryer. Me</w:t>
      </w:r>
      <w:r w:rsidRPr="00685854">
        <w:t>gjith</w:t>
      </w:r>
      <w:r>
        <w:t>a</w:t>
      </w:r>
      <w:r w:rsidRPr="00685854">
        <w:t>të gjatë vlerësimit të këtyre rrethanave me rastin e matjes së dënimit</w:t>
      </w:r>
      <w:r>
        <w:t xml:space="preserve"> të shqiptuar, Gjykata vlerësoi</w:t>
      </w:r>
      <w:r w:rsidRPr="00685854">
        <w:t xml:space="preserve"> pranimin e fajësisë</w:t>
      </w:r>
      <w:r>
        <w:t>, pendimin e shprehur,</w:t>
      </w:r>
      <w:r w:rsidRPr="00685854">
        <w:t xml:space="preserve"> si rrethan</w:t>
      </w:r>
      <w:r>
        <w:t>a</w:t>
      </w:r>
      <w:r w:rsidRPr="00685854">
        <w:t xml:space="preserve"> </w:t>
      </w:r>
      <w:r>
        <w:t>posaçërisht lehtësuese në kuptim të nenit 75 par.</w:t>
      </w:r>
      <w:r w:rsidR="009B672A">
        <w:t xml:space="preserve"> 1 pika 1.2 dhe 1.3 të KPK-së </w:t>
      </w:r>
      <w:r>
        <w:t>dhe duke u përcaktua për d</w:t>
      </w:r>
      <w:r w:rsidR="009B672A">
        <w:t>ënimin e shqiptuar nën minimum</w:t>
      </w:r>
      <w:r w:rsidR="00A45481">
        <w:t>in ligjor</w:t>
      </w:r>
      <w:r w:rsidRPr="00685854">
        <w:t>, me bindjen se edhe me këtë masë të dënimit të shqiptuar</w:t>
      </w:r>
      <w:r w:rsidR="00A07E91">
        <w:t xml:space="preserve"> te kushtëzuar do të arrihet qëllimi</w:t>
      </w:r>
      <w:r w:rsidRPr="00685854">
        <w:t xml:space="preserve"> i ndëshkimit të </w:t>
      </w:r>
      <w:proofErr w:type="spellStart"/>
      <w:r w:rsidRPr="00685854">
        <w:t>të</w:t>
      </w:r>
      <w:proofErr w:type="spellEnd"/>
      <w:r w:rsidRPr="00685854">
        <w:t xml:space="preserve"> akuzuarit dhe konsideron si dënim adekuat me intensitetin e rrezikshmërisë shoqërore</w:t>
      </w:r>
      <w:r>
        <w:t xml:space="preserve"> e</w:t>
      </w:r>
      <w:r w:rsidRPr="00685854">
        <w:t xml:space="preserve"> në përpjesëtim të drejt</w:t>
      </w:r>
      <w:r>
        <w:t>ë</w:t>
      </w:r>
      <w:r w:rsidRPr="00685854">
        <w:t xml:space="preserve"> me shkallën e përgjegjësisë penale </w:t>
      </w:r>
      <w:r>
        <w:t xml:space="preserve">të </w:t>
      </w:r>
      <w:proofErr w:type="spellStart"/>
      <w:r>
        <w:t>të</w:t>
      </w:r>
      <w:proofErr w:type="spellEnd"/>
      <w:r>
        <w:t xml:space="preserve"> akuzuarit </w:t>
      </w:r>
      <w:r w:rsidRPr="00685854">
        <w:t xml:space="preserve">që do të ndikoi pozitivisht në ndërgjegjësimin e tij në të </w:t>
      </w:r>
      <w:r w:rsidRPr="00685854">
        <w:lastRenderedPageBreak/>
        <w:t>ardhmen si dhe në drejtimin e preventivës individuale dhe të asaj gjeneralë, e që është vet qëllimi i këtij dënimi në kuptim të dispozitës së nenit 41 par. 1.1, 1.2, 1.4 të  KPK-së.</w:t>
      </w:r>
      <w:r w:rsidRPr="005B1BE4">
        <w:t xml:space="preserve"> </w:t>
      </w:r>
    </w:p>
    <w:p w:rsidR="00411062" w:rsidRDefault="00411062" w:rsidP="00BF2D09">
      <w:pPr>
        <w:jc w:val="both"/>
      </w:pPr>
    </w:p>
    <w:p w:rsidR="00BF2D09" w:rsidRPr="00D07545" w:rsidRDefault="00BF2D09" w:rsidP="00BF2D09">
      <w:pPr>
        <w:jc w:val="both"/>
      </w:pPr>
      <w:r>
        <w:t>I akuzuari obligohet</w:t>
      </w:r>
      <w:r w:rsidRPr="00D07545">
        <w:t xml:space="preserve"> në pagesën e shpenzimeve gjyqësore në lartësi prej </w:t>
      </w:r>
      <w:r>
        <w:t>50</w:t>
      </w:r>
      <w:r w:rsidRPr="00D07545">
        <w:t xml:space="preserve"> € dhe në paushallin gjyqësor në lartësi prej nga </w:t>
      </w:r>
      <w:r>
        <w:t>50</w:t>
      </w:r>
      <w:r w:rsidR="00C86E75">
        <w:t xml:space="preserve"> </w:t>
      </w:r>
      <w:r w:rsidRPr="00D07545">
        <w:t xml:space="preserve">euro, </w:t>
      </w:r>
      <w:r>
        <w:t xml:space="preserve">dhe fondit për  kompensim i viktimave ne lartësi 50 </w:t>
      </w:r>
      <w:r w:rsidRPr="00D07545">
        <w:t xml:space="preserve">gjithsejtë </w:t>
      </w:r>
      <w:r>
        <w:t>150</w:t>
      </w:r>
      <w:r w:rsidRPr="00D07545">
        <w:t>,€, të gjitha në afatin prej l5 ditëve pas plotfuqishmërisë së këtij aktgjykimi, konform nenit 453  par.2.të KPPK-së.</w:t>
      </w:r>
    </w:p>
    <w:p w:rsidR="003577D1" w:rsidRDefault="003577D1" w:rsidP="003577D1">
      <w:pPr>
        <w:jc w:val="both"/>
      </w:pPr>
      <w:r>
        <w:t xml:space="preserve"> </w:t>
      </w:r>
    </w:p>
    <w:p w:rsidR="00C33B10" w:rsidRPr="00685854" w:rsidRDefault="00C33B10" w:rsidP="00C33B10">
      <w:pPr>
        <w:jc w:val="both"/>
      </w:pPr>
      <w:r w:rsidRPr="00685854">
        <w:t xml:space="preserve">Andaj nga sa u tha më lartë e në bazë të dispozitave të </w:t>
      </w:r>
      <w:r>
        <w:t>larte</w:t>
      </w:r>
      <w:r w:rsidRPr="00685854">
        <w:t xml:space="preserve"> cituara ligjore dhe konform nenit 365 të KPPK-së, u vendos si në diapozitiv të këtij aktgjykimi. </w:t>
      </w:r>
    </w:p>
    <w:p w:rsidR="00C33B10" w:rsidRPr="00685854" w:rsidRDefault="00C33B10" w:rsidP="00C33B10">
      <w:pPr>
        <w:jc w:val="both"/>
        <w:outlineLvl w:val="0"/>
      </w:pPr>
    </w:p>
    <w:p w:rsidR="00C33B10" w:rsidRPr="003577D1" w:rsidRDefault="00C33B10" w:rsidP="003577D1">
      <w:pPr>
        <w:jc w:val="both"/>
        <w:rPr>
          <w:lang w:val="bs-Latn-BA"/>
        </w:rPr>
      </w:pPr>
      <w:r w:rsidRPr="00685854">
        <w:t>NGA GJYKATA THEMELORE-DKR NË PEJË</w:t>
      </w:r>
      <w:r w:rsidR="00A45481">
        <w:t xml:space="preserve">, </w:t>
      </w:r>
      <w:r w:rsidR="003577D1">
        <w:t>PKR.P</w:t>
      </w:r>
      <w:r w:rsidR="00466D75">
        <w:rPr>
          <w:lang w:val="bs-Latn-BA"/>
        </w:rPr>
        <w:t>.nr.10/19</w:t>
      </w:r>
      <w:r w:rsidR="003577D1">
        <w:rPr>
          <w:lang w:val="bs-Latn-BA"/>
        </w:rPr>
        <w:t xml:space="preserve"> </w:t>
      </w:r>
      <w:r w:rsidR="00466D75">
        <w:t>dt. 05.03</w:t>
      </w:r>
      <w:r w:rsidR="003577D1">
        <w:t>.2019</w:t>
      </w:r>
      <w:r>
        <w:t>.</w:t>
      </w:r>
    </w:p>
    <w:p w:rsidR="00A45481" w:rsidRDefault="00A45481" w:rsidP="00C33B10">
      <w:pPr>
        <w:jc w:val="both"/>
      </w:pPr>
    </w:p>
    <w:p w:rsidR="00A45481" w:rsidRDefault="00A45481" w:rsidP="00C33B10">
      <w:pPr>
        <w:jc w:val="both"/>
      </w:pPr>
    </w:p>
    <w:p w:rsidR="00C33B10" w:rsidRDefault="00A45481" w:rsidP="00C33B10">
      <w:r>
        <w:t>Sekretare juridike                                                                      Kryetari i trupit gjykues</w:t>
      </w:r>
    </w:p>
    <w:p w:rsidR="00C33B10" w:rsidRDefault="00A45481" w:rsidP="00C33B10">
      <w:proofErr w:type="spellStart"/>
      <w:r>
        <w:t>Ylfete</w:t>
      </w:r>
      <w:proofErr w:type="spellEnd"/>
      <w:r>
        <w:t xml:space="preserve"> </w:t>
      </w:r>
      <w:proofErr w:type="spellStart"/>
      <w:r>
        <w:t>Murati</w:t>
      </w:r>
      <w:proofErr w:type="spellEnd"/>
      <w:r>
        <w:t xml:space="preserve"> </w:t>
      </w:r>
      <w:proofErr w:type="spellStart"/>
      <w:r>
        <w:t>d.v</w:t>
      </w:r>
      <w:proofErr w:type="spellEnd"/>
      <w:r>
        <w:t>.                                                                              Sali Berisha</w:t>
      </w:r>
    </w:p>
    <w:p w:rsidR="00C33B10" w:rsidRDefault="00C33B10" w:rsidP="00C33B10"/>
    <w:p w:rsidR="00C33B10" w:rsidRDefault="00C33B10" w:rsidP="00C33B10"/>
    <w:p w:rsidR="00411062" w:rsidRDefault="00411062" w:rsidP="00C33B10"/>
    <w:p w:rsidR="00C33B10" w:rsidRPr="00C33B10" w:rsidRDefault="00C33B10" w:rsidP="00C33B10">
      <w:r w:rsidRPr="00C33B10">
        <w:t xml:space="preserve">KESHILLA JURIDIKE:                                                             </w:t>
      </w:r>
    </w:p>
    <w:p w:rsidR="00C33B10" w:rsidRDefault="00C33B10" w:rsidP="00C33B10">
      <w:pPr>
        <w:outlineLvl w:val="0"/>
      </w:pPr>
      <w:r>
        <w:t xml:space="preserve">Pasi aktgjykimi është dhënë në bazë të </w:t>
      </w:r>
    </w:p>
    <w:p w:rsidR="00C33B10" w:rsidRDefault="00C33B10" w:rsidP="00C33B10">
      <w:pPr>
        <w:outlineLvl w:val="0"/>
      </w:pPr>
      <w:r>
        <w:t>pranimin e fajësisë,</w:t>
      </w:r>
      <w:r w:rsidRPr="00B512C4">
        <w:t xml:space="preserve"> </w:t>
      </w:r>
      <w:r>
        <w:t>palët nuk kanë të drejtë</w:t>
      </w:r>
    </w:p>
    <w:p w:rsidR="00C33B10" w:rsidRDefault="00C33B10" w:rsidP="00C33B10">
      <w:pPr>
        <w:outlineLvl w:val="0"/>
      </w:pPr>
      <w:r>
        <w:t>ankese për gjendjen faktike, ndërsa për qeshjet tjera lejohet ankesa.</w:t>
      </w:r>
    </w:p>
    <w:p w:rsidR="00C33B10" w:rsidRPr="00A244E5" w:rsidRDefault="00C33B10" w:rsidP="00C33B10"/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41106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3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FF" w:rsidRDefault="00AD69FF" w:rsidP="004369F3">
      <w:r>
        <w:separator/>
      </w:r>
    </w:p>
  </w:endnote>
  <w:endnote w:type="continuationSeparator" w:id="0">
    <w:p w:rsidR="00AD69FF" w:rsidRDefault="00AD69FF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D85B3B" wp14:editId="29308ADA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2018:058918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2018:058918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E93378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E93378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B47E3" wp14:editId="0DB1B43F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2018:058918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2018:058918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E93378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E93378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FF" w:rsidRDefault="00AD69FF" w:rsidP="004369F3">
      <w:r>
        <w:separator/>
      </w:r>
    </w:p>
  </w:footnote>
  <w:footnote w:type="continuationSeparator" w:id="0">
    <w:p w:rsidR="00AD69FF" w:rsidRDefault="00AD69FF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01" w:rsidRPr="003C657E" w:rsidRDefault="00612D01" w:rsidP="00612D01">
    <w:pPr>
      <w:pStyle w:val="Header"/>
      <w:tabs>
        <w:tab w:val="left" w:pos="6237"/>
        <w:tab w:val="right" w:pos="9185"/>
      </w:tabs>
    </w:pPr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C33B10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38A670A8" wp14:editId="643CB5D2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C33B10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C33B10">
      <w:tc>
        <w:tcPr>
          <w:tcW w:w="9306" w:type="dxa"/>
          <w:shd w:val="clear" w:color="auto" w:fill="auto"/>
        </w:tcPr>
        <w:p w:rsidR="00355B2C" w:rsidRDefault="00AD69FF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03172"/>
    <w:rsid w:val="000135D0"/>
    <w:rsid w:val="00024499"/>
    <w:rsid w:val="00025CE7"/>
    <w:rsid w:val="00025E5A"/>
    <w:rsid w:val="0003159F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8150C"/>
    <w:rsid w:val="001955B5"/>
    <w:rsid w:val="00196394"/>
    <w:rsid w:val="001A62C9"/>
    <w:rsid w:val="001A699F"/>
    <w:rsid w:val="001B2DFC"/>
    <w:rsid w:val="001B31EA"/>
    <w:rsid w:val="001B43F3"/>
    <w:rsid w:val="001B5AE3"/>
    <w:rsid w:val="001C27E6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3E47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C6563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577D1"/>
    <w:rsid w:val="00364908"/>
    <w:rsid w:val="003652A7"/>
    <w:rsid w:val="00367CED"/>
    <w:rsid w:val="003746FB"/>
    <w:rsid w:val="00385953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062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6D75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4F56BC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7186A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D5DFC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50FE6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672A"/>
    <w:rsid w:val="009B7A08"/>
    <w:rsid w:val="009C21F6"/>
    <w:rsid w:val="009E4E86"/>
    <w:rsid w:val="009E542E"/>
    <w:rsid w:val="009F1B78"/>
    <w:rsid w:val="009F2AF9"/>
    <w:rsid w:val="00A077E5"/>
    <w:rsid w:val="00A07E91"/>
    <w:rsid w:val="00A108FC"/>
    <w:rsid w:val="00A21EA4"/>
    <w:rsid w:val="00A227A1"/>
    <w:rsid w:val="00A24922"/>
    <w:rsid w:val="00A31112"/>
    <w:rsid w:val="00A41F80"/>
    <w:rsid w:val="00A423A2"/>
    <w:rsid w:val="00A45481"/>
    <w:rsid w:val="00A53E34"/>
    <w:rsid w:val="00A565B8"/>
    <w:rsid w:val="00A619B4"/>
    <w:rsid w:val="00A648B7"/>
    <w:rsid w:val="00A66FC2"/>
    <w:rsid w:val="00A76E6F"/>
    <w:rsid w:val="00A917BA"/>
    <w:rsid w:val="00A924AD"/>
    <w:rsid w:val="00A92949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69FF"/>
    <w:rsid w:val="00AD7E27"/>
    <w:rsid w:val="00AE268D"/>
    <w:rsid w:val="00AE2C02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2D09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3B10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86E75"/>
    <w:rsid w:val="00C93424"/>
    <w:rsid w:val="00C95AF2"/>
    <w:rsid w:val="00C971E1"/>
    <w:rsid w:val="00CA0747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378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6027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663E-D8EA-4965-88E0-5672FD81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Besa Dervishaj</cp:lastModifiedBy>
  <cp:revision>6</cp:revision>
  <cp:lastPrinted>2019-05-17T08:31:00Z</cp:lastPrinted>
  <dcterms:created xsi:type="dcterms:W3CDTF">2019-03-06T09:29:00Z</dcterms:created>
  <dcterms:modified xsi:type="dcterms:W3CDTF">2019-05-17T08:31:00Z</dcterms:modified>
</cp:coreProperties>
</file>