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F45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2019:192389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F45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30.09.2019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F45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00540183</w:t>
                </w:r>
              </w:sdtContent>
            </w:sdt>
          </w:p>
        </w:tc>
      </w:tr>
    </w:tbl>
    <w:p w:rsidR="000D278A" w:rsidRPr="000D278A" w:rsidRDefault="000D278A" w:rsidP="000D278A">
      <w:pPr>
        <w:jc w:val="both"/>
        <w:rPr>
          <w:b/>
        </w:rPr>
      </w:pPr>
      <w:r w:rsidRPr="000D278A">
        <w:rPr>
          <w:b/>
        </w:rPr>
        <w:t>P</w:t>
      </w:r>
      <w:r w:rsidR="00054CE4">
        <w:rPr>
          <w:b/>
        </w:rPr>
        <w:t>KR</w:t>
      </w:r>
      <w:r w:rsidRPr="000D278A">
        <w:rPr>
          <w:b/>
        </w:rPr>
        <w:t>.nr.59/19</w:t>
      </w: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center"/>
        <w:rPr>
          <w:b/>
        </w:rPr>
      </w:pPr>
      <w:r w:rsidRPr="000D278A">
        <w:rPr>
          <w:b/>
        </w:rPr>
        <w:t>NË EMËR TË POPULLIT</w:t>
      </w: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both"/>
      </w:pPr>
      <w:r w:rsidRPr="000D278A">
        <w:rPr>
          <w:b/>
        </w:rPr>
        <w:t>GJYKATA THEMELORE NË PEJË</w:t>
      </w:r>
      <w:r w:rsidRPr="000D278A">
        <w:t xml:space="preserve">-Departamenti për krime të rënda, me gjyqtaren                   </w:t>
      </w:r>
      <w:proofErr w:type="spellStart"/>
      <w:r w:rsidRPr="000D278A">
        <w:t>Violeta</w:t>
      </w:r>
      <w:proofErr w:type="spellEnd"/>
      <w:r w:rsidRPr="000D278A">
        <w:t xml:space="preserve"> </w:t>
      </w:r>
      <w:proofErr w:type="spellStart"/>
      <w:r w:rsidRPr="000D278A">
        <w:t>Husaj</w:t>
      </w:r>
      <w:proofErr w:type="spellEnd"/>
      <w:r w:rsidRPr="000D278A">
        <w:t xml:space="preserve"> Rugova, me pjesëmarrjen e bashkëpunëtores profesionale Besa Dervishaj, në çështjen penale ndaj të akuzuarit </w:t>
      </w:r>
      <w:r w:rsidR="00287A3C">
        <w:t>L</w:t>
      </w:r>
      <w:r w:rsidRPr="000D278A">
        <w:t xml:space="preserve"> </w:t>
      </w:r>
      <w:r w:rsidR="00287A3C">
        <w:t>M</w:t>
      </w:r>
      <w:r w:rsidRPr="000D278A">
        <w:t xml:space="preserve"> nga Peja, rruga ”</w:t>
      </w:r>
      <w:r w:rsidR="00287A3C">
        <w:t>A</w:t>
      </w:r>
      <w:r w:rsidRPr="000D278A">
        <w:t xml:space="preserve"> </w:t>
      </w:r>
      <w:r w:rsidR="00287A3C">
        <w:t>J</w:t>
      </w:r>
      <w:r w:rsidRPr="000D278A">
        <w:t xml:space="preserve"> </w:t>
      </w:r>
      <w:r w:rsidR="00287A3C">
        <w:t>L</w:t>
      </w:r>
      <w:r w:rsidRPr="000D278A">
        <w:t>” nr.</w:t>
      </w:r>
      <w:r w:rsidR="00287A3C">
        <w:t>..</w:t>
      </w:r>
      <w:r w:rsidRPr="000D278A">
        <w:t xml:space="preserve"> për shkak të veprës penale, blerja, posedimi, shpërndarja dhe shitja e pa autorizuar e narkotikëve, substancave </w:t>
      </w:r>
      <w:proofErr w:type="spellStart"/>
      <w:r w:rsidRPr="000D278A">
        <w:t>psikotrope</w:t>
      </w:r>
      <w:proofErr w:type="spellEnd"/>
      <w:r w:rsidRPr="000D278A">
        <w:t xml:space="preserve"> dhe analoge nga neni 267 par.1 të KPK-së, duke vendosur sipas aktakuzës së Prokurorisë Themelore në Pejë-Departamenti për krime të rënda, PP/I.nr.80/2019 të datës 02.09.2019, pas mbajtjes së shqyrtimit fillestar në prezencë të Prokurorit të shtetit Agron Galani, të akuzuarit </w:t>
      </w:r>
      <w:r w:rsidR="00287A3C">
        <w:t>L</w:t>
      </w:r>
      <w:r w:rsidRPr="000D278A">
        <w:t xml:space="preserve"> </w:t>
      </w:r>
      <w:r w:rsidR="00287A3C">
        <w:t>M</w:t>
      </w:r>
      <w:r w:rsidRPr="000D278A">
        <w:t xml:space="preserve">, mbrojtësit të tij </w:t>
      </w:r>
      <w:proofErr w:type="spellStart"/>
      <w:r w:rsidRPr="000D278A">
        <w:t>av</w:t>
      </w:r>
      <w:proofErr w:type="spellEnd"/>
      <w:r w:rsidRPr="000D278A">
        <w:t>. Arben Kelmendi</w:t>
      </w:r>
      <w:r w:rsidR="00415822">
        <w:t xml:space="preserve"> </w:t>
      </w:r>
      <w:r w:rsidRPr="000D278A">
        <w:t xml:space="preserve">nga Peja, i caktuar me autorizim,  me datë 24.09.2019 mori dhe shpalli si dhe me datë 30.09.2019 përpiloi këtë: </w:t>
      </w:r>
    </w:p>
    <w:p w:rsidR="000D278A" w:rsidRPr="000D278A" w:rsidRDefault="000D278A" w:rsidP="000D278A">
      <w:pPr>
        <w:jc w:val="both"/>
      </w:pPr>
    </w:p>
    <w:p w:rsidR="000D278A" w:rsidRDefault="000D278A" w:rsidP="000D278A">
      <w:pPr>
        <w:jc w:val="center"/>
        <w:rPr>
          <w:b/>
        </w:rPr>
      </w:pPr>
      <w:r w:rsidRPr="000D278A">
        <w:rPr>
          <w:b/>
        </w:rPr>
        <w:t>A K T GJ Y K I M</w:t>
      </w:r>
    </w:p>
    <w:p w:rsidR="00054CE4" w:rsidRPr="000D278A" w:rsidRDefault="00054CE4" w:rsidP="000D278A">
      <w:pPr>
        <w:jc w:val="center"/>
        <w:rPr>
          <w:b/>
        </w:rPr>
      </w:pPr>
    </w:p>
    <w:p w:rsidR="000D278A" w:rsidRPr="000D278A" w:rsidRDefault="000D278A" w:rsidP="000D278A">
      <w:pPr>
        <w:jc w:val="both"/>
      </w:pPr>
    </w:p>
    <w:p w:rsidR="000D278A" w:rsidRDefault="000D278A" w:rsidP="000D278A">
      <w:pPr>
        <w:jc w:val="both"/>
      </w:pPr>
      <w:r w:rsidRPr="000D278A">
        <w:t xml:space="preserve">I akuzuari </w:t>
      </w:r>
      <w:r w:rsidR="00287A3C">
        <w:t>L</w:t>
      </w:r>
      <w:r w:rsidRPr="000D278A">
        <w:t xml:space="preserve"> </w:t>
      </w:r>
      <w:r w:rsidR="00287A3C">
        <w:t>M</w:t>
      </w:r>
      <w:r w:rsidRPr="000D278A">
        <w:t xml:space="preserve">, i lindur me datë </w:t>
      </w:r>
      <w:r w:rsidR="00287A3C">
        <w:t>..</w:t>
      </w:r>
      <w:r w:rsidRPr="000D278A">
        <w:t xml:space="preserve"> në Pejë, ku edh</w:t>
      </w:r>
      <w:r w:rsidR="00287A3C">
        <w:t>e jeton, rruga</w:t>
      </w:r>
      <w:r w:rsidRPr="000D278A">
        <w:t xml:space="preserve">   “</w:t>
      </w:r>
      <w:r w:rsidR="00287A3C">
        <w:t>A</w:t>
      </w:r>
      <w:r w:rsidRPr="000D278A">
        <w:t xml:space="preserve"> </w:t>
      </w:r>
      <w:r w:rsidR="00287A3C">
        <w:t>J</w:t>
      </w:r>
      <w:r w:rsidRPr="000D278A">
        <w:t xml:space="preserve"> </w:t>
      </w:r>
      <w:r w:rsidR="00287A3C">
        <w:t>L</w:t>
      </w:r>
      <w:r w:rsidRPr="000D278A">
        <w:t>” nr.</w:t>
      </w:r>
      <w:r w:rsidR="00287A3C">
        <w:t>..</w:t>
      </w:r>
      <w:r w:rsidRPr="000D278A">
        <w:t xml:space="preserve">, i biri i </w:t>
      </w:r>
      <w:r w:rsidR="00287A3C">
        <w:t>M</w:t>
      </w:r>
      <w:r w:rsidRPr="000D278A">
        <w:t xml:space="preserve"> dhe i nënës </w:t>
      </w:r>
      <w:r w:rsidR="00287A3C">
        <w:t>S</w:t>
      </w:r>
      <w:r w:rsidRPr="000D278A">
        <w:t xml:space="preserve"> e gjinisë </w:t>
      </w:r>
      <w:r w:rsidR="00287A3C">
        <w:t>B</w:t>
      </w:r>
      <w:r w:rsidRPr="000D278A">
        <w:t xml:space="preserve">, zdrukthëtarë, i pa martuar, ka të kryer pesë vite të shkollës fillore, i gjendjes së dobët ekonomike, posedon letërnjoftim me numër personal </w:t>
      </w:r>
      <w:r w:rsidR="00287A3C">
        <w:t>...</w:t>
      </w:r>
      <w:r w:rsidRPr="000D278A">
        <w:t>, shqiptar, shtetas i Republikës së Kosovës, gjendet në paraburgim nga data 28.08.2019 e tutje.</w:t>
      </w:r>
    </w:p>
    <w:p w:rsidR="00054CE4" w:rsidRPr="000D278A" w:rsidRDefault="00054CE4" w:rsidP="000D278A">
      <w:pPr>
        <w:jc w:val="both"/>
      </w:pP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center"/>
        <w:rPr>
          <w:b/>
        </w:rPr>
      </w:pPr>
      <w:r w:rsidRPr="000D278A">
        <w:rPr>
          <w:b/>
        </w:rPr>
        <w:t>ËSHTË FAJTOR</w:t>
      </w: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both"/>
      </w:pPr>
      <w:r w:rsidRPr="000D278A">
        <w:t>Për shkak se:</w:t>
      </w:r>
    </w:p>
    <w:p w:rsidR="000D278A" w:rsidRPr="000D278A" w:rsidRDefault="000D278A" w:rsidP="000D278A">
      <w:pPr>
        <w:jc w:val="both"/>
      </w:pPr>
    </w:p>
    <w:p w:rsidR="000D278A" w:rsidRDefault="000D278A" w:rsidP="000D278A">
      <w:pPr>
        <w:jc w:val="both"/>
        <w:rPr>
          <w:rFonts w:eastAsia="Times New Roman"/>
        </w:rPr>
      </w:pPr>
      <w:r w:rsidRPr="000D278A">
        <w:rPr>
          <w:rFonts w:eastAsia="Times New Roman"/>
        </w:rPr>
        <w:t xml:space="preserve">Nga data e pacaktuar e deri me dt. 28.08.2019 në mënyrë të paautorizuar e me qëllim të shpërndarjes dhe shitjes ka poseduar substanca narkotike të lloji </w:t>
      </w:r>
      <w:proofErr w:type="spellStart"/>
      <w:r w:rsidRPr="000D278A">
        <w:rPr>
          <w:rFonts w:eastAsia="Times New Roman"/>
        </w:rPr>
        <w:t>marihuan</w:t>
      </w:r>
      <w:proofErr w:type="spellEnd"/>
      <w:r w:rsidRPr="000D278A">
        <w:rPr>
          <w:rFonts w:eastAsia="Times New Roman"/>
        </w:rPr>
        <w:t xml:space="preserve">  dhe atë në shtëpinë e tij në Pejë dhe ne një aneks të një shtëpie të pabanuar të cilën e shfrytëzonte i pandehuri ku dhe gjatë bastisjes nga ana e hetuesve të D.H.T.N. në Pejë në shtëpinë e të pandehurit dhe te aneksit të asaj shtëpie të pabanuar të cilën e shfrytëzonte i pandehuri gjenden dhe sekuestrohen substanca narkotike e llojit </w:t>
      </w:r>
      <w:proofErr w:type="spellStart"/>
      <w:r w:rsidRPr="000D278A">
        <w:rPr>
          <w:rFonts w:eastAsia="Times New Roman"/>
        </w:rPr>
        <w:t>marihuan</w:t>
      </w:r>
      <w:proofErr w:type="spellEnd"/>
      <w:r w:rsidRPr="000D278A">
        <w:rPr>
          <w:rFonts w:eastAsia="Times New Roman"/>
        </w:rPr>
        <w:t xml:space="preserve"> në peshë të përgjithshme prej 3 kilogram e 245.1 gram, 1.1 gram fara të llojit Kanabis </w:t>
      </w:r>
      <w:proofErr w:type="spellStart"/>
      <w:r w:rsidRPr="000D278A">
        <w:rPr>
          <w:rFonts w:eastAsia="Times New Roman"/>
        </w:rPr>
        <w:t>Sativa</w:t>
      </w:r>
      <w:proofErr w:type="spellEnd"/>
      <w:r w:rsidRPr="000D278A">
        <w:rPr>
          <w:rFonts w:eastAsia="Times New Roman"/>
        </w:rPr>
        <w:t xml:space="preserve"> dhe një peshore digjitale me numër SF-400.</w:t>
      </w:r>
    </w:p>
    <w:p w:rsidR="000D278A" w:rsidRPr="000D278A" w:rsidRDefault="000D278A" w:rsidP="000D278A">
      <w:pPr>
        <w:jc w:val="both"/>
        <w:rPr>
          <w:rFonts w:eastAsia="Times New Roman"/>
        </w:rPr>
      </w:pPr>
    </w:p>
    <w:p w:rsidR="000D278A" w:rsidRPr="000D278A" w:rsidRDefault="000D278A" w:rsidP="000D278A">
      <w:pPr>
        <w:jc w:val="both"/>
        <w:rPr>
          <w:rFonts w:eastAsia="Times New Roman"/>
        </w:rPr>
      </w:pPr>
      <w:r w:rsidRPr="000D278A">
        <w:rPr>
          <w:rFonts w:eastAsia="Times New Roman"/>
        </w:rPr>
        <w:t xml:space="preserve">-Me çka ka kryer vepër penale </w:t>
      </w:r>
      <w:r w:rsidRPr="000D278A">
        <w:t xml:space="preserve">blerja, posedimi, shpërndarja dhe shitja e pa autorizuar e narkotikëve, substancave </w:t>
      </w:r>
      <w:proofErr w:type="spellStart"/>
      <w:r w:rsidRPr="000D278A">
        <w:t>psikotrope</w:t>
      </w:r>
      <w:proofErr w:type="spellEnd"/>
      <w:r w:rsidRPr="000D278A">
        <w:t xml:space="preserve"> dhe analoge nga neni 267 par. 1 te KPRK-së.</w:t>
      </w:r>
    </w:p>
    <w:p w:rsidR="000D278A" w:rsidRDefault="000D278A" w:rsidP="000D278A">
      <w:pPr>
        <w:jc w:val="both"/>
        <w:rPr>
          <w:rFonts w:ascii="Sylfaen" w:hAnsi="Sylfaen" w:cs="Sylfaen"/>
          <w:b/>
          <w:bCs/>
        </w:rPr>
      </w:pPr>
    </w:p>
    <w:p w:rsidR="00054CE4" w:rsidRDefault="00054CE4" w:rsidP="000D278A">
      <w:pPr>
        <w:jc w:val="both"/>
      </w:pPr>
    </w:p>
    <w:p w:rsidR="00B250BD" w:rsidRPr="000D278A" w:rsidRDefault="00B250BD" w:rsidP="00B250BD">
      <w:pPr>
        <w:jc w:val="both"/>
      </w:pPr>
      <w:r w:rsidRPr="000D278A">
        <w:lastRenderedPageBreak/>
        <w:t>Andaj gjykata duke u bazuar në nenin 7,</w:t>
      </w:r>
      <w:r>
        <w:t>38,40,43,42,</w:t>
      </w:r>
      <w:r w:rsidRPr="000D278A">
        <w:t>43,</w:t>
      </w:r>
      <w:r>
        <w:t>69,70,71,71</w:t>
      </w:r>
      <w:r w:rsidRPr="000D278A">
        <w:t xml:space="preserve"> të KPRK-së, dhe nenit 267 par. 1 KPRK-së, si dhe nenit 365 të KPPK-së, të akuzuari</w:t>
      </w:r>
      <w:r>
        <w:t>n</w:t>
      </w:r>
      <w:r w:rsidRPr="000D278A">
        <w:t xml:space="preserve"> </w:t>
      </w:r>
    </w:p>
    <w:p w:rsidR="00B250BD" w:rsidRPr="000D278A" w:rsidRDefault="00B250BD" w:rsidP="00B250BD">
      <w:pPr>
        <w:jc w:val="center"/>
        <w:rPr>
          <w:b/>
        </w:rPr>
      </w:pPr>
    </w:p>
    <w:p w:rsidR="00B250BD" w:rsidRDefault="00B250BD" w:rsidP="00B250BD">
      <w:pPr>
        <w:jc w:val="center"/>
        <w:rPr>
          <w:b/>
        </w:rPr>
      </w:pPr>
    </w:p>
    <w:p w:rsidR="00B250BD" w:rsidRDefault="00B250BD" w:rsidP="00B250BD">
      <w:pPr>
        <w:jc w:val="center"/>
        <w:rPr>
          <w:b/>
        </w:rPr>
      </w:pPr>
      <w:r>
        <w:rPr>
          <w:b/>
        </w:rPr>
        <w:t>E GJYKON</w:t>
      </w:r>
    </w:p>
    <w:p w:rsidR="000D278A" w:rsidRDefault="000D278A" w:rsidP="000D278A">
      <w:pPr>
        <w:jc w:val="both"/>
      </w:pPr>
    </w:p>
    <w:p w:rsidR="00B250BD" w:rsidRPr="000D278A" w:rsidRDefault="00B250BD" w:rsidP="000D278A">
      <w:pPr>
        <w:jc w:val="both"/>
      </w:pPr>
    </w:p>
    <w:p w:rsidR="000D278A" w:rsidRDefault="000D278A" w:rsidP="000D278A">
      <w:pPr>
        <w:jc w:val="both"/>
        <w:rPr>
          <w:rFonts w:eastAsia="Times New Roman"/>
        </w:rPr>
      </w:pPr>
      <w:r>
        <w:t>1.</w:t>
      </w:r>
      <w:r w:rsidRPr="000D278A">
        <w:t xml:space="preserve">Ashtu që të akuzuarit i përcaktohet </w:t>
      </w:r>
      <w:r w:rsidRPr="000D278A">
        <w:rPr>
          <w:rFonts w:eastAsia="Times New Roman"/>
        </w:rPr>
        <w:t>dënim me burg në kohëzgjatje prej 1 vite e 3 muaj</w:t>
      </w:r>
      <w:r>
        <w:rPr>
          <w:rFonts w:eastAsia="Times New Roman"/>
        </w:rPr>
        <w:t>.</w:t>
      </w:r>
    </w:p>
    <w:p w:rsidR="000D278A" w:rsidRDefault="000D278A" w:rsidP="000D278A">
      <w:pPr>
        <w:jc w:val="both"/>
        <w:rPr>
          <w:rFonts w:eastAsia="Times New Roman"/>
        </w:rPr>
      </w:pPr>
    </w:p>
    <w:p w:rsidR="000D278A" w:rsidRDefault="000D278A" w:rsidP="000D278A">
      <w:pPr>
        <w:jc w:val="both"/>
        <w:rPr>
          <w:rFonts w:eastAsia="Times New Roman"/>
        </w:rPr>
      </w:pPr>
      <w:r>
        <w:rPr>
          <w:rFonts w:eastAsia="Times New Roman"/>
        </w:rPr>
        <w:t>N</w:t>
      </w:r>
      <w:r w:rsidRPr="000D278A">
        <w:rPr>
          <w:rFonts w:eastAsia="Times New Roman"/>
        </w:rPr>
        <w:t>ë këtë dënim i llogaritet edhe koha e kaluar në paraburgim nga data 28.08.2019 e gjerë me datë 24.09.2019.</w:t>
      </w:r>
    </w:p>
    <w:p w:rsidR="000D278A" w:rsidRDefault="000D278A" w:rsidP="000D278A">
      <w:pPr>
        <w:jc w:val="both"/>
        <w:rPr>
          <w:rFonts w:eastAsia="Times New Roman"/>
        </w:rPr>
      </w:pPr>
    </w:p>
    <w:p w:rsidR="000D278A" w:rsidRDefault="000D278A" w:rsidP="000D278A">
      <w:pPr>
        <w:jc w:val="both"/>
      </w:pPr>
      <w:r>
        <w:rPr>
          <w:rFonts w:eastAsia="Times New Roman"/>
        </w:rPr>
        <w:t xml:space="preserve">2.Të akuzuarit i caktohet edhe </w:t>
      </w:r>
      <w:r w:rsidRPr="000D278A">
        <w:rPr>
          <w:rFonts w:eastAsia="Times New Roman"/>
        </w:rPr>
        <w:t xml:space="preserve"> dënim me gjobë në shumë prej 400€</w:t>
      </w:r>
      <w:r>
        <w:t>.</w:t>
      </w:r>
    </w:p>
    <w:p w:rsidR="000D278A" w:rsidRDefault="000D278A" w:rsidP="000D278A">
      <w:pPr>
        <w:jc w:val="both"/>
        <w:rPr>
          <w:rFonts w:eastAsia="Times New Roman"/>
        </w:rPr>
      </w:pPr>
    </w:p>
    <w:p w:rsidR="000D278A" w:rsidRDefault="000D278A" w:rsidP="000D278A">
      <w:pPr>
        <w:jc w:val="both"/>
        <w:rPr>
          <w:rFonts w:eastAsia="Times New Roman"/>
        </w:rPr>
      </w:pPr>
      <w:r>
        <w:rPr>
          <w:rFonts w:eastAsia="Times New Roman"/>
        </w:rPr>
        <w:t>Dënimin me gjobë i akuzuari do ta paguaj më së largu në afat prej 3 muaj pas plotfuqishmërisë së këtij aktgjykimi.</w:t>
      </w: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both"/>
        <w:rPr>
          <w:rFonts w:eastAsia="Times New Roman"/>
        </w:rPr>
      </w:pPr>
      <w:r w:rsidRPr="000D278A">
        <w:rPr>
          <w:rFonts w:eastAsia="Times New Roman"/>
        </w:rPr>
        <w:t xml:space="preserve">Të akuzuarit i konfiskohet </w:t>
      </w:r>
      <w:proofErr w:type="spellStart"/>
      <w:r w:rsidRPr="000D278A">
        <w:rPr>
          <w:rFonts w:eastAsia="Times New Roman"/>
        </w:rPr>
        <w:t>marihuana</w:t>
      </w:r>
      <w:proofErr w:type="spellEnd"/>
      <w:r w:rsidRPr="000D278A">
        <w:rPr>
          <w:rFonts w:eastAsia="Times New Roman"/>
        </w:rPr>
        <w:t xml:space="preserve"> në peshë prej 3 kilogram e 245.1 gram, 1.1, dhe e njëjta të asgjësohet pas plotfuqishmërisë së këtij aktgjykimi</w:t>
      </w:r>
    </w:p>
    <w:p w:rsidR="000D278A" w:rsidRPr="000D278A" w:rsidRDefault="000D278A" w:rsidP="000D278A">
      <w:pPr>
        <w:jc w:val="both"/>
        <w:rPr>
          <w:rFonts w:eastAsia="Times New Roman"/>
        </w:rPr>
      </w:pPr>
    </w:p>
    <w:p w:rsidR="000D278A" w:rsidRPr="000D278A" w:rsidRDefault="000D278A" w:rsidP="000D278A">
      <w:pPr>
        <w:jc w:val="both"/>
        <w:rPr>
          <w:rFonts w:eastAsia="Times New Roman"/>
        </w:rPr>
      </w:pPr>
      <w:r w:rsidRPr="000D278A">
        <w:rPr>
          <w:rFonts w:eastAsia="Times New Roman"/>
        </w:rPr>
        <w:t>Të ak</w:t>
      </w:r>
      <w:r>
        <w:rPr>
          <w:rFonts w:eastAsia="Times New Roman"/>
        </w:rPr>
        <w:t xml:space="preserve">uzuarit i ndërpret paraburgimi </w:t>
      </w:r>
      <w:r w:rsidRPr="000D278A">
        <w:rPr>
          <w:rFonts w:eastAsia="Times New Roman"/>
        </w:rPr>
        <w:t xml:space="preserve"> me datë 24.09.2019 i caktuar sipas aktvendimit të kësaj gjykate DKR.PP.nr. 61/19 të datës 28.08.2019.</w:t>
      </w: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both"/>
      </w:pPr>
      <w:r w:rsidRPr="000D278A">
        <w:t>I akuzuari</w:t>
      </w:r>
      <w:r w:rsidRPr="000D278A">
        <w:rPr>
          <w:rFonts w:eastAsia="Times New Roman"/>
        </w:rPr>
        <w:t xml:space="preserve"> </w:t>
      </w:r>
      <w:r w:rsidRPr="000D278A">
        <w:t>obligohet që në emër në emër të paushallit gjyqësor gjykatës të ia paguaj shumën prej 25 €, dhe shum</w:t>
      </w:r>
      <w:r>
        <w:t>ën prej 5</w:t>
      </w:r>
      <w:r w:rsidRPr="000D278A">
        <w:t>0</w:t>
      </w:r>
      <w:r>
        <w:t xml:space="preserve"> </w:t>
      </w:r>
      <w:r w:rsidRPr="000D278A">
        <w:t>euro në emër të kompensimit për viktimat e krimit, në afat prej 15 ditësh pasi që aktgjykimi të merr formën e prerë.</w:t>
      </w:r>
    </w:p>
    <w:p w:rsidR="000D278A" w:rsidRDefault="000D278A" w:rsidP="000D278A">
      <w:pPr>
        <w:jc w:val="both"/>
        <w:rPr>
          <w:b/>
        </w:rPr>
      </w:pPr>
    </w:p>
    <w:p w:rsidR="00054CE4" w:rsidRPr="000D278A" w:rsidRDefault="00054CE4" w:rsidP="000D278A">
      <w:pPr>
        <w:jc w:val="both"/>
        <w:rPr>
          <w:b/>
        </w:rPr>
      </w:pPr>
    </w:p>
    <w:p w:rsidR="000D278A" w:rsidRDefault="000D278A" w:rsidP="000D278A">
      <w:pPr>
        <w:jc w:val="center"/>
        <w:rPr>
          <w:b/>
        </w:rPr>
      </w:pPr>
      <w:r w:rsidRPr="000D278A">
        <w:rPr>
          <w:b/>
        </w:rPr>
        <w:t>A r s y e t i m</w:t>
      </w:r>
    </w:p>
    <w:p w:rsidR="00054CE4" w:rsidRPr="000D278A" w:rsidRDefault="00054CE4" w:rsidP="000D278A">
      <w:pPr>
        <w:jc w:val="center"/>
        <w:rPr>
          <w:b/>
        </w:rPr>
      </w:pP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both"/>
      </w:pPr>
      <w:r w:rsidRPr="000D278A">
        <w:t xml:space="preserve">Prokuroria Themelore në Pejë-Departamenti për krime të rënda ka ngrit aktakuzë PP/I.nr.80/2019 të datës 02.09.2019, ndaj të akuzuarit  </w:t>
      </w:r>
      <w:r w:rsidR="00287A3C">
        <w:t>L</w:t>
      </w:r>
      <w:r w:rsidRPr="000D278A">
        <w:t xml:space="preserve"> </w:t>
      </w:r>
      <w:r w:rsidR="00287A3C">
        <w:t>M</w:t>
      </w:r>
      <w:r w:rsidRPr="000D278A">
        <w:t xml:space="preserve"> nga Peja, rruga ”</w:t>
      </w:r>
      <w:r w:rsidR="00A533C2">
        <w:t>A</w:t>
      </w:r>
      <w:r w:rsidRPr="000D278A">
        <w:t xml:space="preserve"> </w:t>
      </w:r>
      <w:r w:rsidR="00A533C2">
        <w:t>J</w:t>
      </w:r>
      <w:r w:rsidRPr="000D278A">
        <w:t xml:space="preserve"> </w:t>
      </w:r>
      <w:r w:rsidR="00A533C2">
        <w:t>L</w:t>
      </w:r>
      <w:r w:rsidRPr="000D278A">
        <w:t>” nr.</w:t>
      </w:r>
      <w:r w:rsidR="00A533C2">
        <w:t>..</w:t>
      </w:r>
      <w:r w:rsidRPr="000D278A">
        <w:t xml:space="preserve"> për shkak të veprës penale, blerja, posedimi, shpërndarja dhe shitja e pa autorizuar e narkotikëve, substancave </w:t>
      </w:r>
      <w:proofErr w:type="spellStart"/>
      <w:r w:rsidRPr="000D278A">
        <w:t>psikotrope</w:t>
      </w:r>
      <w:proofErr w:type="spellEnd"/>
      <w:r w:rsidRPr="000D278A">
        <w:t xml:space="preserve"> dhe analoge nga neni 267 par.1 të KPK-së.</w:t>
      </w: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both"/>
      </w:pPr>
      <w:r w:rsidRPr="000D278A">
        <w:t>Pas leximit të aktakuzës nga ana e Prokurorit të shtetit PP/I.nr.80/2019 të datës 02.09.2019, në seancën e shqyrtimit fillestar, gjykata është bindur se i akuzuari e ka kuptuar aktakuzën dhe të akuzuarit i ka dhënë mundësinë që të deklarohet për pranimin ose mos pranimin e fajësisë.</w:t>
      </w: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both"/>
      </w:pPr>
      <w:r w:rsidRPr="000D278A">
        <w:t>Në këtë rast gjykata ka udhëzuar të akuzuarin për rendësin dhe pasojat e pranimit të fajësisë dhe i akuzuari ka deklaruar se pasi që i ka kuptuar pasojat dhe përpirësit e pranimit të fajësisë të cilat i janë shpjeguar nga ana e Gjykatës, deklaron se e pranon fajësinë për veprën penale e cila i vihet në barrë, dhe më nuk do ti përsëris veprime e tilla.</w:t>
      </w: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both"/>
      </w:pPr>
      <w:r w:rsidRPr="000D278A">
        <w:t>Prokurori i shtetit ka deklaruar se propozon  që të aprovohet pranimi i fajësisë nga ana e të akuzuarit dhe pranimi i fajësisë nga ana e të akuzuarit është bërë në mënyrë vullnetare pa presion dhe pas konsultimit me mbrojtësin e tij dhe ky pranim i fajësisë ka mbështetje në provat materiale që gjenden në shkresat e lëndës.</w:t>
      </w: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both"/>
      </w:pPr>
      <w:r w:rsidRPr="000D278A">
        <w:lastRenderedPageBreak/>
        <w:t xml:space="preserve">Mbrojtësi i të akuzuarit </w:t>
      </w:r>
      <w:proofErr w:type="spellStart"/>
      <w:r w:rsidRPr="000D278A">
        <w:t>av.Arben</w:t>
      </w:r>
      <w:proofErr w:type="spellEnd"/>
      <w:r w:rsidRPr="000D278A">
        <w:t xml:space="preserve"> Kelmendi ka deklaruar se pajtohet me pranimin e fajësisë nga ana e të akuzuarit, pasi që i njëjti përputhet me provat materiale në shkresat e lëndës, pranimin e ka bërë qysh në fazën e hetimit me vullnet të lirë i vetëdijshëm për pasojat andaj i propozon Gjykatës që të pranoj një pranim të </w:t>
      </w:r>
      <w:proofErr w:type="spellStart"/>
      <w:r w:rsidRPr="000D278A">
        <w:t>till</w:t>
      </w:r>
      <w:proofErr w:type="spellEnd"/>
      <w:r w:rsidRPr="000D278A">
        <w:t xml:space="preserve"> të fajësisë. Meqenëse i mbrojturi i tij e ka pranuar fajësinë, kërkon nga Gjykata që me rastin e vendosjes mbi dënimin të merr si rrethanë lehtësuese pasi që i njëjti është hera e parë që ka ra ndesh me ligjin, premton se nuk do ti përsëris veprime  e tilla, është penduar për atë çfarë ka bërë, andaj </w:t>
      </w:r>
      <w:proofErr w:type="spellStart"/>
      <w:r w:rsidRPr="000D278A">
        <w:t>konform</w:t>
      </w:r>
      <w:proofErr w:type="spellEnd"/>
      <w:r w:rsidRPr="000D278A">
        <w:t xml:space="preserve"> nenit 71 lidhur me nenin 72 pika 1.4 të KPK-së kërkon nga Gjykata që ta zbus dënimin ndaj të akuzuarit </w:t>
      </w:r>
      <w:r w:rsidR="00287A3C">
        <w:t>L</w:t>
      </w:r>
      <w:r w:rsidRPr="000D278A">
        <w:t xml:space="preserve"> </w:t>
      </w:r>
      <w:r w:rsidR="00287A3C">
        <w:t>M</w:t>
      </w:r>
      <w:r w:rsidRPr="000D278A">
        <w:t xml:space="preserve"> pasi që neni 72 pika 1.4 të KPK-së, parasheh që Gjykata mund ta zbus dënimin kur ka rrethana veçanërisht lehtësuese të dënimit të parapara së paku dy vite, Gjykata mund ta zbus nën </w:t>
      </w:r>
      <w:r w:rsidR="00534E7C" w:rsidRPr="000D278A">
        <w:t>minimum</w:t>
      </w:r>
      <w:r w:rsidRPr="000D278A">
        <w:t xml:space="preserve"> deri në gjashtë muaj, meqenëse i akuzuari gjendet nën masën e paraburgimit, i propozon Gjykatës që të njëjtit ti </w:t>
      </w:r>
      <w:proofErr w:type="spellStart"/>
      <w:r w:rsidR="00534E7C" w:rsidRPr="000D278A">
        <w:t>nderpreh</w:t>
      </w:r>
      <w:r w:rsidR="00534E7C">
        <w:t>e</w:t>
      </w:r>
      <w:r w:rsidR="00534E7C" w:rsidRPr="000D278A">
        <w:t>t</w:t>
      </w:r>
      <w:proofErr w:type="spellEnd"/>
      <w:r w:rsidRPr="000D278A">
        <w:t xml:space="preserve"> paraburgimi për shkak se janë pushuar arsyet për çka është caktuar masa.</w:t>
      </w: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both"/>
      </w:pPr>
      <w:r w:rsidRPr="000D278A">
        <w:t xml:space="preserve">Në vijim gjykata duke shqyrtuar fajësinë nga ana e të akuzuarit vlerësoi se pranimi i fajësisë paraqet shprehje të lirë të vullnetit të </w:t>
      </w:r>
      <w:proofErr w:type="spellStart"/>
      <w:r w:rsidRPr="000D278A">
        <w:t>të</w:t>
      </w:r>
      <w:proofErr w:type="spellEnd"/>
      <w:r w:rsidRPr="000D278A">
        <w:t xml:space="preserve"> akuzuarit, pasi që ai e ka kuptuar natyrën dhe pasojat e pranimit të fajësisë.</w:t>
      </w: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both"/>
      </w:pPr>
      <w:r w:rsidRPr="000D278A">
        <w:t xml:space="preserve">Andaj  gjykata duke u gjendur para këtyre fakteve siç janë pranimi i fajësisë nga ana e të akuzuarit, si dhe duke pasur parasysh provat të cilat gjenden në shkresat e lëndës siç janë: raporti informues i datës 28.08.2018 me nr. referues 06/2-02/2283/2019, procesverbali mbi bastisjen e shtëpisë dhe personave e datës 28.08.2019, raporti i policit </w:t>
      </w:r>
      <w:proofErr w:type="spellStart"/>
      <w:r w:rsidRPr="000D278A">
        <w:t>Nuredin</w:t>
      </w:r>
      <w:proofErr w:type="spellEnd"/>
      <w:r w:rsidRPr="000D278A">
        <w:t xml:space="preserve"> </w:t>
      </w:r>
      <w:proofErr w:type="spellStart"/>
      <w:r w:rsidRPr="000D278A">
        <w:t>Januzaj</w:t>
      </w:r>
      <w:proofErr w:type="spellEnd"/>
      <w:r w:rsidRPr="000D278A">
        <w:t xml:space="preserve"> i datës 28.08.2019, dëftesa mbi konfiskimin e pronës-narkotikut e datës 28.08.2019 nën nr. 2019-DHTN-593, </w:t>
      </w:r>
      <w:proofErr w:type="spellStart"/>
      <w:r w:rsidRPr="000D278A">
        <w:t>fotodokumteacioni</w:t>
      </w:r>
      <w:proofErr w:type="spellEnd"/>
      <w:r w:rsidRPr="000D278A">
        <w:t xml:space="preserve">, erdhi në përfundim se në veprimet e të akuzuarit ekzistojnë të gjitha elementet e veprës penale të përshkruara si në </w:t>
      </w:r>
      <w:proofErr w:type="spellStart"/>
      <w:r w:rsidRPr="000D278A">
        <w:t>dispozitiv</w:t>
      </w:r>
      <w:proofErr w:type="spellEnd"/>
      <w:r w:rsidRPr="000D278A">
        <w:t xml:space="preserve"> të këtij aktgjykimi e për të cilin është shpallur fajtor.</w:t>
      </w:r>
    </w:p>
    <w:p w:rsidR="000D278A" w:rsidRPr="000D278A" w:rsidRDefault="000D278A" w:rsidP="000D278A">
      <w:pPr>
        <w:jc w:val="both"/>
      </w:pPr>
    </w:p>
    <w:p w:rsidR="000D278A" w:rsidRDefault="000D278A" w:rsidP="000D278A">
      <w:pPr>
        <w:jc w:val="both"/>
      </w:pPr>
      <w:r w:rsidRPr="000D278A">
        <w:t xml:space="preserve">Duke vendosur mbi vendimin mbi dënim </w:t>
      </w:r>
      <w:proofErr w:type="spellStart"/>
      <w:r w:rsidRPr="000D278A">
        <w:t>konform</w:t>
      </w:r>
      <w:proofErr w:type="spellEnd"/>
      <w:r w:rsidRPr="000D278A">
        <w:t xml:space="preserve"> nenit 73 të KPRK-së, gjykata i vlerësoi të gjitha rrethanat lehtësuese dhe rënduese që ndikojnë në llojin e dënimit dhe nga rrethanat lehtësuese gjeti se e ka pranuar fajësinë, i </w:t>
      </w:r>
      <w:proofErr w:type="spellStart"/>
      <w:r w:rsidRPr="000D278A">
        <w:t>vie</w:t>
      </w:r>
      <w:proofErr w:type="spellEnd"/>
      <w:r w:rsidRPr="000D278A">
        <w:t xml:space="preserve"> keq, pati sjellje korrekte në shqyrtim fillestar, për gjykatën nuk ka të dhëna se i njëjti më parë ka ra ndesh me ligjin,  ndërkaq nga rrethanat rënduese për të akuzuarin e</w:t>
      </w:r>
      <w:r w:rsidR="00534E7C">
        <w:t xml:space="preserve"> lartcekur  gjykata nuk ka gjet</w:t>
      </w:r>
      <w:r w:rsidRPr="000D278A">
        <w:t xml:space="preserve"> asgjë.</w:t>
      </w:r>
    </w:p>
    <w:p w:rsidR="00B250BD" w:rsidRDefault="00B250BD" w:rsidP="000D278A">
      <w:pPr>
        <w:jc w:val="both"/>
      </w:pPr>
    </w:p>
    <w:p w:rsidR="000D278A" w:rsidRPr="000D278A" w:rsidRDefault="00B250BD" w:rsidP="000D278A">
      <w:pPr>
        <w:jc w:val="both"/>
      </w:pPr>
      <w:r>
        <w:t xml:space="preserve">Gjykata  duke pas parasysh rrethanat e cekura si më lartë ka </w:t>
      </w:r>
      <w:proofErr w:type="spellStart"/>
      <w:r>
        <w:t>prëcatuar</w:t>
      </w:r>
      <w:proofErr w:type="spellEnd"/>
      <w:r>
        <w:t xml:space="preserve"> dënim nën minimumin e </w:t>
      </w:r>
      <w:proofErr w:type="spellStart"/>
      <w:r>
        <w:t>parapar</w:t>
      </w:r>
      <w:proofErr w:type="spellEnd"/>
      <w:r>
        <w:t xml:space="preserve"> ligjorë bazuar në nenin 71 dhe 72 të KPRK-së dhe ka </w:t>
      </w:r>
      <w:r w:rsidR="000D278A">
        <w:t xml:space="preserve"> shqiptuar </w:t>
      </w:r>
      <w:bookmarkStart w:id="0" w:name="_GoBack"/>
      <w:bookmarkEnd w:id="0"/>
      <w:r w:rsidR="000D278A">
        <w:t xml:space="preserve"> dënime </w:t>
      </w:r>
      <w:proofErr w:type="spellStart"/>
      <w:r w:rsidR="000D278A">
        <w:t>kumulative</w:t>
      </w:r>
      <w:proofErr w:type="spellEnd"/>
      <w:r w:rsidR="000D278A">
        <w:t xml:space="preserve"> meqë parashihe</w:t>
      </w:r>
      <w:r w:rsidR="00534E7C">
        <w:t xml:space="preserve">t me </w:t>
      </w:r>
      <w:proofErr w:type="spellStart"/>
      <w:r w:rsidR="00534E7C">
        <w:t>dispozit</w:t>
      </w:r>
      <w:proofErr w:type="spellEnd"/>
      <w:r w:rsidR="00534E7C">
        <w:t xml:space="preserve"> ligjore</w:t>
      </w:r>
      <w:r w:rsidR="000D278A">
        <w:t xml:space="preserve">, dhe duke </w:t>
      </w:r>
      <w:r w:rsidR="000D278A" w:rsidRPr="000D278A">
        <w:t>konsideruar</w:t>
      </w:r>
      <w:r w:rsidR="00534E7C">
        <w:t xml:space="preserve"> se</w:t>
      </w:r>
      <w:r w:rsidR="000D278A" w:rsidRPr="000D278A">
        <w:t xml:space="preserve"> </w:t>
      </w:r>
      <w:r w:rsidR="000D278A">
        <w:t>dënimi</w:t>
      </w:r>
      <w:r w:rsidR="000D278A" w:rsidRPr="000D278A">
        <w:t xml:space="preserve"> është në përputhje me shkallën e përgjegjësisë penale të tij dhe me intensitetin e rrezikimit të vlerave të mbrojtura të shoqërisë</w:t>
      </w:r>
      <w:r w:rsidR="00415822">
        <w:t xml:space="preserve">. Gjykata </w:t>
      </w:r>
      <w:r w:rsidR="000D278A" w:rsidRPr="000D278A">
        <w:t xml:space="preserve"> është</w:t>
      </w:r>
      <w:r w:rsidR="00415822">
        <w:t xml:space="preserve"> </w:t>
      </w:r>
      <w:r w:rsidR="000D278A" w:rsidRPr="000D278A">
        <w:t xml:space="preserve">bindur se vendimi mbi dënimin do të shërbej për arritjen e qëllimit të dënimit e që është pengimi i të akuzuarit në kryerjen e veprave penale në të ardhmen si dhe në preventivën tjetër për personat tjerë që të përmbahen nga kryerja e veprave penale </w:t>
      </w:r>
      <w:proofErr w:type="spellStart"/>
      <w:r w:rsidR="000D278A" w:rsidRPr="000D278A">
        <w:t>konform</w:t>
      </w:r>
      <w:proofErr w:type="spellEnd"/>
      <w:r w:rsidR="000D278A" w:rsidRPr="000D278A">
        <w:t xml:space="preserve"> nenit 41 të KRPK-së.</w:t>
      </w:r>
    </w:p>
    <w:p w:rsidR="000D278A" w:rsidRPr="000D278A" w:rsidRDefault="000D278A" w:rsidP="000D278A">
      <w:pPr>
        <w:jc w:val="both"/>
      </w:pPr>
    </w:p>
    <w:p w:rsidR="000D278A" w:rsidRPr="000D278A" w:rsidRDefault="000D278A" w:rsidP="000D278A">
      <w:pPr>
        <w:jc w:val="both"/>
      </w:pPr>
      <w:r w:rsidRPr="000D278A">
        <w:t xml:space="preserve">Duke u bazuar në nenin 450 të KPPRK-së, e obligoi të akuzuarin në </w:t>
      </w:r>
      <w:proofErr w:type="spellStart"/>
      <w:r w:rsidRPr="000D278A">
        <w:t>paguarjen</w:t>
      </w:r>
      <w:proofErr w:type="spellEnd"/>
      <w:r w:rsidRPr="000D278A">
        <w:t xml:space="preserve"> e shpenzimeve të procedurës penale</w:t>
      </w:r>
      <w:r w:rsidR="00534E7C">
        <w:t xml:space="preserve"> dhe </w:t>
      </w:r>
      <w:r w:rsidRPr="000D278A">
        <w:t>të paushallit gjyqësor.</w:t>
      </w:r>
    </w:p>
    <w:p w:rsidR="000D278A" w:rsidRPr="000D278A" w:rsidRDefault="000D278A" w:rsidP="000D278A">
      <w:pPr>
        <w:jc w:val="both"/>
      </w:pPr>
    </w:p>
    <w:p w:rsidR="000D278A" w:rsidRDefault="000D278A" w:rsidP="000D278A">
      <w:pPr>
        <w:jc w:val="both"/>
      </w:pPr>
      <w:proofErr w:type="spellStart"/>
      <w:r w:rsidRPr="000D278A">
        <w:t>Konform</w:t>
      </w:r>
      <w:proofErr w:type="spellEnd"/>
      <w:r w:rsidRPr="000D278A">
        <w:t xml:space="preserve"> nenit 39 </w:t>
      </w:r>
      <w:proofErr w:type="spellStart"/>
      <w:r w:rsidRPr="000D278A">
        <w:t>par.1</w:t>
      </w:r>
      <w:proofErr w:type="spellEnd"/>
      <w:r w:rsidRPr="000D278A">
        <w:t>,2,3 nën par. 3.1 të Ligjit për kompensim të viktimave të krimit e obligoi të akuzuarin  që  të paguaj shpenzimet e viktimave të krimit.</w:t>
      </w:r>
    </w:p>
    <w:p w:rsidR="00534E7C" w:rsidRDefault="00534E7C" w:rsidP="000D278A">
      <w:pPr>
        <w:jc w:val="both"/>
      </w:pPr>
    </w:p>
    <w:p w:rsidR="00534E7C" w:rsidRDefault="00534E7C" w:rsidP="000D278A">
      <w:pPr>
        <w:jc w:val="both"/>
      </w:pPr>
    </w:p>
    <w:p w:rsidR="000D278A" w:rsidRDefault="000D278A" w:rsidP="000D278A">
      <w:pPr>
        <w:jc w:val="both"/>
      </w:pPr>
    </w:p>
    <w:p w:rsidR="00054CE4" w:rsidRDefault="00054CE4" w:rsidP="000D278A">
      <w:pPr>
        <w:jc w:val="both"/>
      </w:pPr>
    </w:p>
    <w:p w:rsidR="000D278A" w:rsidRPr="000D278A" w:rsidRDefault="000D278A" w:rsidP="000D278A">
      <w:pPr>
        <w:jc w:val="both"/>
      </w:pPr>
      <w:r>
        <w:t>Arsyet për ndërprerjen e paraburgimit janë dhënë ne vendim te veçantë  PKR.nr.59/19 të dt.24.09.2019.</w:t>
      </w:r>
    </w:p>
    <w:p w:rsidR="00054CE4" w:rsidRDefault="00054CE4" w:rsidP="000D278A">
      <w:pPr>
        <w:jc w:val="both"/>
      </w:pPr>
    </w:p>
    <w:p w:rsidR="000D278A" w:rsidRPr="000D278A" w:rsidRDefault="000D278A" w:rsidP="000D278A">
      <w:pPr>
        <w:jc w:val="both"/>
      </w:pPr>
      <w:r w:rsidRPr="000D278A">
        <w:t xml:space="preserve">Nga sa u tha më lart u vendos si në </w:t>
      </w:r>
      <w:proofErr w:type="spellStart"/>
      <w:r w:rsidRPr="000D278A">
        <w:t>dispozitiv</w:t>
      </w:r>
      <w:proofErr w:type="spellEnd"/>
      <w:r w:rsidRPr="000D278A">
        <w:t xml:space="preserve"> të këtij aktgjykimi </w:t>
      </w:r>
      <w:proofErr w:type="spellStart"/>
      <w:r w:rsidRPr="000D278A">
        <w:t>konform</w:t>
      </w:r>
      <w:proofErr w:type="spellEnd"/>
      <w:r w:rsidRPr="000D278A">
        <w:t xml:space="preserve"> nenit 365 të                  KPPRK-së.</w:t>
      </w:r>
    </w:p>
    <w:p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8F4580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Content>
          <w:r w:rsidR="00F0642D">
            <w:rPr>
              <w:b/>
            </w:rPr>
            <w:t>GJYKATA THEMELORE PEJË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DEPARTAMENTI I KRIMEVE TË RËNDA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Content/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8F4580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Content>
          <w:r w:rsidR="006A7DB9" w:rsidRPr="006A7DB9">
            <w:rPr>
              <w:b/>
            </w:rPr>
            <w:t>2019:192389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Content>
          <w:r w:rsidR="00AA55C6">
            <w:rPr>
              <w:b/>
            </w:rPr>
            <w:t>30.09.2019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Default="00054CE4" w:rsidP="00054CE4">
      <w:pPr>
        <w:ind w:left="5760"/>
        <w:jc w:val="center"/>
        <w:rPr>
          <w:b/>
        </w:rPr>
      </w:pPr>
      <w:r>
        <w:rPr>
          <w:b/>
        </w:rPr>
        <w:t xml:space="preserve">              </w:t>
      </w:r>
      <w:r w:rsidR="0095459A" w:rsidRPr="00777090">
        <w:rPr>
          <w:b/>
        </w:rPr>
        <w:t>G</w:t>
      </w:r>
      <w:r w:rsidR="00065DE7">
        <w:rPr>
          <w:b/>
        </w:rPr>
        <w:t xml:space="preserve"> </w:t>
      </w:r>
      <w:r w:rsidR="0095459A" w:rsidRPr="00777090">
        <w:rPr>
          <w:b/>
        </w:rPr>
        <w:t xml:space="preserve">j y q t a r </w:t>
      </w:r>
      <w:r>
        <w:rPr>
          <w:b/>
        </w:rPr>
        <w:t xml:space="preserve">j a </w:t>
      </w:r>
    </w:p>
    <w:p w:rsidR="00054CE4" w:rsidRPr="00777090" w:rsidRDefault="00054CE4" w:rsidP="00054CE4">
      <w:pPr>
        <w:ind w:left="5760"/>
        <w:jc w:val="center"/>
        <w:rPr>
          <w:b/>
        </w:rPr>
      </w:pPr>
    </w:p>
    <w:p w:rsidR="0095459A" w:rsidRPr="00054CE4" w:rsidRDefault="0095459A" w:rsidP="00054CE4">
      <w:pPr>
        <w:jc w:val="right"/>
      </w:pPr>
      <w:r w:rsidRPr="00777090">
        <w:rPr>
          <w:b/>
        </w:rPr>
        <w:t xml:space="preserve">                                                                  </w:t>
      </w:r>
      <w:r w:rsidR="00054CE4">
        <w:rPr>
          <w:b/>
        </w:rPr>
        <w:t xml:space="preserve">                           ___</w:t>
      </w:r>
      <w:r w:rsidRPr="00777090">
        <w:rPr>
          <w:b/>
        </w:rPr>
        <w:t>_______________</w:t>
      </w: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Content>
          <w:proofErr w:type="spellStart"/>
          <w:r w:rsidR="00AA55C6">
            <w:t>Violeta</w:t>
          </w:r>
          <w:proofErr w:type="spellEnd"/>
          <w:r w:rsidR="00AA55C6">
            <w:t xml:space="preserve"> </w:t>
          </w:r>
          <w:proofErr w:type="spellStart"/>
          <w:r w:rsidR="00AA55C6">
            <w:t>Husaj</w:t>
          </w:r>
          <w:proofErr w:type="spellEnd"/>
          <w:r w:rsidR="00AA55C6">
            <w:t xml:space="preserve"> Rugova</w:t>
          </w:r>
        </w:sdtContent>
      </w:sdt>
    </w:p>
    <w:p w:rsidR="0095459A" w:rsidRPr="00777090" w:rsidRDefault="0095459A" w:rsidP="0095459A">
      <w:pPr>
        <w:jc w:val="both"/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="00534E7C">
        <w:t xml:space="preserve"> ditëve nga koha e pranimit të </w:t>
      </w:r>
      <w:r w:rsidRPr="00777090">
        <w:t>njëjtit, Gjykatës së Apelit në Prishtinë, nëpërmjet kësaj Gjykate Themelore.</w:t>
      </w:r>
    </w:p>
    <w:p w:rsidR="000B444F" w:rsidRDefault="000B444F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F6" w:rsidRDefault="009771F6" w:rsidP="004369F3">
      <w:r>
        <w:separator/>
      </w:r>
    </w:p>
  </w:endnote>
  <w:endnote w:type="continuationSeparator" w:id="0">
    <w:p w:rsidR="009771F6" w:rsidRDefault="009771F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F4580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2019:192390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533C2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533C2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F4580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2019:192390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87A3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87A3C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F6" w:rsidRDefault="009771F6" w:rsidP="004369F3">
      <w:r>
        <w:separator/>
      </w:r>
    </w:p>
  </w:footnote>
  <w:footnote w:type="continuationSeparator" w:id="0">
    <w:p w:rsidR="009771F6" w:rsidRDefault="009771F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2019:192389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30.09.2019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00540183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8F458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54CE4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D278A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87A3C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C30AC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5822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4E7C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B69FF"/>
    <w:rsid w:val="008C15D0"/>
    <w:rsid w:val="008C1A0D"/>
    <w:rsid w:val="008D21E6"/>
    <w:rsid w:val="008D751B"/>
    <w:rsid w:val="008E0E4C"/>
    <w:rsid w:val="008E1C08"/>
    <w:rsid w:val="008F4580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771F6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3C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0BD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1797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36978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974E-E108-4374-A1A0-0943C2E9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2019-09-30T12:37:00Z</cp:lastPrinted>
  <dcterms:created xsi:type="dcterms:W3CDTF">2019-09-30T13:13:00Z</dcterms:created>
  <dcterms:modified xsi:type="dcterms:W3CDTF">2019-10-10T09:18:00Z</dcterms:modified>
</cp:coreProperties>
</file>