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92E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2018:037624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92E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92E4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00293941</w:t>
                </w:r>
              </w:sdtContent>
            </w:sdt>
          </w:p>
        </w:tc>
      </w:tr>
    </w:tbl>
    <w:p w:rsidR="00C45692" w:rsidRDefault="00C45692" w:rsidP="00C45692">
      <w:pPr>
        <w:spacing w:after="200" w:line="276" w:lineRule="auto"/>
        <w:rPr>
          <w:rFonts w:eastAsia="MS Mincho"/>
          <w:b/>
          <w:lang w:val="en-US"/>
        </w:rPr>
      </w:pPr>
    </w:p>
    <w:p w:rsidR="00C45692" w:rsidRPr="00C45692" w:rsidRDefault="00C45692" w:rsidP="00C45692">
      <w:pPr>
        <w:spacing w:after="200" w:line="276" w:lineRule="auto"/>
        <w:rPr>
          <w:rFonts w:eastAsia="MS Mincho"/>
          <w:b/>
          <w:lang w:val="en-US"/>
        </w:rPr>
      </w:pPr>
      <w:r w:rsidRPr="00C45692">
        <w:rPr>
          <w:rFonts w:eastAsia="MS Mincho"/>
          <w:b/>
          <w:lang w:val="en-US"/>
        </w:rPr>
        <w:t xml:space="preserve">P.nr.1106/16                                                                           </w:t>
      </w:r>
    </w:p>
    <w:p w:rsidR="00C45692" w:rsidRPr="00C45692" w:rsidRDefault="00C45692" w:rsidP="00C45692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C45692">
        <w:rPr>
          <w:rFonts w:eastAsia="MS Mincho"/>
          <w:b/>
          <w:lang w:val="en-US"/>
        </w:rPr>
        <w:t>NË EMËR TË POPULLIT</w:t>
      </w:r>
    </w:p>
    <w:p w:rsidR="00C45692" w:rsidRDefault="00C45692" w:rsidP="00C45692">
      <w:pPr>
        <w:spacing w:after="200" w:line="276" w:lineRule="auto"/>
        <w:jc w:val="both"/>
        <w:rPr>
          <w:rFonts w:ascii="Calibri" w:eastAsia="MS Mincho" w:hAnsi="Calibri"/>
        </w:rPr>
      </w:pPr>
      <w:r w:rsidRPr="00C45692">
        <w:rPr>
          <w:rFonts w:eastAsia="MS Mincho"/>
          <w:b/>
        </w:rPr>
        <w:t>GJYKATA THEMELORE NË PEJË- DEPARTAMENTI I PËRGJITHSHËM</w:t>
      </w:r>
      <w:r w:rsidRPr="00C45692">
        <w:rPr>
          <w:rFonts w:eastAsia="MS Mincho"/>
        </w:rPr>
        <w:t xml:space="preserve">,  sipas Gjyqtares, Florije Zatriqi, me pjesëmarrjen e sekretares juridike </w:t>
      </w:r>
      <w:proofErr w:type="spellStart"/>
      <w:r w:rsidRPr="00C45692">
        <w:rPr>
          <w:rFonts w:eastAsia="MS Mincho"/>
        </w:rPr>
        <w:t>Gjyljeta</w:t>
      </w:r>
      <w:proofErr w:type="spellEnd"/>
      <w:r w:rsidRPr="00C45692">
        <w:rPr>
          <w:rFonts w:eastAsia="MS Mincho"/>
        </w:rPr>
        <w:t xml:space="preserve"> </w:t>
      </w:r>
      <w:proofErr w:type="spellStart"/>
      <w:r w:rsidRPr="00C45692">
        <w:rPr>
          <w:rFonts w:eastAsia="MS Mincho"/>
        </w:rPr>
        <w:t>Qorkadiu</w:t>
      </w:r>
      <w:proofErr w:type="spellEnd"/>
      <w:r w:rsidRPr="00C45692">
        <w:rPr>
          <w:rFonts w:eastAsia="MS Mincho"/>
        </w:rPr>
        <w:t>, në çështjen juridiko-pen</w:t>
      </w:r>
      <w:r w:rsidR="00DE3E06">
        <w:rPr>
          <w:rFonts w:eastAsia="MS Mincho"/>
        </w:rPr>
        <w:t xml:space="preserve">ale kundër të pandehurit, </w:t>
      </w:r>
      <w:r w:rsidR="00C7738E">
        <w:rPr>
          <w:rFonts w:eastAsia="MS Mincho"/>
        </w:rPr>
        <w:t xml:space="preserve">K. A. </w:t>
      </w:r>
      <w:bookmarkStart w:id="0" w:name="_GoBack"/>
      <w:bookmarkEnd w:id="0"/>
      <w:r w:rsidRPr="00C45692">
        <w:rPr>
          <w:rFonts w:eastAsia="MS Mincho"/>
        </w:rPr>
        <w:t xml:space="preserve"> për shkak të veprës penale, </w:t>
      </w:r>
      <w:r w:rsidRPr="00C45692">
        <w:rPr>
          <w:rFonts w:eastAsia="MS Mincho"/>
          <w:i/>
        </w:rPr>
        <w:t>mbajtja në pronësi, kontroll apo posedim të paautorizuar të armëve, nga neni 374 par.1 të KPRK-së,</w:t>
      </w:r>
      <w:r w:rsidRPr="00C45692">
        <w:rPr>
          <w:rFonts w:eastAsia="MS Mincho"/>
        </w:rPr>
        <w:t xml:space="preserve"> duke vendosur lidhur me aktakuzën e Prokurorisë Themelore në Pejë – Departamenti i Përgjithshëm, PP/II.nr.40/16 të dt. 25.11.2016, pas mbajtjes së seancës fillestare me dt. 15.04.2019, në prezencën e Prokurorit të Shtetit, </w:t>
      </w:r>
      <w:proofErr w:type="spellStart"/>
      <w:r w:rsidRPr="00C45692">
        <w:rPr>
          <w:rFonts w:eastAsia="MS Mincho"/>
        </w:rPr>
        <w:t>Sadije</w:t>
      </w:r>
      <w:proofErr w:type="spellEnd"/>
      <w:r w:rsidRPr="00C45692">
        <w:rPr>
          <w:rFonts w:eastAsia="MS Mincho"/>
        </w:rPr>
        <w:t xml:space="preserve"> </w:t>
      </w:r>
      <w:proofErr w:type="spellStart"/>
      <w:r w:rsidRPr="00C45692">
        <w:rPr>
          <w:rFonts w:eastAsia="MS Mincho"/>
        </w:rPr>
        <w:t>Muriqi</w:t>
      </w:r>
      <w:proofErr w:type="spellEnd"/>
      <w:r w:rsidRPr="00C45692">
        <w:rPr>
          <w:rFonts w:eastAsia="MS Mincho"/>
        </w:rPr>
        <w:t xml:space="preserve"> dhe të pandehurit, murr, publikisht shpalli dhe me dt. 24.04.2019, përpiloi,</w:t>
      </w:r>
      <w:r w:rsidRPr="00C45692">
        <w:rPr>
          <w:rFonts w:ascii="Calibri" w:eastAsia="MS Mincho" w:hAnsi="Calibri"/>
        </w:rPr>
        <w:t xml:space="preserve"> këtë:</w:t>
      </w:r>
    </w:p>
    <w:p w:rsidR="00C45692" w:rsidRPr="00C45692" w:rsidRDefault="00C45692" w:rsidP="00C45692">
      <w:pPr>
        <w:spacing w:after="200" w:line="276" w:lineRule="auto"/>
        <w:jc w:val="both"/>
        <w:rPr>
          <w:rFonts w:ascii="Arial" w:eastAsia="MS Mincho" w:hAnsi="Arial" w:cs="Arial"/>
        </w:rPr>
      </w:pPr>
    </w:p>
    <w:p w:rsidR="00C45692" w:rsidRPr="00C45692" w:rsidRDefault="00C45692" w:rsidP="00C45692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C45692">
        <w:rPr>
          <w:rFonts w:eastAsia="MS Mincho"/>
          <w:b/>
          <w:lang w:val="en-US"/>
        </w:rPr>
        <w:t>A K T GJ Y K I M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>I pandehuri</w:t>
      </w:r>
      <w:r>
        <w:rPr>
          <w:rFonts w:eastAsia="MS Mincho"/>
          <w:b/>
        </w:rPr>
        <w:t>:</w:t>
      </w:r>
      <w:r w:rsidR="00C7738E">
        <w:rPr>
          <w:rFonts w:eastAsia="MS Mincho"/>
          <w:b/>
        </w:rPr>
        <w:t xml:space="preserve"> </w:t>
      </w:r>
      <w:r w:rsidR="00063CB1">
        <w:rPr>
          <w:rFonts w:eastAsia="MS Mincho"/>
          <w:b/>
        </w:rPr>
        <w:t>K. A.</w:t>
      </w:r>
      <w:r w:rsidRPr="00C45692">
        <w:rPr>
          <w:rFonts w:eastAsia="MS Mincho"/>
        </w:rPr>
        <w:t xml:space="preserve"> </w:t>
      </w:r>
      <w:r w:rsidR="001368AF">
        <w:rPr>
          <w:rFonts w:eastAsia="MS Mincho"/>
        </w:rPr>
        <w:t>nga babai S. dhe nëna H.</w:t>
      </w:r>
      <w:r w:rsidR="00A071C8">
        <w:rPr>
          <w:rFonts w:eastAsia="MS Mincho"/>
        </w:rPr>
        <w:t xml:space="preserve"> e gjinisë B.</w:t>
      </w:r>
      <w:r w:rsidRPr="00C45692">
        <w:rPr>
          <w:rFonts w:eastAsia="MS Mincho"/>
        </w:rPr>
        <w:t xml:space="preserve"> ka të kryer shkollën e mesme, </w:t>
      </w:r>
      <w:r w:rsidR="00B043C2">
        <w:rPr>
          <w:rFonts w:eastAsia="MS Mincho"/>
        </w:rPr>
        <w:t xml:space="preserve">shqiptar, </w:t>
      </w:r>
      <w:r w:rsidRPr="00C45692">
        <w:rPr>
          <w:rFonts w:eastAsia="MS Mincho"/>
        </w:rPr>
        <w:t xml:space="preserve">shtetas i Republikës së Kosovës.  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 xml:space="preserve">ËSHTË FAJTOR  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>Për shkak se: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- Me datë 30.01.2016, rreth orës 21:30 minuta në </w:t>
      </w:r>
      <w:r w:rsidR="00CC4B46">
        <w:rPr>
          <w:rFonts w:eastAsia="MS Mincho"/>
        </w:rPr>
        <w:t>P</w:t>
      </w:r>
      <w:r w:rsidRPr="00C45692">
        <w:rPr>
          <w:rFonts w:eastAsia="MS Mincho"/>
        </w:rPr>
        <w:t>, në parkingun e lokalit “</w:t>
      </w:r>
      <w:r w:rsidR="00CC4B46">
        <w:rPr>
          <w:rFonts w:eastAsia="MS Mincho"/>
        </w:rPr>
        <w:t>...</w:t>
      </w:r>
      <w:r w:rsidRPr="00C45692">
        <w:rPr>
          <w:rFonts w:eastAsia="MS Mincho"/>
        </w:rPr>
        <w:t xml:space="preserve">”, pa autorizim ka </w:t>
      </w:r>
      <w:proofErr w:type="spellStart"/>
      <w:r w:rsidRPr="00C45692">
        <w:rPr>
          <w:rFonts w:eastAsia="MS Mincho"/>
        </w:rPr>
        <w:t>mbajtë</w:t>
      </w:r>
      <w:proofErr w:type="spellEnd"/>
      <w:r w:rsidRPr="00C45692">
        <w:rPr>
          <w:rFonts w:eastAsia="MS Mincho"/>
        </w:rPr>
        <w:t xml:space="preserve"> në pronësi armën dhe atë një armë automatike –prodhim turk, “</w:t>
      </w:r>
      <w:r w:rsidR="00CC4B46">
        <w:rPr>
          <w:rFonts w:eastAsia="MS Mincho"/>
        </w:rPr>
        <w:t>E</w:t>
      </w:r>
      <w:r w:rsidRPr="00C45692">
        <w:rPr>
          <w:rFonts w:eastAsia="MS Mincho"/>
        </w:rPr>
        <w:t xml:space="preserve">” me numër serik 13120116, e kalibrit 9mm, dhe një karikator të zbrazët të po të njëjtës armë, në atë mënyrë që përderisa </w:t>
      </w:r>
      <w:proofErr w:type="spellStart"/>
      <w:r w:rsidRPr="00C45692">
        <w:rPr>
          <w:rFonts w:eastAsia="MS Mincho"/>
        </w:rPr>
        <w:t>patrolla</w:t>
      </w:r>
      <w:proofErr w:type="spellEnd"/>
      <w:r w:rsidRPr="00C45692">
        <w:rPr>
          <w:rFonts w:eastAsia="MS Mincho"/>
        </w:rPr>
        <w:t xml:space="preserve"> policore ishte në bastisje e </w:t>
      </w:r>
      <w:proofErr w:type="spellStart"/>
      <w:r w:rsidRPr="00C45692">
        <w:rPr>
          <w:rFonts w:eastAsia="MS Mincho"/>
        </w:rPr>
        <w:t>kontrollë</w:t>
      </w:r>
      <w:proofErr w:type="spellEnd"/>
      <w:r w:rsidRPr="00C45692">
        <w:rPr>
          <w:rFonts w:eastAsia="MS Mincho"/>
        </w:rPr>
        <w:t xml:space="preserve"> të lokalit të lartcekur, të njëjtit vërejnë automjetin e tipit </w:t>
      </w:r>
      <w:r w:rsidR="00CC4B46">
        <w:rPr>
          <w:rFonts w:eastAsia="MS Mincho"/>
        </w:rPr>
        <w:t>...</w:t>
      </w:r>
      <w:r w:rsidRPr="00C45692">
        <w:rPr>
          <w:rFonts w:eastAsia="MS Mincho"/>
        </w:rPr>
        <w:t xml:space="preserve">, ngjyrë e </w:t>
      </w:r>
      <w:proofErr w:type="spellStart"/>
      <w:r w:rsidRPr="00C45692">
        <w:rPr>
          <w:rFonts w:eastAsia="MS Mincho"/>
        </w:rPr>
        <w:t>kaltërt</w:t>
      </w:r>
      <w:proofErr w:type="spellEnd"/>
      <w:r w:rsidRPr="00C45692">
        <w:rPr>
          <w:rFonts w:eastAsia="MS Mincho"/>
        </w:rPr>
        <w:t xml:space="preserve">, në të cilin qëndronte i pandehuri dhe me të kontrolluar të njëjtin, në sirtarin i cili gjendet në pjesën e përparme të automjetit në anën e pasagjerit gjejnë armën automatike në fjalë dhe të njëjtën e konfiskojnë,   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i/>
        </w:rPr>
      </w:pPr>
      <w:r w:rsidRPr="00C45692">
        <w:rPr>
          <w:rFonts w:eastAsia="MS Mincho"/>
        </w:rPr>
        <w:t xml:space="preserve"> - me çka ka kryer veprën penale, </w:t>
      </w:r>
      <w:r w:rsidRPr="00C45692">
        <w:rPr>
          <w:rFonts w:eastAsia="MS Mincho"/>
          <w:i/>
        </w:rPr>
        <w:t>mbajtja në pronësi, kontroll apo posedim të paautorizuar të armëve, nga neni 374 par.1 të KPRK-së.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proofErr w:type="spellStart"/>
      <w:r w:rsidRPr="00C45692">
        <w:rPr>
          <w:rFonts w:eastAsia="MS Mincho"/>
          <w:lang w:val="en-US"/>
        </w:rPr>
        <w:t>Andaj</w:t>
      </w:r>
      <w:proofErr w:type="spellEnd"/>
      <w:r w:rsidRPr="00C45692">
        <w:rPr>
          <w:rFonts w:eastAsia="MS Mincho"/>
          <w:lang w:val="en-US"/>
        </w:rPr>
        <w:t xml:space="preserve">, </w:t>
      </w:r>
      <w:proofErr w:type="spellStart"/>
      <w:r w:rsidRPr="00C45692">
        <w:rPr>
          <w:rFonts w:eastAsia="MS Mincho"/>
          <w:lang w:val="en-US"/>
        </w:rPr>
        <w:t>gjykata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konform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dispozitave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të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nenit</w:t>
      </w:r>
      <w:proofErr w:type="spellEnd"/>
      <w:r w:rsidRPr="00C45692">
        <w:rPr>
          <w:rFonts w:eastAsia="MS Mincho"/>
          <w:lang w:val="en-US"/>
        </w:rPr>
        <w:t xml:space="preserve"> 7, 8 par.1, 9, 10 par.1, 17 par, 1, 21, 41, 42, par.1 </w:t>
      </w:r>
      <w:proofErr w:type="spellStart"/>
      <w:r w:rsidRPr="00C45692">
        <w:rPr>
          <w:rFonts w:eastAsia="MS Mincho"/>
          <w:lang w:val="en-US"/>
        </w:rPr>
        <w:t>nën</w:t>
      </w:r>
      <w:proofErr w:type="spellEnd"/>
      <w:r w:rsidRPr="00C45692">
        <w:rPr>
          <w:rFonts w:eastAsia="MS Mincho"/>
          <w:lang w:val="en-US"/>
        </w:rPr>
        <w:t xml:space="preserve"> par. 1.1 46, 50, 51, 52, </w:t>
      </w:r>
      <w:r w:rsidRPr="00C45692">
        <w:rPr>
          <w:rFonts w:eastAsia="MS Mincho"/>
        </w:rPr>
        <w:t>62 par.2 pika 1.7 e lidhur me nenin 69 të KPRK-së</w:t>
      </w:r>
      <w:r w:rsidRPr="00C45692">
        <w:rPr>
          <w:rFonts w:eastAsia="MS Mincho"/>
          <w:lang w:val="en-US"/>
        </w:rPr>
        <w:t xml:space="preserve"> 73, 74,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neni</w:t>
      </w:r>
      <w:proofErr w:type="spellEnd"/>
      <w:r w:rsidRPr="00C45692">
        <w:rPr>
          <w:rFonts w:eastAsia="MS Mincho"/>
          <w:lang w:val="en-US"/>
        </w:rPr>
        <w:t xml:space="preserve"> </w:t>
      </w:r>
      <w:r w:rsidRPr="00C45692">
        <w:rPr>
          <w:rFonts w:eastAsia="MS Mincho"/>
          <w:lang w:val="en-US"/>
        </w:rPr>
        <w:lastRenderedPageBreak/>
        <w:t xml:space="preserve">374 par.1 </w:t>
      </w:r>
      <w:proofErr w:type="spellStart"/>
      <w:r w:rsidRPr="00C45692">
        <w:rPr>
          <w:rFonts w:eastAsia="MS Mincho"/>
          <w:lang w:val="en-US"/>
        </w:rPr>
        <w:t>të</w:t>
      </w:r>
      <w:proofErr w:type="spellEnd"/>
      <w:r w:rsidRPr="00C45692">
        <w:rPr>
          <w:rFonts w:eastAsia="MS Mincho"/>
          <w:lang w:val="en-US"/>
        </w:rPr>
        <w:t xml:space="preserve"> KPRK-</w:t>
      </w:r>
      <w:proofErr w:type="spellStart"/>
      <w:r w:rsidRPr="00C45692">
        <w:rPr>
          <w:rFonts w:eastAsia="MS Mincho"/>
          <w:lang w:val="en-US"/>
        </w:rPr>
        <w:t>së</w:t>
      </w:r>
      <w:proofErr w:type="spellEnd"/>
      <w:r w:rsidRPr="00C45692">
        <w:rPr>
          <w:rFonts w:eastAsia="MS Mincho"/>
          <w:lang w:val="en-US"/>
        </w:rPr>
        <w:t xml:space="preserve">,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nenit</w:t>
      </w:r>
      <w:proofErr w:type="spellEnd"/>
      <w:r w:rsidRPr="00C45692">
        <w:rPr>
          <w:rFonts w:eastAsia="MS Mincho"/>
          <w:lang w:val="en-US"/>
        </w:rPr>
        <w:t xml:space="preserve"> 245, 246, 248 par.1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4, 359, 360, 361, 365, 366, 450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 463 </w:t>
      </w:r>
      <w:proofErr w:type="spellStart"/>
      <w:r w:rsidRPr="00C45692">
        <w:rPr>
          <w:rFonts w:eastAsia="MS Mincho"/>
          <w:lang w:val="en-US"/>
        </w:rPr>
        <w:t>të</w:t>
      </w:r>
      <w:proofErr w:type="spellEnd"/>
      <w:r w:rsidRPr="00C45692">
        <w:rPr>
          <w:rFonts w:eastAsia="MS Mincho"/>
          <w:lang w:val="en-US"/>
        </w:rPr>
        <w:t xml:space="preserve"> KPPRK-</w:t>
      </w:r>
      <w:proofErr w:type="spellStart"/>
      <w:r w:rsidRPr="00C45692">
        <w:rPr>
          <w:rFonts w:eastAsia="MS Mincho"/>
          <w:lang w:val="en-US"/>
        </w:rPr>
        <w:t>së</w:t>
      </w:r>
      <w:proofErr w:type="spellEnd"/>
      <w:r w:rsidRPr="00C45692">
        <w:rPr>
          <w:rFonts w:eastAsia="MS Mincho"/>
          <w:lang w:val="en-US"/>
        </w:rPr>
        <w:t xml:space="preserve">, </w:t>
      </w:r>
      <w:r w:rsidRPr="00C45692">
        <w:rPr>
          <w:rFonts w:eastAsia="MS Mincho"/>
        </w:rPr>
        <w:t>të pandehurin e :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>G J Y K O N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Me </w:t>
      </w:r>
      <w:r w:rsidRPr="00C45692">
        <w:rPr>
          <w:rFonts w:eastAsia="MS Mincho"/>
          <w:b/>
        </w:rPr>
        <w:t>DËNIM me GJOBË</w:t>
      </w:r>
      <w:r w:rsidRPr="00C45692">
        <w:rPr>
          <w:rFonts w:eastAsia="MS Mincho"/>
        </w:rPr>
        <w:t xml:space="preserve"> në shumë prej </w:t>
      </w:r>
      <w:r w:rsidRPr="00C45692">
        <w:rPr>
          <w:rFonts w:eastAsia="MS Mincho"/>
          <w:b/>
        </w:rPr>
        <w:t>katërqind (400) euro</w:t>
      </w:r>
      <w:r w:rsidRPr="00C45692">
        <w:rPr>
          <w:rFonts w:eastAsia="MS Mincho"/>
        </w:rPr>
        <w:t xml:space="preserve">, të cilën gjobë i pandehuri obligohet që ta paguaj në afat prej </w:t>
      </w:r>
      <w:r w:rsidRPr="00C45692">
        <w:rPr>
          <w:rFonts w:eastAsia="MS Mincho"/>
          <w:b/>
        </w:rPr>
        <w:t>nëntëdhjetë (90) ditësh</w:t>
      </w:r>
      <w:r w:rsidRPr="00C45692">
        <w:rPr>
          <w:rFonts w:eastAsia="MS Mincho"/>
        </w:rPr>
        <w:t>, nga dita e plotfuqishmërisë së këtij aktgjykimi. Nëse i pandehuri dështon ta paguaj dënimin e lartcekur, atëherë ky dënim do të shndër</w:t>
      </w:r>
      <w:r>
        <w:rPr>
          <w:rFonts w:eastAsia="MS Mincho"/>
        </w:rPr>
        <w:t>r</w:t>
      </w:r>
      <w:r w:rsidRPr="00C45692">
        <w:rPr>
          <w:rFonts w:eastAsia="MS Mincho"/>
        </w:rPr>
        <w:t xml:space="preserve">ohet në dënim me burg, duke llogaritur një ditë burgu </w:t>
      </w:r>
      <w:r w:rsidRPr="00C45692">
        <w:rPr>
          <w:rFonts w:eastAsia="MS Mincho"/>
          <w:b/>
        </w:rPr>
        <w:t>njëzetë (20) euro</w:t>
      </w:r>
      <w:r w:rsidRPr="00C45692">
        <w:rPr>
          <w:rFonts w:eastAsia="MS Mincho"/>
        </w:rPr>
        <w:t xml:space="preserve"> të gjobës. 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>I pandehuri ob</w:t>
      </w:r>
      <w:r>
        <w:rPr>
          <w:rFonts w:eastAsia="MS Mincho"/>
        </w:rPr>
        <w:t>l</w:t>
      </w:r>
      <w:r w:rsidRPr="00C45692">
        <w:rPr>
          <w:rFonts w:eastAsia="MS Mincho"/>
        </w:rPr>
        <w:t xml:space="preserve">igohet që gjykatës t’ia paguaj shpenzimet për paushallin gjyqësor në shumë prej njëzetë (20) euro dhe taksën në shumë prej tridhjetë (30) euro, në emër të programit për kompensimin e viktimave te krimit, krejt këtë në afat prej pesëmbëdhjetë (15) ditësh nga dita e plotfuqishmërisë së këtij aktgjykimi.  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Ndaj të pandehurit, </w:t>
      </w:r>
      <w:proofErr w:type="spellStart"/>
      <w:r w:rsidRPr="00C45692">
        <w:rPr>
          <w:rFonts w:eastAsia="MS Mincho"/>
        </w:rPr>
        <w:t>konform</w:t>
      </w:r>
      <w:proofErr w:type="spellEnd"/>
      <w:r w:rsidRPr="00C45692">
        <w:rPr>
          <w:rFonts w:eastAsia="MS Mincho"/>
        </w:rPr>
        <w:t xml:space="preserve"> nenit 62 </w:t>
      </w:r>
      <w:proofErr w:type="spellStart"/>
      <w:r w:rsidRPr="00C45692">
        <w:rPr>
          <w:rFonts w:eastAsia="MS Mincho"/>
        </w:rPr>
        <w:t>par.2</w:t>
      </w:r>
      <w:proofErr w:type="spellEnd"/>
      <w:r w:rsidRPr="00C45692">
        <w:rPr>
          <w:rFonts w:eastAsia="MS Mincho"/>
        </w:rPr>
        <w:t xml:space="preserve"> pika 1.7 e lidhur me nenin 69 të KPRK-së, i shqiptohet edhe: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>DËNIMI PLOTËSUES</w:t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>Marrja e sendit – konfiskimi i një armë automatike –prodhim turk, “</w:t>
      </w:r>
      <w:r w:rsidR="00CC4B46">
        <w:rPr>
          <w:rFonts w:eastAsia="MS Mincho"/>
        </w:rPr>
        <w:t>E</w:t>
      </w:r>
      <w:r w:rsidRPr="00C45692">
        <w:rPr>
          <w:rFonts w:eastAsia="MS Mincho"/>
        </w:rPr>
        <w:t>” me numër serik 13120116, e kalibrit 9mm, dhe një karikator të zbrazët të po të njëjtës armë,  dhe urdhërohet nga policia që e njëjta të  shkat</w:t>
      </w:r>
      <w:r>
        <w:rPr>
          <w:rFonts w:eastAsia="MS Mincho"/>
        </w:rPr>
        <w:t>ër</w:t>
      </w:r>
      <w:r w:rsidRPr="00C45692">
        <w:rPr>
          <w:rFonts w:eastAsia="MS Mincho"/>
        </w:rPr>
        <w:t>rohet menjëherë si</w:t>
      </w:r>
      <w:r>
        <w:rPr>
          <w:rFonts w:eastAsia="MS Mincho"/>
        </w:rPr>
        <w:t>pas nr. të rasti</w:t>
      </w:r>
      <w:r w:rsidRPr="00C45692">
        <w:rPr>
          <w:rFonts w:eastAsia="MS Mincho"/>
        </w:rPr>
        <w:t xml:space="preserve">t </w:t>
      </w:r>
      <w:r w:rsidR="00CC4B46">
        <w:rPr>
          <w:rFonts w:eastAsia="MS Mincho"/>
        </w:rPr>
        <w:t>...</w:t>
      </w:r>
      <w:r w:rsidRPr="00C45692">
        <w:rPr>
          <w:rFonts w:eastAsia="MS Mincho"/>
        </w:rPr>
        <w:t>.</w:t>
      </w:r>
      <w:r w:rsidR="00737A71">
        <w:rPr>
          <w:rFonts w:eastAsia="MS Mincho"/>
        </w:rPr>
        <w:t xml:space="preserve"> </w:t>
      </w:r>
    </w:p>
    <w:p w:rsidR="00C45692" w:rsidRPr="00C45692" w:rsidRDefault="00C45692" w:rsidP="00C45692">
      <w:pPr>
        <w:tabs>
          <w:tab w:val="left" w:pos="2940"/>
          <w:tab w:val="center" w:pos="4320"/>
          <w:tab w:val="left" w:pos="5715"/>
        </w:tabs>
        <w:spacing w:after="200" w:line="276" w:lineRule="auto"/>
        <w:rPr>
          <w:rFonts w:eastAsia="MS Mincho"/>
          <w:b/>
          <w:i/>
          <w:lang w:val="en-US"/>
        </w:rPr>
      </w:pPr>
      <w:r w:rsidRPr="00C45692">
        <w:rPr>
          <w:rFonts w:eastAsia="MS Mincho"/>
          <w:b/>
          <w:lang w:val="en-US"/>
        </w:rPr>
        <w:tab/>
      </w:r>
      <w:r w:rsidRPr="00C45692">
        <w:rPr>
          <w:rFonts w:eastAsia="MS Mincho"/>
          <w:b/>
          <w:lang w:val="en-US"/>
        </w:rPr>
        <w:tab/>
      </w:r>
      <w:r w:rsidRPr="00C45692">
        <w:rPr>
          <w:rFonts w:eastAsia="MS Mincho"/>
          <w:b/>
          <w:i/>
          <w:lang w:val="en-US"/>
        </w:rPr>
        <w:t xml:space="preserve">A r s y e t </w:t>
      </w:r>
      <w:proofErr w:type="spellStart"/>
      <w:r w:rsidRPr="00C45692">
        <w:rPr>
          <w:rFonts w:eastAsia="MS Mincho"/>
          <w:b/>
          <w:i/>
          <w:lang w:val="en-US"/>
        </w:rPr>
        <w:t>i</w:t>
      </w:r>
      <w:proofErr w:type="spellEnd"/>
      <w:r w:rsidRPr="00C45692">
        <w:rPr>
          <w:rFonts w:eastAsia="MS Mincho"/>
          <w:b/>
          <w:i/>
          <w:lang w:val="en-US"/>
        </w:rPr>
        <w:t xml:space="preserve"> m</w:t>
      </w:r>
      <w:r w:rsidRPr="00C45692">
        <w:rPr>
          <w:rFonts w:eastAsia="MS Mincho"/>
          <w:b/>
          <w:i/>
          <w:lang w:val="en-US"/>
        </w:rPr>
        <w:tab/>
      </w:r>
    </w:p>
    <w:p w:rsidR="00C45692" w:rsidRPr="00C45692" w:rsidRDefault="00C45692" w:rsidP="00C45692">
      <w:pPr>
        <w:spacing w:after="200" w:line="276" w:lineRule="auto"/>
        <w:jc w:val="both"/>
        <w:rPr>
          <w:rFonts w:eastAsia="MS Mincho"/>
          <w:i/>
        </w:rPr>
      </w:pPr>
      <w:r w:rsidRPr="00C45692">
        <w:rPr>
          <w:rFonts w:eastAsia="MS Mincho"/>
        </w:rPr>
        <w:t>Prokuroria Themelore në Pejë – Departamenti i Përgjithshëm, ka ngrit aktakuzën PP.II nr.40/16 të dt. 25.11.2</w:t>
      </w:r>
      <w:r w:rsidR="00844847">
        <w:rPr>
          <w:rFonts w:eastAsia="MS Mincho"/>
        </w:rPr>
        <w:t>016, kundër të pandehurit K. A.</w:t>
      </w:r>
      <w:r w:rsidRPr="00C45692">
        <w:rPr>
          <w:rFonts w:eastAsia="MS Mincho"/>
        </w:rPr>
        <w:t xml:space="preserve"> për shkak të veprës penale, </w:t>
      </w:r>
      <w:r w:rsidRPr="00C45692">
        <w:rPr>
          <w:rFonts w:eastAsia="MS Mincho"/>
          <w:i/>
        </w:rPr>
        <w:t>mbajtja në pronësi, kontroll apo posedim të paautorizuar të armëve, nga neni 374 par.1 të KPRK-së.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>Gjykata mbajti shqyrtimin fillestar me datë 15.04.2019, në prezencë të prokurorit të shtetit dhe të pandehurit, ku i pandehuri u njoftua me të drejtat e tij, u njoftua me aktakuzën dhe provat kundër tij. Pas kësaj prokurori lexoj aktakuzën kund</w:t>
      </w:r>
      <w:r w:rsidRPr="00C45692">
        <w:rPr>
          <w:rFonts w:eastAsia="MS Mincho"/>
          <w:lang w:eastAsia="ja-JP"/>
        </w:rPr>
        <w:t xml:space="preserve">ër të pandehurit.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Pas leximit të aktakuzës nga ana e prokurorit, i pandehuri u deklarua </w:t>
      </w:r>
      <w:proofErr w:type="spellStart"/>
      <w:r w:rsidRPr="00C45692">
        <w:rPr>
          <w:rFonts w:eastAsia="MS Mincho"/>
          <w:lang w:eastAsia="ja-JP"/>
        </w:rPr>
        <w:t>fajtorpër</w:t>
      </w:r>
      <w:proofErr w:type="spellEnd"/>
      <w:r w:rsidRPr="00C45692">
        <w:rPr>
          <w:rFonts w:eastAsia="MS Mincho"/>
          <w:lang w:eastAsia="ja-JP"/>
        </w:rPr>
        <w:t xml:space="preserve"> veprën penale me të cilën ngarkohet.</w:t>
      </w:r>
      <w:r w:rsidR="00501260">
        <w:rPr>
          <w:rFonts w:eastAsia="MS Mincho"/>
          <w:lang w:eastAsia="ja-JP"/>
        </w:rPr>
        <w:t xml:space="preserve">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</w:rPr>
        <w:t>Pas deklarimit te të pandehurit, se e pranon fajësinë dhe mendimit të prokurorit, i cili nuk e kundërshtoj pranimin e fajë</w:t>
      </w:r>
      <w:r w:rsidRPr="00C45692">
        <w:rPr>
          <w:rFonts w:eastAsia="MS Mincho"/>
          <w:lang w:eastAsia="ja-JP"/>
        </w:rPr>
        <w:t>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6A5805" w:rsidRDefault="006A5805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</w:t>
      </w:r>
      <w:r w:rsidRPr="00C45692">
        <w:rPr>
          <w:rFonts w:eastAsia="MS Mincho"/>
          <w:lang w:eastAsia="ja-JP"/>
        </w:rPr>
        <w:lastRenderedPageBreak/>
        <w:t xml:space="preserve">penale nuk është zbatuar procedura e provave, por gjykata pas deklarimit të </w:t>
      </w:r>
      <w:proofErr w:type="spellStart"/>
      <w:r w:rsidRPr="00C45692">
        <w:rPr>
          <w:rFonts w:eastAsia="MS Mincho"/>
          <w:lang w:eastAsia="ja-JP"/>
        </w:rPr>
        <w:t>të</w:t>
      </w:r>
      <w:proofErr w:type="spellEnd"/>
      <w:r w:rsidRPr="00C45692">
        <w:rPr>
          <w:rFonts w:eastAsia="MS Mincho"/>
          <w:lang w:eastAsia="ja-JP"/>
        </w:rPr>
        <w:t xml:space="preserve"> pandehurit se e pranon fajësinë në kuptim të nenit 248 par.4 të KPPRK-së, ka vazhduar me shqiptimin e dënimit. </w:t>
      </w:r>
    </w:p>
    <w:p w:rsidR="00C45692" w:rsidRPr="00986535" w:rsidRDefault="00C45692" w:rsidP="00C45692">
      <w:pPr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Me faktet e ofruara në shkresat e lëndës si dhe pranimin e fajësisë nga ana e të pandehurit është vërtetuar gjendja faktike si në </w:t>
      </w:r>
      <w:proofErr w:type="spellStart"/>
      <w:r w:rsidRPr="00C45692">
        <w:rPr>
          <w:rFonts w:eastAsia="MS Mincho"/>
          <w:lang w:eastAsia="ja-JP"/>
        </w:rPr>
        <w:t>dispozitivin</w:t>
      </w:r>
      <w:proofErr w:type="spellEnd"/>
      <w:r w:rsidRPr="00C45692">
        <w:rPr>
          <w:rFonts w:eastAsia="MS Mincho"/>
          <w:lang w:eastAsia="ja-JP"/>
        </w:rPr>
        <w:t xml:space="preserve"> e këtij aktgjykimi. Nga gjendja e vërtetuar faktike si është përshkruar në dispozitiv të aktgjykimit, pa dyshim rrjedh se në</w:t>
      </w:r>
      <w:r w:rsidR="00986535">
        <w:rPr>
          <w:rFonts w:eastAsia="MS Mincho"/>
          <w:lang w:eastAsia="ja-JP"/>
        </w:rPr>
        <w:t xml:space="preserve"> veprimet e të pandehurit K. A. </w:t>
      </w:r>
      <w:r w:rsidRPr="00C45692">
        <w:rPr>
          <w:rFonts w:eastAsia="MS Mincho"/>
          <w:lang w:eastAsia="ja-JP"/>
        </w:rPr>
        <w:t xml:space="preserve"> qëndrojnë të gjitha elementet e veprës penale, </w:t>
      </w:r>
      <w:r w:rsidRPr="00C45692">
        <w:rPr>
          <w:rFonts w:eastAsia="MS Mincho"/>
          <w:i/>
        </w:rPr>
        <w:t>mbajtja në pronësi, kontroll apo posedim të paautorizuar të armëve, nga neni 374 par.1 të KPRK-së.</w:t>
      </w:r>
      <w:r w:rsidR="00032D8C">
        <w:rPr>
          <w:rFonts w:eastAsia="MS Mincho"/>
          <w:i/>
        </w:rPr>
        <w:t xml:space="preserve">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Sa i përket fajësisë, gjykata ka gjetur se i pandehuri veprën penale e ka kryer me dashje, ndërsa gjatë procedurës penale, nuk janë paraqit rrethana të cilat do ta </w:t>
      </w:r>
      <w:proofErr w:type="spellStart"/>
      <w:r w:rsidRPr="00C45692">
        <w:rPr>
          <w:rFonts w:eastAsia="MS Mincho"/>
          <w:lang w:eastAsia="ja-JP"/>
        </w:rPr>
        <w:t>zvoglojnë</w:t>
      </w:r>
      <w:proofErr w:type="spellEnd"/>
      <w:r w:rsidRPr="00C45692">
        <w:rPr>
          <w:rFonts w:eastAsia="MS Mincho"/>
          <w:lang w:eastAsia="ja-JP"/>
        </w:rPr>
        <w:t xml:space="preserve"> apo përjashtojnë përgjegjësinë penale te të pandehurit, kështu që i njëjti është penalisht përgjegjës. 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Duke vendosur lidhur me vendimin mbi dënim, gjykata i ka vlerësuar të gjitha rrethanat lehtësuese dhe rënduese në kuptim të nenit 73 të  KPRK-së. Kështu si rrethana lehtësuese për të pandehurin gjykata gjeti se i pandehuri ka treguar sjellje korrekte gjatë shqyrtimit gjyqësor, e për më tepër ka pranuar </w:t>
      </w:r>
      <w:r w:rsidR="006A5805" w:rsidRPr="00C45692">
        <w:rPr>
          <w:rFonts w:eastAsia="MS Mincho"/>
          <w:lang w:eastAsia="ja-JP"/>
        </w:rPr>
        <w:t>fajësinë</w:t>
      </w:r>
      <w:r w:rsidRPr="00C45692">
        <w:rPr>
          <w:rFonts w:eastAsia="MS Mincho"/>
          <w:lang w:eastAsia="ja-JP"/>
        </w:rPr>
        <w:t xml:space="preserve"> dhe ka shpreh keqardhje për veprën që e ka kryer, asnjëherë më parë nuk ka ra ndesh me ligjin dhe ndaj tij nuk udhëhiqet ndonjë procedurë tjetër penale. Andaj të gjitha këto rrethana kjo gjykatë i ka pranuar si rrethana lehtësuese në dobi të </w:t>
      </w:r>
      <w:proofErr w:type="spellStart"/>
      <w:r w:rsidRPr="00C45692">
        <w:rPr>
          <w:rFonts w:eastAsia="MS Mincho"/>
          <w:lang w:eastAsia="ja-JP"/>
        </w:rPr>
        <w:t>të</w:t>
      </w:r>
      <w:proofErr w:type="spellEnd"/>
      <w:r w:rsidRPr="00C45692">
        <w:rPr>
          <w:rFonts w:eastAsia="MS Mincho"/>
          <w:lang w:eastAsia="ja-JP"/>
        </w:rPr>
        <w:t xml:space="preserve"> pandehurit. Si rrethana rënduese për të pandehurin gjykata nuk gjeti.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C45692">
        <w:rPr>
          <w:rFonts w:eastAsia="MS Mincho"/>
          <w:lang w:eastAsia="ja-JP"/>
        </w:rPr>
        <w:t xml:space="preserve">Andaj, duke vlerësuar këto rrethana, </w:t>
      </w:r>
      <w:r w:rsidR="006A5805" w:rsidRPr="00C45692">
        <w:rPr>
          <w:rFonts w:eastAsia="MS Mincho"/>
          <w:lang w:eastAsia="ja-JP"/>
        </w:rPr>
        <w:t>gjykata</w:t>
      </w:r>
      <w:r w:rsidRPr="00C45692">
        <w:rPr>
          <w:rFonts w:eastAsia="MS Mincho"/>
          <w:lang w:eastAsia="ja-JP"/>
        </w:rPr>
        <w:t xml:space="preserve"> në kuptim të nenit 73 të KPRK -së, të pandehurin e gjykoi si në dispozitiv të këtij aktgjykimi, me të cilin do të arrihet qëllimi i dënimit.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proofErr w:type="gramStart"/>
      <w:r w:rsidRPr="00C45692">
        <w:rPr>
          <w:rFonts w:eastAsia="MS Mincho"/>
          <w:lang w:val="en-US"/>
        </w:rPr>
        <w:t xml:space="preserve">Duke u </w:t>
      </w:r>
      <w:proofErr w:type="spellStart"/>
      <w:r w:rsidRPr="00C45692">
        <w:rPr>
          <w:rFonts w:eastAsia="MS Mincho"/>
          <w:lang w:val="en-US"/>
        </w:rPr>
        <w:t>bazuar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në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nenin</w:t>
      </w:r>
      <w:proofErr w:type="spellEnd"/>
      <w:r w:rsidRPr="00C45692">
        <w:rPr>
          <w:rFonts w:eastAsia="MS Mincho"/>
        </w:rPr>
        <w:t xml:space="preserve"> 450 par.2 nënpar.2.6 të KPPRK-së, gjykata ka përcaktuar shpenzimet për paushallin gjyqësor në shumën prej njëzetë (20) euro, duke u bazuar në shpenzimet që janë shkaktuar gjatë kësaj procedure penale.</w:t>
      </w:r>
      <w:proofErr w:type="gramEnd"/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Vendimi që palën e pandehur ta obligoi, në pagesën e taksës në emër të programit për Kompensimin e Viktimave të Krimit, Gjykata e murr, </w:t>
      </w:r>
      <w:proofErr w:type="spellStart"/>
      <w:r w:rsidRPr="00C45692">
        <w:rPr>
          <w:rFonts w:eastAsia="MS Mincho"/>
        </w:rPr>
        <w:t>konform</w:t>
      </w:r>
      <w:proofErr w:type="spellEnd"/>
      <w:r w:rsidRPr="00C45692">
        <w:rPr>
          <w:rFonts w:eastAsia="MS Mincho"/>
        </w:rPr>
        <w:t xml:space="preserve"> Ligjit për kompensimin e viktimave të Krimit.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Në kuptim të dispozitave të nenit </w:t>
      </w:r>
      <w:r w:rsidRPr="00C45692">
        <w:rPr>
          <w:rFonts w:eastAsia="MS Mincho"/>
          <w:lang w:val="en-US"/>
        </w:rPr>
        <w:t xml:space="preserve">62 par.1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1 nënpar.2.7 </w:t>
      </w:r>
      <w:proofErr w:type="spellStart"/>
      <w:r w:rsidRPr="00C45692">
        <w:rPr>
          <w:rFonts w:eastAsia="MS Mincho"/>
          <w:lang w:val="en-US"/>
        </w:rPr>
        <w:t>dhe</w:t>
      </w:r>
      <w:proofErr w:type="spellEnd"/>
      <w:r w:rsidRPr="00C45692">
        <w:rPr>
          <w:rFonts w:eastAsia="MS Mincho"/>
          <w:lang w:val="en-US"/>
        </w:rPr>
        <w:t xml:space="preserve"> </w:t>
      </w:r>
      <w:proofErr w:type="spellStart"/>
      <w:r w:rsidRPr="00C45692">
        <w:rPr>
          <w:rFonts w:eastAsia="MS Mincho"/>
          <w:lang w:val="en-US"/>
        </w:rPr>
        <w:t>neni</w:t>
      </w:r>
      <w:proofErr w:type="spellEnd"/>
      <w:r w:rsidRPr="00C45692">
        <w:rPr>
          <w:rFonts w:eastAsia="MS Mincho"/>
          <w:lang w:val="en-US"/>
        </w:rPr>
        <w:t xml:space="preserve"> 69 </w:t>
      </w:r>
      <w:proofErr w:type="spellStart"/>
      <w:r w:rsidRPr="00C45692">
        <w:rPr>
          <w:rFonts w:eastAsia="MS Mincho"/>
          <w:lang w:val="en-US"/>
        </w:rPr>
        <w:t>të</w:t>
      </w:r>
      <w:proofErr w:type="spellEnd"/>
      <w:r w:rsidRPr="00C45692">
        <w:rPr>
          <w:rFonts w:eastAsia="MS Mincho"/>
          <w:lang w:val="en-US"/>
        </w:rPr>
        <w:t xml:space="preserve"> KPRK-</w:t>
      </w:r>
      <w:proofErr w:type="spellStart"/>
      <w:r w:rsidRPr="00C45692">
        <w:rPr>
          <w:rFonts w:eastAsia="MS Mincho"/>
          <w:lang w:val="en-US"/>
        </w:rPr>
        <w:t>së</w:t>
      </w:r>
      <w:proofErr w:type="spellEnd"/>
      <w:r w:rsidRPr="00C45692">
        <w:rPr>
          <w:rFonts w:eastAsia="MS Mincho"/>
          <w:lang w:val="en-US"/>
        </w:rPr>
        <w:t xml:space="preserve">, </w:t>
      </w:r>
      <w:r w:rsidRPr="00C45692">
        <w:rPr>
          <w:rFonts w:eastAsia="MS Mincho"/>
        </w:rPr>
        <w:t xml:space="preserve">ndaj të pandehurit i shqiptohet edhe dënimi plotësues, marrja e sendit, pasi që sendet e përdorura apo të destinuara për kryerjen e veprës penale apo sendet të cilat janë rezultat i kryerjes së veprës penale, duhet të konfiskohen.  </w:t>
      </w:r>
    </w:p>
    <w:p w:rsidR="006A5805" w:rsidRDefault="006A5805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Nga sa u tha më lartë u vendos si në dispozitiv të këtij aktgjykimi </w:t>
      </w:r>
      <w:proofErr w:type="spellStart"/>
      <w:r w:rsidRPr="00C45692">
        <w:rPr>
          <w:rFonts w:eastAsia="MS Mincho"/>
        </w:rPr>
        <w:t>konform</w:t>
      </w:r>
      <w:proofErr w:type="spellEnd"/>
      <w:r w:rsidRPr="00C45692">
        <w:rPr>
          <w:rFonts w:eastAsia="MS Mincho"/>
        </w:rPr>
        <w:t xml:space="preserve"> nenit 365 të KPPRK.</w:t>
      </w:r>
    </w:p>
    <w:p w:rsidR="006A5805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C45692">
        <w:rPr>
          <w:rFonts w:eastAsia="MS Mincho"/>
        </w:rPr>
        <w:t xml:space="preserve"> </w:t>
      </w:r>
    </w:p>
    <w:p w:rsidR="006A5805" w:rsidRDefault="006A5805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501260" w:rsidRDefault="00501260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lastRenderedPageBreak/>
        <w:t xml:space="preserve">NGA GJYKATA THEMELORE NË PEJË –DEPARTAMENTI I PËRGJITHSHËM 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ab/>
        <w:t>P.nr.1106/16  të datë 24.04.2019</w:t>
      </w:r>
    </w:p>
    <w:p w:rsidR="006A5805" w:rsidRDefault="006A5805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C45692">
        <w:rPr>
          <w:rFonts w:eastAsia="MS Mincho"/>
          <w:b/>
        </w:rPr>
        <w:t xml:space="preserve">Sekretarja juridike </w:t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  <w:t xml:space="preserve">       Gj y q t a r j a</w:t>
      </w:r>
    </w:p>
    <w:p w:rsidR="00C45692" w:rsidRPr="00C45692" w:rsidRDefault="00C45692" w:rsidP="00C45692">
      <w:pPr>
        <w:rPr>
          <w:rFonts w:eastAsia="MS Mincho"/>
          <w:b/>
        </w:rPr>
      </w:pPr>
      <w:r w:rsidRPr="00C45692">
        <w:rPr>
          <w:rFonts w:eastAsia="MS Mincho"/>
          <w:b/>
        </w:rPr>
        <w:t>_______________</w:t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</w:r>
      <w:r w:rsidRPr="00C45692">
        <w:rPr>
          <w:rFonts w:eastAsia="MS Mincho"/>
          <w:b/>
        </w:rPr>
        <w:tab/>
        <w:t xml:space="preserve">                    ____________ </w:t>
      </w:r>
    </w:p>
    <w:p w:rsidR="00C45692" w:rsidRPr="00C45692" w:rsidRDefault="00991C12" w:rsidP="00C45692">
      <w:pPr>
        <w:rPr>
          <w:rFonts w:eastAsia="MS Mincho"/>
          <w:b/>
        </w:rPr>
      </w:pPr>
      <w:proofErr w:type="spellStart"/>
      <w:r>
        <w:rPr>
          <w:rFonts w:eastAsia="MS Mincho"/>
          <w:b/>
        </w:rPr>
        <w:t>Gjyljeta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Qorkadiu</w:t>
      </w:r>
      <w:proofErr w:type="spellEnd"/>
      <w:r w:rsidR="00C45692" w:rsidRPr="00C45692">
        <w:rPr>
          <w:rFonts w:eastAsia="MS Mincho"/>
          <w:b/>
        </w:rPr>
        <w:t xml:space="preserve">  </w:t>
      </w:r>
      <w:r w:rsidR="00C45692" w:rsidRPr="00C45692">
        <w:rPr>
          <w:rFonts w:eastAsia="MS Mincho"/>
          <w:b/>
        </w:rPr>
        <w:tab/>
      </w:r>
      <w:r w:rsidR="00C45692" w:rsidRPr="00C45692">
        <w:rPr>
          <w:rFonts w:eastAsia="MS Mincho"/>
          <w:b/>
        </w:rPr>
        <w:tab/>
      </w:r>
      <w:r w:rsidR="00C45692" w:rsidRPr="00C45692">
        <w:rPr>
          <w:rFonts w:eastAsia="MS Mincho"/>
          <w:b/>
        </w:rPr>
        <w:tab/>
      </w:r>
      <w:r w:rsidR="00C45692" w:rsidRPr="00C45692">
        <w:rPr>
          <w:rFonts w:eastAsia="MS Mincho"/>
          <w:b/>
        </w:rPr>
        <w:tab/>
      </w:r>
      <w:r w:rsidR="00C45692" w:rsidRPr="00C45692">
        <w:rPr>
          <w:rFonts w:eastAsia="MS Mincho"/>
          <w:b/>
        </w:rPr>
        <w:tab/>
      </w:r>
      <w:r w:rsidR="00C45692" w:rsidRPr="00C45692">
        <w:rPr>
          <w:rFonts w:eastAsia="MS Mincho"/>
          <w:b/>
        </w:rPr>
        <w:tab/>
        <w:t xml:space="preserve">                   </w:t>
      </w:r>
      <w:r>
        <w:rPr>
          <w:rFonts w:eastAsia="MS Mincho"/>
          <w:b/>
        </w:rPr>
        <w:t xml:space="preserve"> </w:t>
      </w:r>
      <w:proofErr w:type="spellStart"/>
      <w:r w:rsidR="00C45692" w:rsidRPr="00C45692">
        <w:rPr>
          <w:rFonts w:eastAsia="MS Mincho"/>
          <w:b/>
        </w:rPr>
        <w:t>Florije</w:t>
      </w:r>
      <w:proofErr w:type="spellEnd"/>
      <w:r w:rsidR="00C45692" w:rsidRPr="00C45692">
        <w:rPr>
          <w:rFonts w:eastAsia="MS Mincho"/>
          <w:b/>
        </w:rPr>
        <w:t xml:space="preserve"> </w:t>
      </w:r>
      <w:proofErr w:type="spellStart"/>
      <w:r w:rsidR="00C45692" w:rsidRPr="00C45692">
        <w:rPr>
          <w:rFonts w:eastAsia="MS Mincho"/>
          <w:b/>
        </w:rPr>
        <w:t>Zatriqi</w:t>
      </w:r>
      <w:proofErr w:type="spellEnd"/>
    </w:p>
    <w:p w:rsidR="00C45692" w:rsidRPr="00C45692" w:rsidRDefault="00C45692" w:rsidP="00C45692">
      <w:pPr>
        <w:rPr>
          <w:rFonts w:eastAsia="MS Mincho"/>
          <w:b/>
        </w:rPr>
      </w:pPr>
    </w:p>
    <w:p w:rsidR="006A5805" w:rsidRDefault="006A5805" w:rsidP="00C45692">
      <w:pPr>
        <w:rPr>
          <w:rFonts w:eastAsia="MS Mincho"/>
          <w:b/>
        </w:rPr>
      </w:pPr>
    </w:p>
    <w:p w:rsidR="00C45692" w:rsidRPr="00C45692" w:rsidRDefault="00C45692" w:rsidP="00C45692">
      <w:pPr>
        <w:rPr>
          <w:rFonts w:eastAsia="MS Mincho"/>
          <w:b/>
        </w:rPr>
      </w:pPr>
      <w:r w:rsidRPr="00C45692">
        <w:rPr>
          <w:rFonts w:eastAsia="MS Mincho"/>
          <w:b/>
        </w:rPr>
        <w:t>KËSHILLË JURIDIKE :</w:t>
      </w:r>
    </w:p>
    <w:p w:rsidR="00C45692" w:rsidRPr="00C45692" w:rsidRDefault="00C45692" w:rsidP="00C45692">
      <w:pPr>
        <w:rPr>
          <w:rFonts w:eastAsia="MS Mincho"/>
        </w:rPr>
      </w:pPr>
      <w:r w:rsidRPr="00C45692">
        <w:rPr>
          <w:rFonts w:eastAsia="MS Mincho"/>
        </w:rPr>
        <w:t>Kundër këtij aktgjykimi, është e lejuar ankesa</w:t>
      </w:r>
    </w:p>
    <w:p w:rsidR="00C45692" w:rsidRPr="00C45692" w:rsidRDefault="00C45692" w:rsidP="00C45692">
      <w:pPr>
        <w:rPr>
          <w:rFonts w:eastAsia="MS Mincho"/>
        </w:rPr>
      </w:pPr>
      <w:r w:rsidRPr="00C45692">
        <w:rPr>
          <w:rFonts w:eastAsia="MS Mincho"/>
        </w:rPr>
        <w:t xml:space="preserve"> në afat prej 15 ditësh, nga dita e marrjes së të njëjtit.</w:t>
      </w:r>
    </w:p>
    <w:p w:rsidR="00C45692" w:rsidRPr="00C45692" w:rsidRDefault="00C45692" w:rsidP="00C45692">
      <w:pPr>
        <w:rPr>
          <w:rFonts w:eastAsia="MS Mincho"/>
        </w:rPr>
      </w:pPr>
      <w:r w:rsidRPr="00C45692">
        <w:rPr>
          <w:rFonts w:eastAsia="MS Mincho"/>
        </w:rPr>
        <w:t>Gjykatës së Apelit në Prishtinë, e nëpërmjet të kësaj gjykate.</w:t>
      </w: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C45692" w:rsidRPr="00C45692" w:rsidRDefault="00C45692" w:rsidP="00C45692">
      <w:pPr>
        <w:tabs>
          <w:tab w:val="left" w:pos="2940"/>
        </w:tabs>
        <w:spacing w:after="200" w:line="276" w:lineRule="auto"/>
        <w:jc w:val="both"/>
        <w:rPr>
          <w:rFonts w:eastAsia="MingLiU-ExtB"/>
        </w:rPr>
      </w:pPr>
    </w:p>
    <w:p w:rsidR="00C45692" w:rsidRPr="00C45692" w:rsidRDefault="00C45692" w:rsidP="00C45692">
      <w:pPr>
        <w:spacing w:after="200" w:line="276" w:lineRule="auto"/>
        <w:rPr>
          <w:rFonts w:eastAsia="MS Mincho"/>
        </w:rPr>
      </w:pPr>
    </w:p>
    <w:p w:rsidR="00C45692" w:rsidRPr="00C45692" w:rsidRDefault="00C45692" w:rsidP="00C45692">
      <w:pPr>
        <w:spacing w:after="200" w:line="276" w:lineRule="auto"/>
        <w:rPr>
          <w:rFonts w:eastAsia="MingLiU-ExtB"/>
        </w:rPr>
      </w:pPr>
      <w:r w:rsidRPr="00C45692">
        <w:rPr>
          <w:rFonts w:eastAsia="MS Mincho"/>
        </w:rPr>
        <w:t xml:space="preserve"> 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9D" w:rsidRDefault="0064289D" w:rsidP="004369F3">
      <w:r>
        <w:separator/>
      </w:r>
    </w:p>
  </w:endnote>
  <w:endnote w:type="continuationSeparator" w:id="0">
    <w:p w:rsidR="0064289D" w:rsidRDefault="0064289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92E4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2018:037625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C4B4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C4B46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92E4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2018:037625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C4B4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C4B46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9D" w:rsidRDefault="0064289D" w:rsidP="004369F3">
      <w:r>
        <w:separator/>
      </w:r>
    </w:p>
  </w:footnote>
  <w:footnote w:type="continuationSeparator" w:id="0">
    <w:p w:rsidR="0064289D" w:rsidRDefault="0064289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2018:037624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00293941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92E4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14C4"/>
    <w:rsid w:val="00024499"/>
    <w:rsid w:val="00025CE7"/>
    <w:rsid w:val="00025E5A"/>
    <w:rsid w:val="00032D8C"/>
    <w:rsid w:val="0004603F"/>
    <w:rsid w:val="00051AE6"/>
    <w:rsid w:val="00061833"/>
    <w:rsid w:val="00063CB1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17A6"/>
    <w:rsid w:val="001368AF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92E46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029B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1260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6674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289D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5805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36103"/>
    <w:rsid w:val="00737A71"/>
    <w:rsid w:val="00746D4B"/>
    <w:rsid w:val="00752193"/>
    <w:rsid w:val="007533C9"/>
    <w:rsid w:val="007542AA"/>
    <w:rsid w:val="007606C4"/>
    <w:rsid w:val="00760DF1"/>
    <w:rsid w:val="00791E4B"/>
    <w:rsid w:val="007970DC"/>
    <w:rsid w:val="007972B8"/>
    <w:rsid w:val="007A28B8"/>
    <w:rsid w:val="007B0932"/>
    <w:rsid w:val="007B5F7F"/>
    <w:rsid w:val="007B5FFD"/>
    <w:rsid w:val="007C0425"/>
    <w:rsid w:val="007C3F2D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4847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0E58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05BB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6535"/>
    <w:rsid w:val="00991C12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1C8"/>
    <w:rsid w:val="00A077E5"/>
    <w:rsid w:val="00A108FC"/>
    <w:rsid w:val="00A1654B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2828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43C2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45692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7738E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4B46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170D"/>
    <w:rsid w:val="00DB6808"/>
    <w:rsid w:val="00DC482C"/>
    <w:rsid w:val="00DE09C1"/>
    <w:rsid w:val="00DE0D23"/>
    <w:rsid w:val="00DE2DDC"/>
    <w:rsid w:val="00DE3E06"/>
    <w:rsid w:val="00DE522B"/>
    <w:rsid w:val="00DF55DC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D6B58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14D1F"/>
    <w:rsid w:val="00050E2C"/>
    <w:rsid w:val="0006190F"/>
    <w:rsid w:val="0007133D"/>
    <w:rsid w:val="000935FE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3CF8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D280D"/>
    <w:rsid w:val="003E391A"/>
    <w:rsid w:val="004006D1"/>
    <w:rsid w:val="0040672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9391-407E-4CFD-B52C-5067276F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20</cp:revision>
  <cp:lastPrinted>2019-04-30T07:55:00Z</cp:lastPrinted>
  <dcterms:created xsi:type="dcterms:W3CDTF">2019-05-17T13:06:00Z</dcterms:created>
  <dcterms:modified xsi:type="dcterms:W3CDTF">2020-01-15T09:17:00Z</dcterms:modified>
</cp:coreProperties>
</file>