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A2FB4"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2018:009109</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A2FB4"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21.05.2018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A2FB4"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00040966</w:t>
                </w:r>
              </w:sdtContent>
            </w:sdt>
          </w:p>
        </w:tc>
      </w:tr>
    </w:tbl>
    <w:p w:rsidR="0095459A" w:rsidRDefault="0095459A" w:rsidP="009A3036">
      <w:pPr>
        <w:ind w:firstLine="630"/>
        <w:rPr>
          <w:b/>
          <w:bCs/>
        </w:rPr>
      </w:pPr>
    </w:p>
    <w:p w:rsidR="006F1139" w:rsidRPr="006F1139" w:rsidRDefault="006F1139" w:rsidP="006F1139">
      <w:pPr>
        <w:spacing w:after="200" w:line="276" w:lineRule="auto"/>
        <w:rPr>
          <w:rFonts w:eastAsia="MS Mincho"/>
          <w:b/>
          <w:lang w:val="en-US"/>
        </w:rPr>
      </w:pPr>
      <w:r w:rsidRPr="006F1139">
        <w:rPr>
          <w:rFonts w:eastAsia="MS Mincho"/>
          <w:b/>
          <w:lang w:val="en-US"/>
        </w:rPr>
        <w:t>P.nr.1179/16</w:t>
      </w:r>
    </w:p>
    <w:p w:rsidR="006F1139" w:rsidRPr="006F1139" w:rsidRDefault="006F1139" w:rsidP="006F1139">
      <w:pPr>
        <w:spacing w:after="200" w:line="276" w:lineRule="auto"/>
        <w:jc w:val="center"/>
        <w:rPr>
          <w:rFonts w:eastAsia="MS Mincho"/>
          <w:b/>
          <w:lang w:val="en-US"/>
        </w:rPr>
      </w:pPr>
      <w:r w:rsidRPr="006F1139">
        <w:rPr>
          <w:rFonts w:eastAsia="MS Mincho"/>
          <w:b/>
          <w:lang w:val="en-US"/>
        </w:rPr>
        <w:t>NË EMËR TË POPULLIT</w:t>
      </w:r>
    </w:p>
    <w:p w:rsidR="006F1139" w:rsidRPr="006F1139" w:rsidRDefault="006F1139" w:rsidP="006F1139">
      <w:pPr>
        <w:spacing w:after="200" w:line="276" w:lineRule="auto"/>
        <w:jc w:val="both"/>
        <w:rPr>
          <w:rFonts w:eastAsia="MS Mincho"/>
        </w:rPr>
      </w:pPr>
      <w:r w:rsidRPr="006F1139">
        <w:rPr>
          <w:rFonts w:eastAsia="MS Mincho"/>
          <w:b/>
        </w:rPr>
        <w:t>GJYKATA THEMELORE NË PEJË- DEPARTAMENTI I PËRGJITHSHËM</w:t>
      </w:r>
      <w:r w:rsidRPr="006F1139">
        <w:rPr>
          <w:rFonts w:eastAsia="MS Mincho"/>
        </w:rPr>
        <w:t>,  sipas gjyqtares, Florije Zatriqi, me pjesëmarrjen e sekretares juridike Bute Noci, në çështjen juridiko-pena</w:t>
      </w:r>
      <w:r w:rsidR="00555B1D">
        <w:rPr>
          <w:rFonts w:eastAsia="MS Mincho"/>
        </w:rPr>
        <w:t>le kundër të pandehurit, Xh. K nga Peja, rr. “N T” nr...</w:t>
      </w:r>
      <w:r w:rsidRPr="006F1139">
        <w:rPr>
          <w:rFonts w:eastAsia="MS Mincho"/>
        </w:rPr>
        <w:t xml:space="preserve">,   për shkak të veprës penale të kanosjes nga neni 185 par.2 dhe vepër penale lëndim i lehtë trupor nga neni 188 par.1 nënpar.1.4 të KPRK-së, duke vendosur lidhur me aktakuzën e Prokurorisë Themelore në Pejë – Departamenti i Përgjithshëm, PP/II.nr.1848/2016 të dt. 22.12.2016, pas mbajtjes së seancës gjyqësore, me dt. 04.04.2018, në prezencën e Prokurorit të Shtetit Valbona </w:t>
      </w:r>
      <w:proofErr w:type="spellStart"/>
      <w:r w:rsidRPr="006F1139">
        <w:rPr>
          <w:rFonts w:eastAsia="MS Mincho"/>
        </w:rPr>
        <w:t>Disha</w:t>
      </w:r>
      <w:proofErr w:type="spellEnd"/>
      <w:r w:rsidRPr="006F1139">
        <w:rPr>
          <w:rFonts w:eastAsia="MS Mincho"/>
        </w:rPr>
        <w:t xml:space="preserve"> Haxhosaj, të p</w:t>
      </w:r>
      <w:r w:rsidR="00555B1D">
        <w:rPr>
          <w:rFonts w:eastAsia="MS Mincho"/>
        </w:rPr>
        <w:t>andehurit dhe të dëmtuarit J D</w:t>
      </w:r>
      <w:r w:rsidRPr="006F1139">
        <w:rPr>
          <w:rFonts w:eastAsia="MS Mincho"/>
        </w:rPr>
        <w:t>,</w:t>
      </w:r>
      <w:r w:rsidR="00E96396">
        <w:rPr>
          <w:rFonts w:eastAsia="MS Mincho"/>
        </w:rPr>
        <w:t xml:space="preserve"> </w:t>
      </w:r>
      <w:r w:rsidRPr="006F1139">
        <w:rPr>
          <w:rFonts w:eastAsia="MS Mincho"/>
        </w:rPr>
        <w:t>murr, publikisht shpalli dhe me datë 02.05.2018,  përpiloi</w:t>
      </w:r>
      <w:r w:rsidRPr="006F1139">
        <w:rPr>
          <w:rFonts w:ascii="Calibri" w:eastAsia="MS Mincho" w:hAnsi="Calibri"/>
        </w:rPr>
        <w:t xml:space="preserve"> këtë:</w:t>
      </w:r>
    </w:p>
    <w:p w:rsidR="006F1139" w:rsidRPr="006F1139" w:rsidRDefault="006F1139" w:rsidP="006F1139">
      <w:pPr>
        <w:spacing w:after="200" w:line="276" w:lineRule="auto"/>
        <w:jc w:val="center"/>
        <w:rPr>
          <w:rFonts w:eastAsia="MS Mincho"/>
          <w:b/>
          <w:lang w:val="en-US"/>
        </w:rPr>
      </w:pPr>
      <w:r w:rsidRPr="006F1139">
        <w:rPr>
          <w:rFonts w:eastAsia="MS Mincho"/>
          <w:b/>
          <w:lang w:val="en-US"/>
        </w:rPr>
        <w:t>A K T GJ Y K I M</w:t>
      </w:r>
    </w:p>
    <w:p w:rsidR="006F1139" w:rsidRPr="006F1139" w:rsidRDefault="00555B1D" w:rsidP="006F1139">
      <w:pPr>
        <w:spacing w:after="200" w:line="276" w:lineRule="auto"/>
        <w:jc w:val="both"/>
        <w:rPr>
          <w:rFonts w:eastAsia="MS Mincho"/>
        </w:rPr>
      </w:pPr>
      <w:r>
        <w:rPr>
          <w:rFonts w:eastAsia="MS Mincho"/>
          <w:b/>
        </w:rPr>
        <w:t>I pandehuri Xh K</w:t>
      </w:r>
      <w:r w:rsidR="006F1139" w:rsidRPr="006F1139">
        <w:rPr>
          <w:rFonts w:eastAsia="MS Mincho"/>
          <w:b/>
        </w:rPr>
        <w:t xml:space="preserve">, </w:t>
      </w:r>
      <w:r w:rsidR="006F1139" w:rsidRPr="006F1139">
        <w:rPr>
          <w:rFonts w:eastAsia="MS Mincho"/>
        </w:rPr>
        <w:t>i</w:t>
      </w:r>
      <w:r w:rsidR="006F1139" w:rsidRPr="006F1139">
        <w:rPr>
          <w:rFonts w:eastAsia="MS Mincho"/>
          <w:b/>
        </w:rPr>
        <w:t xml:space="preserve"> </w:t>
      </w:r>
      <w:r>
        <w:rPr>
          <w:rFonts w:eastAsia="MS Mincho"/>
        </w:rPr>
        <w:t>lindur më .......</w:t>
      </w:r>
      <w:r w:rsidR="006F1139" w:rsidRPr="006F1139">
        <w:rPr>
          <w:rFonts w:eastAsia="MS Mincho"/>
        </w:rPr>
        <w:t>, në Pejë, nga babai A</w:t>
      </w:r>
      <w:r>
        <w:rPr>
          <w:rFonts w:eastAsia="MS Mincho"/>
        </w:rPr>
        <w:t xml:space="preserve"> dhe nëna N e gjinisë D, ka të kryer shkollën ....., me profesion t......, i ..........., i gjendjes së ..........</w:t>
      </w:r>
      <w:r w:rsidR="006F1139" w:rsidRPr="006F1139">
        <w:rPr>
          <w:rFonts w:eastAsia="MS Mincho"/>
        </w:rPr>
        <w:t xml:space="preserve"> ekonomike, i identifikuar në bazë të letërnjof</w:t>
      </w:r>
      <w:r>
        <w:rPr>
          <w:rFonts w:eastAsia="MS Mincho"/>
        </w:rPr>
        <w:t>timit me nr. personal .........................</w:t>
      </w:r>
      <w:r w:rsidR="006F1139" w:rsidRPr="006F1139">
        <w:rPr>
          <w:rFonts w:eastAsia="MS Mincho"/>
        </w:rPr>
        <w:t xml:space="preserve">, lëshuar nga MPB-Prishtinë, shqiptar, shtetas i Republikës së Kosovës. </w:t>
      </w:r>
    </w:p>
    <w:p w:rsidR="006F1139" w:rsidRPr="006F1139" w:rsidRDefault="006F1139" w:rsidP="006F1139">
      <w:pPr>
        <w:numPr>
          <w:ilvl w:val="0"/>
          <w:numId w:val="13"/>
        </w:numPr>
        <w:spacing w:after="200" w:line="276" w:lineRule="auto"/>
        <w:contextualSpacing/>
        <w:jc w:val="both"/>
        <w:rPr>
          <w:rFonts w:eastAsia="MS Mincho"/>
          <w:b/>
        </w:rPr>
      </w:pPr>
      <w:r w:rsidRPr="006F1139">
        <w:rPr>
          <w:rFonts w:eastAsia="MS Mincho"/>
          <w:b/>
        </w:rPr>
        <w:t xml:space="preserve">PJESA DËNUESE </w:t>
      </w:r>
    </w:p>
    <w:p w:rsidR="006F1139" w:rsidRPr="006F1139" w:rsidRDefault="006F1139" w:rsidP="006F1139">
      <w:pPr>
        <w:spacing w:after="200" w:line="276" w:lineRule="auto"/>
        <w:jc w:val="both"/>
        <w:rPr>
          <w:rFonts w:eastAsia="MS Mincho"/>
          <w:b/>
          <w:lang w:val="en-US"/>
        </w:rPr>
      </w:pPr>
      <w:r w:rsidRPr="006F1139">
        <w:rPr>
          <w:rFonts w:eastAsia="MS Mincho"/>
          <w:b/>
        </w:rPr>
        <w:t>I pandehuri X</w:t>
      </w:r>
      <w:r w:rsidR="00E96396">
        <w:rPr>
          <w:rFonts w:eastAsia="MS Mincho"/>
          <w:b/>
        </w:rPr>
        <w:t>h</w:t>
      </w:r>
      <w:r w:rsidRPr="006F1139">
        <w:rPr>
          <w:rFonts w:eastAsia="MS Mincho"/>
          <w:b/>
        </w:rPr>
        <w:t xml:space="preserve"> </w:t>
      </w:r>
      <w:r w:rsidR="00E96396">
        <w:rPr>
          <w:rFonts w:eastAsia="MS Mincho"/>
          <w:b/>
        </w:rPr>
        <w:t>K</w:t>
      </w:r>
    </w:p>
    <w:p w:rsidR="006F1139" w:rsidRPr="006F1139" w:rsidRDefault="006F1139" w:rsidP="006F1139">
      <w:pPr>
        <w:spacing w:after="200" w:line="276" w:lineRule="auto"/>
        <w:jc w:val="both"/>
        <w:rPr>
          <w:rFonts w:eastAsia="MS Mincho"/>
          <w:b/>
        </w:rPr>
      </w:pPr>
      <w:r w:rsidRPr="006F1139">
        <w:rPr>
          <w:rFonts w:eastAsia="MS Mincho"/>
          <w:b/>
        </w:rPr>
        <w:t xml:space="preserve">ËSHTË FAJTOR </w:t>
      </w:r>
    </w:p>
    <w:p w:rsidR="006F1139" w:rsidRPr="006F1139" w:rsidRDefault="006F1139" w:rsidP="006F1139">
      <w:pPr>
        <w:spacing w:after="200" w:line="276" w:lineRule="auto"/>
        <w:jc w:val="both"/>
        <w:rPr>
          <w:rFonts w:eastAsia="MS Mincho"/>
        </w:rPr>
      </w:pPr>
      <w:r w:rsidRPr="006F1139">
        <w:rPr>
          <w:rFonts w:eastAsia="MS Mincho"/>
          <w:b/>
        </w:rPr>
        <w:t>Për shkak se:</w:t>
      </w:r>
      <w:r w:rsidRPr="006F1139">
        <w:rPr>
          <w:rFonts w:eastAsia="MS Mincho"/>
        </w:rPr>
        <w:t xml:space="preserve"> </w:t>
      </w:r>
    </w:p>
    <w:p w:rsidR="006F1139" w:rsidRPr="006F1139" w:rsidRDefault="006F1139" w:rsidP="006F1139">
      <w:pPr>
        <w:spacing w:after="200" w:line="276" w:lineRule="auto"/>
        <w:jc w:val="both"/>
        <w:rPr>
          <w:rFonts w:eastAsia="MS Mincho"/>
        </w:rPr>
      </w:pPr>
      <w:r w:rsidRPr="006F1139">
        <w:rPr>
          <w:rFonts w:eastAsia="MS Mincho"/>
        </w:rPr>
        <w:t>-Me datë 14.07.2016, rreth orës 13:20, në Pejë, në afërsi të objektit të komunës, me dashje i shkakton lëndim t</w:t>
      </w:r>
      <w:r w:rsidR="00555B1D">
        <w:rPr>
          <w:rFonts w:eastAsia="MS Mincho"/>
        </w:rPr>
        <w:t>ë lehtë trupor të dëmtuarit J. D</w:t>
      </w:r>
      <w:r w:rsidRPr="006F1139">
        <w:rPr>
          <w:rFonts w:eastAsia="MS Mincho"/>
        </w:rPr>
        <w:t>, në atë mënyrë që pasi që i dëmtuari kishte dorëzuar dokumentet për një tender në objektin e komunës dhe me të dalë nga objekti, tek parkun i qytetit, papritma</w:t>
      </w:r>
      <w:r w:rsidR="00555B1D">
        <w:rPr>
          <w:rFonts w:eastAsia="MS Mincho"/>
        </w:rPr>
        <w:t>s i del para i pandehuri Xh</w:t>
      </w:r>
      <w:r w:rsidRPr="006F1139">
        <w:rPr>
          <w:rFonts w:eastAsia="MS Mincho"/>
        </w:rPr>
        <w:t xml:space="preserve">, duke iu drejtuar me fjalë kërcënuese siç janë cekur në </w:t>
      </w:r>
      <w:proofErr w:type="spellStart"/>
      <w:r w:rsidRPr="006F1139">
        <w:rPr>
          <w:rFonts w:eastAsia="MS Mincho"/>
        </w:rPr>
        <w:t>disp</w:t>
      </w:r>
      <w:proofErr w:type="spellEnd"/>
      <w:r w:rsidRPr="006F1139">
        <w:rPr>
          <w:rFonts w:eastAsia="MS Mincho"/>
        </w:rPr>
        <w:t xml:space="preserve">. </w:t>
      </w:r>
      <w:proofErr w:type="spellStart"/>
      <w:r w:rsidRPr="006F1139">
        <w:rPr>
          <w:rFonts w:eastAsia="MS Mincho"/>
        </w:rPr>
        <w:t>Nr.I</w:t>
      </w:r>
      <w:proofErr w:type="spellEnd"/>
      <w:r w:rsidRPr="006F1139">
        <w:rPr>
          <w:rFonts w:eastAsia="MS Mincho"/>
        </w:rPr>
        <w:t xml:space="preserve">, e më pas e kap për veshi dhe e godet në fytyrë, ku si pasojë e goditjes të njëjtit i shkakton lëndime të lehta trupore, </w:t>
      </w:r>
    </w:p>
    <w:p w:rsidR="006F1139" w:rsidRPr="00101F02" w:rsidRDefault="006F1139" w:rsidP="006F1139">
      <w:pPr>
        <w:numPr>
          <w:ilvl w:val="0"/>
          <w:numId w:val="14"/>
        </w:numPr>
        <w:spacing w:after="200" w:line="276" w:lineRule="auto"/>
        <w:jc w:val="both"/>
        <w:rPr>
          <w:rFonts w:eastAsia="MS Mincho"/>
          <w:i/>
        </w:rPr>
      </w:pPr>
      <w:r w:rsidRPr="006F1139">
        <w:rPr>
          <w:rFonts w:eastAsia="MS Mincho"/>
        </w:rPr>
        <w:lastRenderedPageBreak/>
        <w:t xml:space="preserve">me çka kishte për të kryer vepër penale, </w:t>
      </w:r>
      <w:r w:rsidRPr="006F1139">
        <w:rPr>
          <w:rFonts w:eastAsia="MS Mincho"/>
          <w:i/>
        </w:rPr>
        <w:t>lëndim i lehtë trupor nga neni 188 par.1 e lidhur me nënpar.1.4 të KPRK-së.</w:t>
      </w:r>
    </w:p>
    <w:p w:rsidR="006F1139" w:rsidRPr="006F1139" w:rsidRDefault="006F1139" w:rsidP="006F1139">
      <w:pPr>
        <w:spacing w:after="200" w:line="276" w:lineRule="auto"/>
        <w:jc w:val="both"/>
        <w:rPr>
          <w:rFonts w:eastAsia="MS Mincho"/>
        </w:rPr>
      </w:pPr>
      <w:proofErr w:type="spellStart"/>
      <w:r w:rsidRPr="006F1139">
        <w:rPr>
          <w:rFonts w:eastAsia="MS Mincho"/>
          <w:lang w:val="en-US"/>
        </w:rPr>
        <w:t>Andaj</w:t>
      </w:r>
      <w:proofErr w:type="spellEnd"/>
      <w:r w:rsidRPr="006F1139">
        <w:rPr>
          <w:rFonts w:eastAsia="MS Mincho"/>
          <w:lang w:val="en-US"/>
        </w:rPr>
        <w:t xml:space="preserve">, </w:t>
      </w:r>
      <w:proofErr w:type="spellStart"/>
      <w:r w:rsidRPr="006F1139">
        <w:rPr>
          <w:rFonts w:eastAsia="MS Mincho"/>
          <w:lang w:val="en-US"/>
        </w:rPr>
        <w:t>gjykata</w:t>
      </w:r>
      <w:proofErr w:type="spellEnd"/>
      <w:r w:rsidRPr="006F1139">
        <w:rPr>
          <w:rFonts w:eastAsia="MS Mincho"/>
          <w:lang w:val="en-US"/>
        </w:rPr>
        <w:t xml:space="preserve"> </w:t>
      </w:r>
      <w:proofErr w:type="spellStart"/>
      <w:r w:rsidRPr="006F1139">
        <w:rPr>
          <w:rFonts w:eastAsia="MS Mincho"/>
          <w:lang w:val="en-US"/>
        </w:rPr>
        <w:t>konform</w:t>
      </w:r>
      <w:proofErr w:type="spellEnd"/>
      <w:r w:rsidRPr="006F1139">
        <w:rPr>
          <w:rFonts w:eastAsia="MS Mincho"/>
          <w:lang w:val="en-US"/>
        </w:rPr>
        <w:t xml:space="preserve"> </w:t>
      </w:r>
      <w:proofErr w:type="spellStart"/>
      <w:r w:rsidRPr="006F1139">
        <w:rPr>
          <w:rFonts w:eastAsia="MS Mincho"/>
          <w:lang w:val="en-US"/>
        </w:rPr>
        <w:t>dispozitave</w:t>
      </w:r>
      <w:proofErr w:type="spellEnd"/>
      <w:r w:rsidRPr="006F1139">
        <w:rPr>
          <w:rFonts w:eastAsia="MS Mincho"/>
          <w:lang w:val="en-US"/>
        </w:rPr>
        <w:t xml:space="preserve"> </w:t>
      </w:r>
      <w:proofErr w:type="spellStart"/>
      <w:r w:rsidRPr="006F1139">
        <w:rPr>
          <w:rFonts w:eastAsia="MS Mincho"/>
          <w:lang w:val="en-US"/>
        </w:rPr>
        <w:t>të</w:t>
      </w:r>
      <w:proofErr w:type="spellEnd"/>
      <w:r w:rsidRPr="006F1139">
        <w:rPr>
          <w:rFonts w:eastAsia="MS Mincho"/>
          <w:lang w:val="en-US"/>
        </w:rPr>
        <w:t xml:space="preserve"> </w:t>
      </w:r>
      <w:proofErr w:type="spellStart"/>
      <w:r w:rsidRPr="006F1139">
        <w:rPr>
          <w:rFonts w:eastAsia="MS Mincho"/>
          <w:lang w:val="en-US"/>
        </w:rPr>
        <w:t>nenit</w:t>
      </w:r>
      <w:proofErr w:type="spellEnd"/>
      <w:r w:rsidRPr="006F1139">
        <w:rPr>
          <w:rFonts w:eastAsia="MS Mincho"/>
          <w:lang w:val="en-US"/>
        </w:rPr>
        <w:t xml:space="preserve"> 7, 8 par.1, 9, 10 par.1, 17 par, 1, 21, 41, 42, 50, 51, 52, 73,74 </w:t>
      </w:r>
      <w:proofErr w:type="spellStart"/>
      <w:r w:rsidRPr="006F1139">
        <w:rPr>
          <w:rFonts w:eastAsia="MS Mincho"/>
          <w:lang w:val="en-US"/>
        </w:rPr>
        <w:t>dhe</w:t>
      </w:r>
      <w:proofErr w:type="spellEnd"/>
      <w:r w:rsidRPr="006F1139">
        <w:rPr>
          <w:rFonts w:eastAsia="MS Mincho"/>
          <w:lang w:val="en-US"/>
        </w:rPr>
        <w:t xml:space="preserve"> </w:t>
      </w:r>
      <w:proofErr w:type="spellStart"/>
      <w:r w:rsidRPr="006F1139">
        <w:rPr>
          <w:rFonts w:eastAsia="MS Mincho"/>
          <w:lang w:val="en-US"/>
        </w:rPr>
        <w:t>neni</w:t>
      </w:r>
      <w:proofErr w:type="spellEnd"/>
      <w:r w:rsidRPr="006F1139">
        <w:rPr>
          <w:rFonts w:eastAsia="MS Mincho"/>
          <w:lang w:val="en-US"/>
        </w:rPr>
        <w:t xml:space="preserve"> </w:t>
      </w:r>
      <w:r w:rsidRPr="006F1139">
        <w:rPr>
          <w:rFonts w:eastAsia="MS Mincho"/>
          <w:i/>
          <w:lang w:val="en-US"/>
        </w:rPr>
        <w:t xml:space="preserve">185 par.2 </w:t>
      </w:r>
      <w:proofErr w:type="spellStart"/>
      <w:r w:rsidRPr="006F1139">
        <w:rPr>
          <w:rFonts w:eastAsia="MS Mincho"/>
          <w:i/>
          <w:lang w:val="en-US"/>
        </w:rPr>
        <w:t>dhe</w:t>
      </w:r>
      <w:proofErr w:type="spellEnd"/>
      <w:r w:rsidRPr="006F1139">
        <w:rPr>
          <w:rFonts w:eastAsia="MS Mincho"/>
          <w:lang w:val="en-US"/>
        </w:rPr>
        <w:t xml:space="preserve">, </w:t>
      </w:r>
      <w:proofErr w:type="spellStart"/>
      <w:r w:rsidRPr="006F1139">
        <w:rPr>
          <w:rFonts w:eastAsia="MS Mincho"/>
          <w:lang w:val="en-US"/>
        </w:rPr>
        <w:t>dhe</w:t>
      </w:r>
      <w:proofErr w:type="spellEnd"/>
      <w:r w:rsidRPr="006F1139">
        <w:rPr>
          <w:rFonts w:eastAsia="MS Mincho"/>
          <w:lang w:val="en-US"/>
        </w:rPr>
        <w:t xml:space="preserve"> </w:t>
      </w:r>
      <w:proofErr w:type="spellStart"/>
      <w:r w:rsidRPr="006F1139">
        <w:rPr>
          <w:rFonts w:eastAsia="MS Mincho"/>
          <w:lang w:val="en-US"/>
        </w:rPr>
        <w:t>nenit</w:t>
      </w:r>
      <w:proofErr w:type="spellEnd"/>
      <w:r w:rsidRPr="006F1139">
        <w:rPr>
          <w:rFonts w:eastAsia="MS Mincho"/>
          <w:lang w:val="en-US"/>
        </w:rPr>
        <w:t xml:space="preserve"> 245, 246, 248 par.1 </w:t>
      </w:r>
      <w:proofErr w:type="spellStart"/>
      <w:r w:rsidRPr="006F1139">
        <w:rPr>
          <w:rFonts w:eastAsia="MS Mincho"/>
          <w:lang w:val="en-US"/>
        </w:rPr>
        <w:t>dhe</w:t>
      </w:r>
      <w:proofErr w:type="spellEnd"/>
      <w:r w:rsidRPr="006F1139">
        <w:rPr>
          <w:rFonts w:eastAsia="MS Mincho"/>
          <w:lang w:val="en-US"/>
        </w:rPr>
        <w:t xml:space="preserve"> 4, 359, 360, 361, 365, 366, 450 </w:t>
      </w:r>
      <w:proofErr w:type="spellStart"/>
      <w:r w:rsidRPr="006F1139">
        <w:rPr>
          <w:rFonts w:eastAsia="MS Mincho"/>
          <w:lang w:val="en-US"/>
        </w:rPr>
        <w:t>dhe</w:t>
      </w:r>
      <w:proofErr w:type="spellEnd"/>
      <w:r w:rsidRPr="006F1139">
        <w:rPr>
          <w:rFonts w:eastAsia="MS Mincho"/>
          <w:lang w:val="en-US"/>
        </w:rPr>
        <w:t xml:space="preserve">  463 </w:t>
      </w:r>
      <w:proofErr w:type="spellStart"/>
      <w:r w:rsidRPr="006F1139">
        <w:rPr>
          <w:rFonts w:eastAsia="MS Mincho"/>
          <w:lang w:val="en-US"/>
        </w:rPr>
        <w:t>të</w:t>
      </w:r>
      <w:proofErr w:type="spellEnd"/>
      <w:r w:rsidRPr="006F1139">
        <w:rPr>
          <w:rFonts w:eastAsia="MS Mincho"/>
          <w:lang w:val="en-US"/>
        </w:rPr>
        <w:t xml:space="preserve"> KPPRK-</w:t>
      </w:r>
      <w:proofErr w:type="spellStart"/>
      <w:r w:rsidRPr="006F1139">
        <w:rPr>
          <w:rFonts w:eastAsia="MS Mincho"/>
          <w:lang w:val="en-US"/>
        </w:rPr>
        <w:t>së</w:t>
      </w:r>
      <w:proofErr w:type="spellEnd"/>
      <w:r w:rsidRPr="006F1139">
        <w:rPr>
          <w:rFonts w:eastAsia="MS Mincho"/>
          <w:lang w:val="en-US"/>
        </w:rPr>
        <w:t xml:space="preserve">, </w:t>
      </w:r>
      <w:r w:rsidRPr="006F1139">
        <w:rPr>
          <w:rFonts w:eastAsia="MS Mincho"/>
        </w:rPr>
        <w:t>të pandehurit i shqipton:</w:t>
      </w:r>
    </w:p>
    <w:p w:rsidR="006F1139" w:rsidRPr="006F1139" w:rsidRDefault="006F1139" w:rsidP="006F1139">
      <w:pPr>
        <w:spacing w:after="200" w:line="276" w:lineRule="auto"/>
        <w:jc w:val="both"/>
        <w:rPr>
          <w:rFonts w:eastAsia="MS Mincho"/>
          <w:b/>
        </w:rPr>
      </w:pPr>
      <w:r w:rsidRPr="006F1139">
        <w:rPr>
          <w:rFonts w:eastAsia="MS Mincho"/>
          <w:b/>
        </w:rPr>
        <w:t xml:space="preserve">DENIM ME KUSHT </w:t>
      </w:r>
    </w:p>
    <w:p w:rsidR="006F1139" w:rsidRPr="006F1139" w:rsidRDefault="006F1139" w:rsidP="006F1139">
      <w:pPr>
        <w:spacing w:after="200" w:line="276" w:lineRule="auto"/>
        <w:jc w:val="both"/>
        <w:rPr>
          <w:rFonts w:eastAsia="MS Mincho"/>
        </w:rPr>
      </w:pPr>
      <w:r w:rsidRPr="006F1139">
        <w:rPr>
          <w:rFonts w:eastAsia="MS Mincho"/>
        </w:rPr>
        <w:t xml:space="preserve">Ashtu që të pandehurit i përcaktohet dënimi me burg në kohëzgjatje prej </w:t>
      </w:r>
      <w:r w:rsidRPr="006F1139">
        <w:rPr>
          <w:rFonts w:eastAsia="MS Mincho"/>
          <w:b/>
        </w:rPr>
        <w:t>gjashtë (6) muaj</w:t>
      </w:r>
      <w:r w:rsidRPr="006F1139">
        <w:rPr>
          <w:rFonts w:eastAsia="MS Mincho"/>
        </w:rPr>
        <w:t xml:space="preserve">, i cili dënim nuk do të ekzekutohet nëse në afat prej </w:t>
      </w:r>
      <w:r w:rsidRPr="006F1139">
        <w:rPr>
          <w:rFonts w:eastAsia="MS Mincho"/>
          <w:b/>
        </w:rPr>
        <w:t>një (1) viti</w:t>
      </w:r>
      <w:r w:rsidRPr="006F1139">
        <w:rPr>
          <w:rFonts w:eastAsia="MS Mincho"/>
        </w:rPr>
        <w:t xml:space="preserve"> i pandehuri </w:t>
      </w:r>
      <w:proofErr w:type="spellStart"/>
      <w:r w:rsidRPr="006F1139">
        <w:rPr>
          <w:rFonts w:eastAsia="MS Mincho"/>
        </w:rPr>
        <w:t>nukdo</w:t>
      </w:r>
      <w:proofErr w:type="spellEnd"/>
      <w:r w:rsidRPr="006F1139">
        <w:rPr>
          <w:rFonts w:eastAsia="MS Mincho"/>
        </w:rPr>
        <w:t xml:space="preserve"> të kryen ndonjë vepër tjetër penale.   </w:t>
      </w:r>
    </w:p>
    <w:p w:rsidR="006F1139" w:rsidRPr="006F1139" w:rsidRDefault="006F1139" w:rsidP="006F1139">
      <w:pPr>
        <w:spacing w:after="200" w:line="276" w:lineRule="auto"/>
        <w:jc w:val="both"/>
        <w:rPr>
          <w:rFonts w:eastAsia="MS Mincho"/>
        </w:rPr>
      </w:pPr>
      <w:r w:rsidRPr="006F1139">
        <w:rPr>
          <w:rFonts w:eastAsia="MS Mincho"/>
        </w:rPr>
        <w:t xml:space="preserve">I pandehuri obligohet që gjykatës t’ia paguaj shpenzimet procedurale në shumë prej njëzetë euro, paushallin gjyqësor shumën prej njëzetë (20) euro dhe taksën në shumë prej tridhjetë (30) euro, në emër të programit për kompensimin e viktimave të krimit, në afat prej 15 ditësh nga dita e plotfuqishmërisë së këtij aktgjykimi.  </w:t>
      </w:r>
    </w:p>
    <w:p w:rsidR="006F1139" w:rsidRDefault="00555B1D" w:rsidP="006F1139">
      <w:pPr>
        <w:spacing w:after="200" w:line="276" w:lineRule="auto"/>
        <w:jc w:val="both"/>
        <w:rPr>
          <w:rFonts w:eastAsia="MS Mincho"/>
          <w:lang w:val="en-US"/>
        </w:rPr>
      </w:pPr>
      <w:r>
        <w:rPr>
          <w:rFonts w:eastAsia="MS Mincho"/>
        </w:rPr>
        <w:t>Pala e dëmtuar, J. D</w:t>
      </w:r>
      <w:r w:rsidR="00E96396">
        <w:rPr>
          <w:rFonts w:eastAsia="MS Mincho"/>
        </w:rPr>
        <w:t xml:space="preserve"> </w:t>
      </w:r>
      <w:bookmarkStart w:id="0" w:name="_GoBack"/>
      <w:bookmarkEnd w:id="0"/>
      <w:r>
        <w:rPr>
          <w:rFonts w:eastAsia="MS Mincho"/>
        </w:rPr>
        <w:t xml:space="preserve">i nga Peja rr. “S </w:t>
      </w:r>
      <w:proofErr w:type="spellStart"/>
      <w:r>
        <w:rPr>
          <w:rFonts w:eastAsia="MS Mincho"/>
        </w:rPr>
        <w:t>S</w:t>
      </w:r>
      <w:proofErr w:type="spellEnd"/>
      <w:r w:rsidR="006F1139" w:rsidRPr="006F1139">
        <w:rPr>
          <w:rFonts w:eastAsia="MS Mincho"/>
        </w:rPr>
        <w:t xml:space="preserve">”, lagja Fidanishte, nr.4, </w:t>
      </w:r>
      <w:proofErr w:type="spellStart"/>
      <w:r w:rsidR="006F1139" w:rsidRPr="006F1139">
        <w:rPr>
          <w:rFonts w:eastAsia="MS Mincho"/>
          <w:lang w:val="en-US"/>
        </w:rPr>
        <w:t>për</w:t>
      </w:r>
      <w:proofErr w:type="spellEnd"/>
      <w:r w:rsidR="006F1139" w:rsidRPr="006F1139">
        <w:rPr>
          <w:rFonts w:eastAsia="MS Mincho"/>
          <w:lang w:val="en-US"/>
        </w:rPr>
        <w:t xml:space="preserve"> </w:t>
      </w:r>
      <w:proofErr w:type="spellStart"/>
      <w:r w:rsidR="006F1139" w:rsidRPr="006F1139">
        <w:rPr>
          <w:rFonts w:eastAsia="MS Mincho"/>
          <w:lang w:val="en-US"/>
        </w:rPr>
        <w:t>realizimin</w:t>
      </w:r>
      <w:proofErr w:type="spellEnd"/>
      <w:r w:rsidR="006F1139" w:rsidRPr="006F1139">
        <w:rPr>
          <w:rFonts w:eastAsia="MS Mincho"/>
          <w:lang w:val="en-US"/>
        </w:rPr>
        <w:t xml:space="preserve"> e </w:t>
      </w:r>
      <w:proofErr w:type="spellStart"/>
      <w:r w:rsidR="006F1139" w:rsidRPr="006F1139">
        <w:rPr>
          <w:rFonts w:eastAsia="MS Mincho"/>
          <w:lang w:val="en-US"/>
        </w:rPr>
        <w:t>kompensimit</w:t>
      </w:r>
      <w:proofErr w:type="spellEnd"/>
      <w:r w:rsidR="006F1139" w:rsidRPr="006F1139">
        <w:rPr>
          <w:rFonts w:eastAsia="MS Mincho"/>
          <w:lang w:val="en-US"/>
        </w:rPr>
        <w:t xml:space="preserve"> </w:t>
      </w:r>
      <w:proofErr w:type="spellStart"/>
      <w:r w:rsidR="006F1139" w:rsidRPr="006F1139">
        <w:rPr>
          <w:rFonts w:eastAsia="MS Mincho"/>
          <w:lang w:val="en-US"/>
        </w:rPr>
        <w:t>të</w:t>
      </w:r>
      <w:proofErr w:type="spellEnd"/>
      <w:r w:rsidR="006F1139" w:rsidRPr="006F1139">
        <w:rPr>
          <w:rFonts w:eastAsia="MS Mincho"/>
          <w:lang w:val="en-US"/>
        </w:rPr>
        <w:t xml:space="preserve"> demit, </w:t>
      </w:r>
      <w:proofErr w:type="spellStart"/>
      <w:r w:rsidR="006F1139" w:rsidRPr="006F1139">
        <w:rPr>
          <w:rFonts w:eastAsia="MS Mincho"/>
          <w:lang w:val="en-US"/>
        </w:rPr>
        <w:t>udhëzohet</w:t>
      </w:r>
      <w:proofErr w:type="spellEnd"/>
      <w:r w:rsidR="006F1139" w:rsidRPr="006F1139">
        <w:rPr>
          <w:rFonts w:eastAsia="MS Mincho"/>
          <w:lang w:val="en-US"/>
        </w:rPr>
        <w:t xml:space="preserve"> </w:t>
      </w:r>
      <w:proofErr w:type="spellStart"/>
      <w:r w:rsidR="006F1139" w:rsidRPr="006F1139">
        <w:rPr>
          <w:rFonts w:eastAsia="MS Mincho"/>
          <w:lang w:val="en-US"/>
        </w:rPr>
        <w:t>në</w:t>
      </w:r>
      <w:proofErr w:type="spellEnd"/>
      <w:r w:rsidR="006F1139" w:rsidRPr="006F1139">
        <w:rPr>
          <w:rFonts w:eastAsia="MS Mincho"/>
          <w:lang w:val="en-US"/>
        </w:rPr>
        <w:t xml:space="preserve"> </w:t>
      </w:r>
      <w:proofErr w:type="spellStart"/>
      <w:r w:rsidR="006F1139" w:rsidRPr="006F1139">
        <w:rPr>
          <w:rFonts w:eastAsia="MS Mincho"/>
          <w:lang w:val="en-US"/>
        </w:rPr>
        <w:t>kontest</w:t>
      </w:r>
      <w:proofErr w:type="spellEnd"/>
      <w:r w:rsidR="006F1139" w:rsidRPr="006F1139">
        <w:rPr>
          <w:rFonts w:eastAsia="MS Mincho"/>
          <w:lang w:val="en-US"/>
        </w:rPr>
        <w:t xml:space="preserve"> </w:t>
      </w:r>
      <w:proofErr w:type="spellStart"/>
      <w:r w:rsidR="006F1139" w:rsidRPr="006F1139">
        <w:rPr>
          <w:rFonts w:eastAsia="MS Mincho"/>
          <w:lang w:val="en-US"/>
        </w:rPr>
        <w:t>të</w:t>
      </w:r>
      <w:proofErr w:type="spellEnd"/>
      <w:r w:rsidR="006F1139" w:rsidRPr="006F1139">
        <w:rPr>
          <w:rFonts w:eastAsia="MS Mincho"/>
          <w:lang w:val="en-US"/>
        </w:rPr>
        <w:t xml:space="preserve"> </w:t>
      </w:r>
      <w:proofErr w:type="spellStart"/>
      <w:r w:rsidR="006F1139" w:rsidRPr="006F1139">
        <w:rPr>
          <w:rFonts w:eastAsia="MS Mincho"/>
          <w:lang w:val="en-US"/>
        </w:rPr>
        <w:t>rregullt</w:t>
      </w:r>
      <w:proofErr w:type="spellEnd"/>
      <w:r w:rsidR="006F1139" w:rsidRPr="006F1139">
        <w:rPr>
          <w:rFonts w:eastAsia="MS Mincho"/>
          <w:lang w:val="en-US"/>
        </w:rPr>
        <w:t xml:space="preserve"> civil.  </w:t>
      </w:r>
    </w:p>
    <w:p w:rsidR="00101F02" w:rsidRPr="006F1139" w:rsidRDefault="00101F02" w:rsidP="006F1139">
      <w:pPr>
        <w:spacing w:after="200" w:line="276" w:lineRule="auto"/>
        <w:jc w:val="both"/>
        <w:rPr>
          <w:rFonts w:eastAsia="MS Mincho"/>
          <w:lang w:val="en-US"/>
        </w:rPr>
      </w:pPr>
    </w:p>
    <w:p w:rsidR="006F1139" w:rsidRDefault="006F1139" w:rsidP="006F1139">
      <w:pPr>
        <w:numPr>
          <w:ilvl w:val="0"/>
          <w:numId w:val="13"/>
        </w:numPr>
        <w:spacing w:after="200" w:line="276" w:lineRule="auto"/>
        <w:contextualSpacing/>
        <w:jc w:val="both"/>
        <w:rPr>
          <w:rFonts w:eastAsia="MS Mincho"/>
          <w:b/>
          <w:color w:val="000000"/>
        </w:rPr>
      </w:pPr>
      <w:r w:rsidRPr="006F1139">
        <w:rPr>
          <w:rFonts w:eastAsia="MS Mincho"/>
          <w:b/>
          <w:color w:val="000000"/>
        </w:rPr>
        <w:t xml:space="preserve">PJESA REFUZUESE </w:t>
      </w:r>
    </w:p>
    <w:p w:rsidR="00101F02" w:rsidRPr="006F1139" w:rsidRDefault="00101F02" w:rsidP="00101F02">
      <w:pPr>
        <w:spacing w:after="200" w:line="276" w:lineRule="auto"/>
        <w:ind w:left="720"/>
        <w:contextualSpacing/>
        <w:jc w:val="both"/>
        <w:rPr>
          <w:rFonts w:eastAsia="MS Mincho"/>
          <w:b/>
          <w:color w:val="000000"/>
        </w:rPr>
      </w:pPr>
    </w:p>
    <w:p w:rsidR="006F1139" w:rsidRPr="006F1139" w:rsidRDefault="00555B1D" w:rsidP="006F1139">
      <w:pPr>
        <w:spacing w:after="200" w:line="276" w:lineRule="auto"/>
        <w:ind w:left="360"/>
        <w:jc w:val="both"/>
        <w:rPr>
          <w:rFonts w:eastAsia="MS Mincho"/>
          <w:b/>
          <w:color w:val="000000"/>
        </w:rPr>
      </w:pPr>
      <w:r>
        <w:rPr>
          <w:rFonts w:eastAsia="MS Mincho"/>
          <w:b/>
          <w:color w:val="000000"/>
        </w:rPr>
        <w:t>Ndaj të pandehurit Xh. K</w:t>
      </w:r>
    </w:p>
    <w:p w:rsidR="006F1139" w:rsidRPr="006F1139" w:rsidRDefault="006F1139" w:rsidP="006F1139">
      <w:pPr>
        <w:spacing w:after="200" w:line="276" w:lineRule="auto"/>
        <w:jc w:val="both"/>
        <w:rPr>
          <w:rFonts w:eastAsia="MS Mincho"/>
          <w:color w:val="000000"/>
        </w:rPr>
      </w:pPr>
      <w:r w:rsidRPr="006F1139">
        <w:rPr>
          <w:rFonts w:eastAsia="MS Mincho"/>
          <w:color w:val="000000"/>
        </w:rPr>
        <w:t>Në kuptim të nenit 363 par.1 nënpar.1.1 të KPRK-së</w:t>
      </w:r>
    </w:p>
    <w:p w:rsidR="006F1139" w:rsidRPr="006F1139" w:rsidRDefault="006F1139" w:rsidP="006F1139">
      <w:pPr>
        <w:spacing w:after="200" w:line="276" w:lineRule="auto"/>
        <w:jc w:val="both"/>
        <w:rPr>
          <w:rFonts w:eastAsia="MS Mincho"/>
          <w:color w:val="000000"/>
        </w:rPr>
      </w:pPr>
      <w:r w:rsidRPr="006F1139">
        <w:rPr>
          <w:rFonts w:eastAsia="MS Mincho"/>
          <w:color w:val="000000"/>
        </w:rPr>
        <w:t>Gjëja se :</w:t>
      </w:r>
    </w:p>
    <w:p w:rsidR="006F1139" w:rsidRPr="006F1139" w:rsidRDefault="006F1139" w:rsidP="006F1139">
      <w:pPr>
        <w:spacing w:after="200" w:line="276" w:lineRule="auto"/>
        <w:jc w:val="both"/>
        <w:rPr>
          <w:rFonts w:eastAsia="MS Mincho"/>
          <w:color w:val="000000"/>
        </w:rPr>
      </w:pPr>
      <w:r w:rsidRPr="006F1139">
        <w:rPr>
          <w:rFonts w:eastAsia="MS Mincho"/>
          <w:color w:val="000000"/>
        </w:rPr>
        <w:t>II. -Më datë 14.07.2016, rreth orës 13:20, në Pejë, në afërsi të objektit të Komunës, serio</w:t>
      </w:r>
      <w:r w:rsidR="00555B1D">
        <w:rPr>
          <w:rFonts w:eastAsia="MS Mincho"/>
          <w:color w:val="000000"/>
        </w:rPr>
        <w:t>zisht e kanos të dëmtuarin J. D</w:t>
      </w:r>
      <w:r w:rsidRPr="006F1139">
        <w:rPr>
          <w:rFonts w:eastAsia="MS Mincho"/>
          <w:color w:val="000000"/>
        </w:rPr>
        <w:t>, në atë mënyrë që pasi që i dëmtuari kishte dorëzuar dokumentet për një tender në objektin e komunës dhe me të dalë nga objekti, tek parku i qytetit, papritma</w:t>
      </w:r>
      <w:r w:rsidR="00555B1D">
        <w:rPr>
          <w:rFonts w:eastAsia="MS Mincho"/>
          <w:color w:val="000000"/>
        </w:rPr>
        <w:t>s i del para i pandehuri Xh</w:t>
      </w:r>
      <w:r w:rsidRPr="006F1139">
        <w:rPr>
          <w:rFonts w:eastAsia="MS Mincho"/>
          <w:color w:val="000000"/>
        </w:rPr>
        <w:t>, i cili në ato momente i drejto</w:t>
      </w:r>
      <w:r w:rsidR="00555B1D">
        <w:rPr>
          <w:rFonts w:eastAsia="MS Mincho"/>
          <w:color w:val="000000"/>
        </w:rPr>
        <w:t>het me fjalët se: “ a je ti D</w:t>
      </w:r>
      <w:r w:rsidRPr="006F1139">
        <w:rPr>
          <w:rFonts w:eastAsia="MS Mincho"/>
          <w:color w:val="000000"/>
        </w:rPr>
        <w:t xml:space="preserve">”, dhe pasi që i dëmtuari e pohon këtë fakt, i pandehuri i drejtohet po ashtu me fjalët “ se ti duhet të kthehesh dhe të tërheqësh ofertën tenderuese”, e më pas i drejtohet me fjalët kërcënuese: “ kemi me </w:t>
      </w:r>
      <w:proofErr w:type="spellStart"/>
      <w:r w:rsidRPr="006F1139">
        <w:rPr>
          <w:rFonts w:eastAsia="MS Mincho"/>
          <w:color w:val="000000"/>
        </w:rPr>
        <w:t>jau</w:t>
      </w:r>
      <w:proofErr w:type="spellEnd"/>
      <w:r w:rsidRPr="006F1139">
        <w:rPr>
          <w:rFonts w:eastAsia="MS Mincho"/>
          <w:color w:val="000000"/>
        </w:rPr>
        <w:t xml:space="preserve"> q...</w:t>
      </w:r>
      <w:proofErr w:type="spellStart"/>
      <w:r w:rsidRPr="006F1139">
        <w:rPr>
          <w:rFonts w:eastAsia="MS Mincho"/>
          <w:color w:val="000000"/>
        </w:rPr>
        <w:t>robt</w:t>
      </w:r>
      <w:proofErr w:type="spellEnd"/>
      <w:r w:rsidRPr="006F1139">
        <w:rPr>
          <w:rFonts w:eastAsia="MS Mincho"/>
          <w:color w:val="000000"/>
        </w:rPr>
        <w:t xml:space="preserve"> dhe kemi me ju vra”,     </w:t>
      </w:r>
    </w:p>
    <w:p w:rsidR="006F1139" w:rsidRPr="006F1139" w:rsidRDefault="006F1139" w:rsidP="006F1139">
      <w:pPr>
        <w:spacing w:after="200" w:line="276" w:lineRule="auto"/>
        <w:jc w:val="both"/>
        <w:rPr>
          <w:rFonts w:eastAsia="MS Mincho"/>
          <w:color w:val="000000"/>
        </w:rPr>
      </w:pPr>
      <w:r w:rsidRPr="006F1139">
        <w:rPr>
          <w:rFonts w:eastAsia="MS Mincho"/>
          <w:b/>
          <w:color w:val="000000"/>
        </w:rPr>
        <w:t xml:space="preserve"> </w:t>
      </w:r>
      <w:r w:rsidRPr="006F1139">
        <w:rPr>
          <w:rFonts w:eastAsia="MS Mincho"/>
          <w:color w:val="000000"/>
        </w:rPr>
        <w:t xml:space="preserve">   - me çka, ka kryer veprën penale </w:t>
      </w:r>
      <w:r w:rsidRPr="006F1139">
        <w:rPr>
          <w:rFonts w:eastAsia="MS Mincho"/>
          <w:i/>
          <w:color w:val="000000"/>
        </w:rPr>
        <w:t>të kanosjes, nga neni 185 par.2 të KPRK-së.</w:t>
      </w:r>
      <w:r w:rsidRPr="006F1139">
        <w:rPr>
          <w:rFonts w:eastAsia="MS Mincho"/>
          <w:color w:val="000000"/>
        </w:rPr>
        <w:t xml:space="preserve"> </w:t>
      </w:r>
    </w:p>
    <w:p w:rsidR="006F1139" w:rsidRPr="006F1139" w:rsidRDefault="006F1139" w:rsidP="006F1139">
      <w:pPr>
        <w:tabs>
          <w:tab w:val="left" w:pos="2940"/>
          <w:tab w:val="center" w:pos="4320"/>
          <w:tab w:val="left" w:pos="5715"/>
        </w:tabs>
        <w:spacing w:after="200" w:line="276" w:lineRule="auto"/>
        <w:rPr>
          <w:rFonts w:eastAsia="MS Mincho"/>
          <w:lang w:val="en-US"/>
        </w:rPr>
      </w:pPr>
      <w:proofErr w:type="spellStart"/>
      <w:r w:rsidRPr="006F1139">
        <w:rPr>
          <w:rFonts w:eastAsia="MS Mincho"/>
          <w:lang w:val="en-US"/>
        </w:rPr>
        <w:t>Për</w:t>
      </w:r>
      <w:proofErr w:type="spellEnd"/>
      <w:r w:rsidRPr="006F1139">
        <w:rPr>
          <w:rFonts w:eastAsia="MS Mincho"/>
          <w:lang w:val="en-US"/>
        </w:rPr>
        <w:t xml:space="preserve"> </w:t>
      </w:r>
      <w:proofErr w:type="spellStart"/>
      <w:r w:rsidRPr="006F1139">
        <w:rPr>
          <w:rFonts w:eastAsia="MS Mincho"/>
          <w:lang w:val="en-US"/>
        </w:rPr>
        <w:t>shkak</w:t>
      </w:r>
      <w:proofErr w:type="spellEnd"/>
      <w:r w:rsidRPr="006F1139">
        <w:rPr>
          <w:rFonts w:eastAsia="MS Mincho"/>
          <w:lang w:val="en-US"/>
        </w:rPr>
        <w:t xml:space="preserve"> </w:t>
      </w:r>
      <w:proofErr w:type="spellStart"/>
      <w:r w:rsidRPr="006F1139">
        <w:rPr>
          <w:rFonts w:eastAsia="MS Mincho"/>
          <w:lang w:val="en-US"/>
        </w:rPr>
        <w:t>të</w:t>
      </w:r>
      <w:proofErr w:type="spellEnd"/>
      <w:r w:rsidRPr="006F1139">
        <w:rPr>
          <w:rFonts w:eastAsia="MS Mincho"/>
          <w:lang w:val="en-US"/>
        </w:rPr>
        <w:t xml:space="preserve"> </w:t>
      </w:r>
      <w:proofErr w:type="spellStart"/>
      <w:r w:rsidRPr="006F1139">
        <w:rPr>
          <w:rFonts w:eastAsia="MS Mincho"/>
          <w:lang w:val="en-US"/>
        </w:rPr>
        <w:t>heqjes</w:t>
      </w:r>
      <w:proofErr w:type="spellEnd"/>
      <w:r w:rsidRPr="006F1139">
        <w:rPr>
          <w:rFonts w:eastAsia="MS Mincho"/>
          <w:lang w:val="en-US"/>
        </w:rPr>
        <w:t xml:space="preserve"> </w:t>
      </w:r>
      <w:proofErr w:type="spellStart"/>
      <w:r w:rsidRPr="006F1139">
        <w:rPr>
          <w:rFonts w:eastAsia="MS Mincho"/>
          <w:lang w:val="en-US"/>
        </w:rPr>
        <w:t>dorë</w:t>
      </w:r>
      <w:proofErr w:type="spellEnd"/>
      <w:r w:rsidRPr="006F1139">
        <w:rPr>
          <w:rFonts w:eastAsia="MS Mincho"/>
          <w:lang w:val="en-US"/>
        </w:rPr>
        <w:t xml:space="preserve"> </w:t>
      </w:r>
      <w:proofErr w:type="spellStart"/>
      <w:r w:rsidRPr="006F1139">
        <w:rPr>
          <w:rFonts w:eastAsia="MS Mincho"/>
          <w:lang w:val="en-US"/>
        </w:rPr>
        <w:t>të</w:t>
      </w:r>
      <w:proofErr w:type="spellEnd"/>
      <w:r w:rsidRPr="006F1139">
        <w:rPr>
          <w:rFonts w:eastAsia="MS Mincho"/>
          <w:lang w:val="en-US"/>
        </w:rPr>
        <w:t xml:space="preserve"> </w:t>
      </w:r>
      <w:proofErr w:type="spellStart"/>
      <w:r w:rsidRPr="006F1139">
        <w:rPr>
          <w:rFonts w:eastAsia="MS Mincho"/>
          <w:lang w:val="en-US"/>
        </w:rPr>
        <w:t>prokurorit</w:t>
      </w:r>
      <w:proofErr w:type="spellEnd"/>
      <w:r w:rsidRPr="006F1139">
        <w:rPr>
          <w:rFonts w:eastAsia="MS Mincho"/>
          <w:lang w:val="en-US"/>
        </w:rPr>
        <w:t xml:space="preserve"> </w:t>
      </w:r>
      <w:proofErr w:type="spellStart"/>
      <w:r w:rsidRPr="006F1139">
        <w:rPr>
          <w:rFonts w:eastAsia="MS Mincho"/>
          <w:lang w:val="en-US"/>
        </w:rPr>
        <w:t>të</w:t>
      </w:r>
      <w:proofErr w:type="spellEnd"/>
      <w:r w:rsidRPr="006F1139">
        <w:rPr>
          <w:rFonts w:eastAsia="MS Mincho"/>
          <w:lang w:val="en-US"/>
        </w:rPr>
        <w:t xml:space="preserve"> </w:t>
      </w:r>
      <w:proofErr w:type="spellStart"/>
      <w:r w:rsidRPr="006F1139">
        <w:rPr>
          <w:rFonts w:eastAsia="MS Mincho"/>
          <w:lang w:val="en-US"/>
        </w:rPr>
        <w:t>shtetit</w:t>
      </w:r>
      <w:proofErr w:type="spellEnd"/>
      <w:r w:rsidRPr="006F1139">
        <w:rPr>
          <w:rFonts w:eastAsia="MS Mincho"/>
          <w:lang w:val="en-US"/>
        </w:rPr>
        <w:t xml:space="preserve"> </w:t>
      </w:r>
      <w:proofErr w:type="spellStart"/>
      <w:r w:rsidRPr="006F1139">
        <w:rPr>
          <w:rFonts w:eastAsia="MS Mincho"/>
          <w:lang w:val="en-US"/>
        </w:rPr>
        <w:t>nga</w:t>
      </w:r>
      <w:proofErr w:type="spellEnd"/>
      <w:r w:rsidRPr="006F1139">
        <w:rPr>
          <w:rFonts w:eastAsia="MS Mincho"/>
          <w:lang w:val="en-US"/>
        </w:rPr>
        <w:t xml:space="preserve"> </w:t>
      </w:r>
      <w:proofErr w:type="spellStart"/>
      <w:r w:rsidRPr="006F1139">
        <w:rPr>
          <w:rFonts w:eastAsia="MS Mincho"/>
          <w:lang w:val="en-US"/>
        </w:rPr>
        <w:t>aktakuza</w:t>
      </w:r>
      <w:proofErr w:type="spellEnd"/>
      <w:r w:rsidRPr="006F1139">
        <w:rPr>
          <w:rFonts w:eastAsia="MS Mincho"/>
          <w:lang w:val="en-US"/>
        </w:rPr>
        <w:t xml:space="preserve"> </w:t>
      </w:r>
      <w:proofErr w:type="spellStart"/>
      <w:r w:rsidRPr="006F1139">
        <w:rPr>
          <w:rFonts w:eastAsia="MS Mincho"/>
          <w:lang w:val="en-US"/>
        </w:rPr>
        <w:t>gjatë</w:t>
      </w:r>
      <w:proofErr w:type="spellEnd"/>
      <w:r w:rsidRPr="006F1139">
        <w:rPr>
          <w:rFonts w:eastAsia="MS Mincho"/>
          <w:lang w:val="en-US"/>
        </w:rPr>
        <w:t xml:space="preserve"> </w:t>
      </w:r>
      <w:proofErr w:type="spellStart"/>
      <w:r w:rsidRPr="006F1139">
        <w:rPr>
          <w:rFonts w:eastAsia="MS Mincho"/>
          <w:lang w:val="en-US"/>
        </w:rPr>
        <w:t>seancës</w:t>
      </w:r>
      <w:proofErr w:type="spellEnd"/>
      <w:r w:rsidRPr="006F1139">
        <w:rPr>
          <w:rFonts w:eastAsia="MS Mincho"/>
          <w:lang w:val="en-US"/>
        </w:rPr>
        <w:t xml:space="preserve"> </w:t>
      </w:r>
      <w:proofErr w:type="spellStart"/>
      <w:r w:rsidRPr="006F1139">
        <w:rPr>
          <w:rFonts w:eastAsia="MS Mincho"/>
          <w:lang w:val="en-US"/>
        </w:rPr>
        <w:t>gjyqësore</w:t>
      </w:r>
      <w:proofErr w:type="spellEnd"/>
    </w:p>
    <w:p w:rsidR="006F1139" w:rsidRPr="006F1139" w:rsidRDefault="006F1139" w:rsidP="006F1139">
      <w:pPr>
        <w:tabs>
          <w:tab w:val="left" w:pos="2940"/>
          <w:tab w:val="center" w:pos="4320"/>
          <w:tab w:val="left" w:pos="5715"/>
        </w:tabs>
        <w:spacing w:after="200" w:line="276" w:lineRule="auto"/>
        <w:rPr>
          <w:rFonts w:eastAsia="MS Mincho"/>
          <w:b/>
          <w:lang w:val="en-US"/>
        </w:rPr>
      </w:pPr>
      <w:proofErr w:type="spellStart"/>
      <w:r w:rsidRPr="006F1139">
        <w:rPr>
          <w:rFonts w:eastAsia="MS Mincho"/>
          <w:lang w:val="en-US"/>
        </w:rPr>
        <w:t>Shpenzimet</w:t>
      </w:r>
      <w:proofErr w:type="spellEnd"/>
      <w:r w:rsidRPr="006F1139">
        <w:rPr>
          <w:rFonts w:eastAsia="MS Mincho"/>
          <w:lang w:val="en-US"/>
        </w:rPr>
        <w:t xml:space="preserve"> e procedures </w:t>
      </w:r>
      <w:proofErr w:type="spellStart"/>
      <w:r w:rsidRPr="006F1139">
        <w:rPr>
          <w:rFonts w:eastAsia="MS Mincho"/>
          <w:lang w:val="en-US"/>
        </w:rPr>
        <w:t>penale</w:t>
      </w:r>
      <w:proofErr w:type="spellEnd"/>
      <w:r w:rsidRPr="006F1139">
        <w:rPr>
          <w:rFonts w:eastAsia="MS Mincho"/>
          <w:lang w:val="en-US"/>
        </w:rPr>
        <w:t xml:space="preserve">, </w:t>
      </w:r>
      <w:proofErr w:type="spellStart"/>
      <w:r w:rsidRPr="006F1139">
        <w:rPr>
          <w:rFonts w:eastAsia="MS Mincho"/>
          <w:lang w:val="en-US"/>
        </w:rPr>
        <w:t>për</w:t>
      </w:r>
      <w:proofErr w:type="spellEnd"/>
      <w:r w:rsidRPr="006F1139">
        <w:rPr>
          <w:rFonts w:eastAsia="MS Mincho"/>
          <w:lang w:val="en-US"/>
        </w:rPr>
        <w:t xml:space="preserve"> </w:t>
      </w:r>
      <w:proofErr w:type="spellStart"/>
      <w:r w:rsidRPr="006F1139">
        <w:rPr>
          <w:rFonts w:eastAsia="MS Mincho"/>
          <w:lang w:val="en-US"/>
        </w:rPr>
        <w:t>këtë</w:t>
      </w:r>
      <w:proofErr w:type="spellEnd"/>
      <w:r w:rsidRPr="006F1139">
        <w:rPr>
          <w:rFonts w:eastAsia="MS Mincho"/>
          <w:lang w:val="en-US"/>
        </w:rPr>
        <w:t xml:space="preserve"> </w:t>
      </w:r>
      <w:proofErr w:type="spellStart"/>
      <w:r w:rsidRPr="006F1139">
        <w:rPr>
          <w:rFonts w:eastAsia="MS Mincho"/>
          <w:lang w:val="en-US"/>
        </w:rPr>
        <w:t>pjesë</w:t>
      </w:r>
      <w:proofErr w:type="spellEnd"/>
      <w:r w:rsidRPr="006F1139">
        <w:rPr>
          <w:rFonts w:eastAsia="MS Mincho"/>
          <w:lang w:val="en-US"/>
        </w:rPr>
        <w:t xml:space="preserve"> </w:t>
      </w:r>
      <w:proofErr w:type="spellStart"/>
      <w:r w:rsidRPr="006F1139">
        <w:rPr>
          <w:rFonts w:eastAsia="MS Mincho"/>
          <w:lang w:val="en-US"/>
        </w:rPr>
        <w:t>bien</w:t>
      </w:r>
      <w:proofErr w:type="spellEnd"/>
      <w:r w:rsidRPr="006F1139">
        <w:rPr>
          <w:rFonts w:eastAsia="MS Mincho"/>
          <w:lang w:val="en-US"/>
        </w:rPr>
        <w:t xml:space="preserve"> </w:t>
      </w:r>
      <w:proofErr w:type="spellStart"/>
      <w:r w:rsidRPr="006F1139">
        <w:rPr>
          <w:rFonts w:eastAsia="MS Mincho"/>
          <w:lang w:val="en-US"/>
        </w:rPr>
        <w:t>në</w:t>
      </w:r>
      <w:proofErr w:type="spellEnd"/>
      <w:r w:rsidRPr="006F1139">
        <w:rPr>
          <w:rFonts w:eastAsia="MS Mincho"/>
          <w:lang w:val="en-US"/>
        </w:rPr>
        <w:t xml:space="preserve"> </w:t>
      </w:r>
      <w:proofErr w:type="spellStart"/>
      <w:r w:rsidRPr="006F1139">
        <w:rPr>
          <w:rFonts w:eastAsia="MS Mincho"/>
          <w:lang w:val="en-US"/>
        </w:rPr>
        <w:t>barrë</w:t>
      </w:r>
      <w:proofErr w:type="spellEnd"/>
      <w:r w:rsidRPr="006F1139">
        <w:rPr>
          <w:rFonts w:eastAsia="MS Mincho"/>
          <w:lang w:val="en-US"/>
        </w:rPr>
        <w:t xml:space="preserve"> </w:t>
      </w:r>
      <w:proofErr w:type="spellStart"/>
      <w:r w:rsidRPr="006F1139">
        <w:rPr>
          <w:rFonts w:eastAsia="MS Mincho"/>
          <w:lang w:val="en-US"/>
        </w:rPr>
        <w:t>të</w:t>
      </w:r>
      <w:proofErr w:type="spellEnd"/>
      <w:r w:rsidRPr="006F1139">
        <w:rPr>
          <w:rFonts w:eastAsia="MS Mincho"/>
          <w:lang w:val="en-US"/>
        </w:rPr>
        <w:t xml:space="preserve"> </w:t>
      </w:r>
      <w:proofErr w:type="spellStart"/>
      <w:r w:rsidRPr="006F1139">
        <w:rPr>
          <w:rFonts w:eastAsia="MS Mincho"/>
          <w:lang w:val="en-US"/>
        </w:rPr>
        <w:t>mjeteve</w:t>
      </w:r>
      <w:proofErr w:type="spellEnd"/>
      <w:r w:rsidRPr="006F1139">
        <w:rPr>
          <w:rFonts w:eastAsia="MS Mincho"/>
          <w:lang w:val="en-US"/>
        </w:rPr>
        <w:t xml:space="preserve"> </w:t>
      </w:r>
      <w:proofErr w:type="spellStart"/>
      <w:r w:rsidRPr="006F1139">
        <w:rPr>
          <w:rFonts w:eastAsia="MS Mincho"/>
          <w:lang w:val="en-US"/>
        </w:rPr>
        <w:t>buxhetore</w:t>
      </w:r>
      <w:proofErr w:type="spellEnd"/>
      <w:r w:rsidRPr="006F1139">
        <w:rPr>
          <w:rFonts w:eastAsia="MS Mincho"/>
          <w:lang w:val="en-US"/>
        </w:rPr>
        <w:t xml:space="preserve"> </w:t>
      </w:r>
      <w:proofErr w:type="spellStart"/>
      <w:r w:rsidRPr="006F1139">
        <w:rPr>
          <w:rFonts w:eastAsia="MS Mincho"/>
          <w:lang w:val="en-US"/>
        </w:rPr>
        <w:t>të</w:t>
      </w:r>
      <w:proofErr w:type="spellEnd"/>
      <w:r w:rsidRPr="006F1139">
        <w:rPr>
          <w:rFonts w:eastAsia="MS Mincho"/>
          <w:lang w:val="en-US"/>
        </w:rPr>
        <w:t xml:space="preserve"> </w:t>
      </w:r>
      <w:proofErr w:type="spellStart"/>
      <w:r w:rsidRPr="006F1139">
        <w:rPr>
          <w:rFonts w:eastAsia="MS Mincho"/>
          <w:lang w:val="en-US"/>
        </w:rPr>
        <w:t>gjykatës</w:t>
      </w:r>
      <w:proofErr w:type="spellEnd"/>
      <w:r w:rsidRPr="006F1139">
        <w:rPr>
          <w:rFonts w:eastAsia="MS Mincho"/>
          <w:lang w:val="en-US"/>
        </w:rPr>
        <w:t>.</w:t>
      </w:r>
      <w:r w:rsidRPr="006F1139">
        <w:rPr>
          <w:rFonts w:eastAsia="MS Mincho"/>
          <w:b/>
          <w:lang w:val="en-US"/>
        </w:rPr>
        <w:t xml:space="preserve"> </w:t>
      </w:r>
      <w:r w:rsidRPr="006F1139">
        <w:rPr>
          <w:rFonts w:eastAsia="MS Mincho"/>
          <w:b/>
          <w:lang w:val="en-US"/>
        </w:rPr>
        <w:tab/>
        <w:t xml:space="preserve">                </w:t>
      </w:r>
    </w:p>
    <w:p w:rsidR="006F1139" w:rsidRPr="006F1139" w:rsidRDefault="006F1139" w:rsidP="006F1139">
      <w:pPr>
        <w:tabs>
          <w:tab w:val="left" w:pos="2940"/>
          <w:tab w:val="center" w:pos="4320"/>
          <w:tab w:val="left" w:pos="5715"/>
        </w:tabs>
        <w:spacing w:after="200" w:line="276" w:lineRule="auto"/>
        <w:jc w:val="center"/>
        <w:rPr>
          <w:rFonts w:eastAsia="MS Mincho"/>
          <w:b/>
          <w:i/>
          <w:lang w:val="en-US"/>
        </w:rPr>
      </w:pPr>
      <w:r w:rsidRPr="006F1139">
        <w:rPr>
          <w:rFonts w:eastAsia="MS Mincho"/>
          <w:b/>
          <w:i/>
          <w:lang w:val="en-US"/>
        </w:rPr>
        <w:t>A r s y e t i m</w:t>
      </w:r>
    </w:p>
    <w:p w:rsidR="006F1139" w:rsidRPr="006F1139" w:rsidRDefault="006F1139" w:rsidP="006F1139">
      <w:pPr>
        <w:tabs>
          <w:tab w:val="left" w:pos="2940"/>
        </w:tabs>
        <w:spacing w:after="200" w:line="276" w:lineRule="auto"/>
        <w:jc w:val="both"/>
        <w:rPr>
          <w:rFonts w:eastAsia="MS Mincho"/>
          <w:i/>
        </w:rPr>
      </w:pPr>
      <w:r w:rsidRPr="006F1139">
        <w:rPr>
          <w:rFonts w:eastAsia="MS Mincho"/>
        </w:rPr>
        <w:lastRenderedPageBreak/>
        <w:t>Prokuroria Themelore në Pejë – Departamenti i Përgjithshëm, ka ngrit aktakuzën PP/II.nr.1848/2016 të dt. 22.12.20</w:t>
      </w:r>
      <w:r w:rsidR="00555B1D">
        <w:rPr>
          <w:rFonts w:eastAsia="MS Mincho"/>
        </w:rPr>
        <w:t>16, kundër të pandehurit Xh K</w:t>
      </w:r>
      <w:r w:rsidRPr="006F1139">
        <w:rPr>
          <w:rFonts w:eastAsia="MS Mincho"/>
        </w:rPr>
        <w:t xml:space="preserve"> për shkak të veprës penale</w:t>
      </w:r>
      <w:r w:rsidRPr="006F1139">
        <w:rPr>
          <w:rFonts w:eastAsia="MS Mincho"/>
          <w:i/>
        </w:rPr>
        <w:t>, vepër penale lëndim i lehtë trupor nga neni 188 par.1nënpar.1.4 të KPRK-së dhe të kanosjes nga neni 185 par.2 të KPRK-së</w:t>
      </w:r>
    </w:p>
    <w:p w:rsidR="006F1139" w:rsidRPr="006F1139" w:rsidRDefault="006F1139" w:rsidP="006F1139">
      <w:pPr>
        <w:tabs>
          <w:tab w:val="left" w:pos="2940"/>
        </w:tabs>
        <w:spacing w:after="200" w:line="276" w:lineRule="auto"/>
        <w:jc w:val="both"/>
        <w:rPr>
          <w:rFonts w:eastAsia="MS Mincho"/>
        </w:rPr>
      </w:pPr>
      <w:proofErr w:type="spellStart"/>
      <w:r w:rsidRPr="006F1139">
        <w:rPr>
          <w:rFonts w:eastAsia="MS Mincho"/>
        </w:rPr>
        <w:t>Gjykat</w:t>
      </w:r>
      <w:proofErr w:type="spellEnd"/>
      <w:r w:rsidRPr="006F1139">
        <w:rPr>
          <w:rFonts w:eastAsia="MS Mincho"/>
        </w:rPr>
        <w:t xml:space="preserve"> ka mbajtur shqyrtimin fillestar me datë 21.02.2018, në prezencë të prokurorit të shtetit të pandehurit dhe të dëmtuarit, ku i pandehuri u njoftua me të drejtat e tij, u njoftua me aktakuzën dhe provat kundër tij. Pas kësaj prokurori lexoj aktakuzën kund</w:t>
      </w:r>
      <w:r w:rsidRPr="006F1139">
        <w:rPr>
          <w:rFonts w:eastAsia="MS Mincho"/>
          <w:lang w:eastAsia="ja-JP"/>
        </w:rPr>
        <w:t>ër të pandehurit</w:t>
      </w:r>
      <w:r w:rsidRPr="006F1139">
        <w:rPr>
          <w:rFonts w:eastAsia="MS Mincho"/>
        </w:rPr>
        <w:t xml:space="preserve">.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Pas leximit të aktakuzës nga ana e prokurorit, i pandehuri u deklarua se nuk e pranon fajësinë për veprën penale me të cilën akuzohet sipas aktakuzës.</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 xml:space="preserve">Gjykata me dt. 04.04.2018, para fillimit të shqyrtimit gjyqësor i pandehuri dëshiroi ta merr fjalën dhe i njëjti deklaroi se, për veprën penale nga pika 1 e </w:t>
      </w:r>
      <w:proofErr w:type="spellStart"/>
      <w:r w:rsidRPr="006F1139">
        <w:rPr>
          <w:rFonts w:eastAsia="MS Mincho"/>
          <w:lang w:eastAsia="ja-JP"/>
        </w:rPr>
        <w:t>dispozitivit</w:t>
      </w:r>
      <w:proofErr w:type="spellEnd"/>
      <w:r w:rsidRPr="006F1139">
        <w:rPr>
          <w:rFonts w:eastAsia="MS Mincho"/>
          <w:lang w:eastAsia="ja-JP"/>
        </w:rPr>
        <w:t xml:space="preserve">, i kërkon falje të dëmtuarit publikisht para gjykatës, është penduar thellë për këtë mosmarrëveshje, </w:t>
      </w:r>
      <w:r w:rsidR="00555B1D">
        <w:rPr>
          <w:rFonts w:eastAsia="MS Mincho"/>
          <w:lang w:eastAsia="ja-JP"/>
        </w:rPr>
        <w:t>me familjen e të dëmtuarit J D</w:t>
      </w:r>
      <w:r w:rsidRPr="006F1139">
        <w:rPr>
          <w:rFonts w:eastAsia="MS Mincho"/>
          <w:lang w:eastAsia="ja-JP"/>
        </w:rPr>
        <w:t xml:space="preserve"> nuk ka asnjë problem, ka qenë vetëm një mosmarrëveshje, i premton gjykatës se në të ardhmen nuk do të ketë mosmarrëveshje, ndërsa sa i </w:t>
      </w:r>
      <w:proofErr w:type="spellStart"/>
      <w:r w:rsidRPr="006F1139">
        <w:rPr>
          <w:rFonts w:eastAsia="MS Mincho"/>
          <w:lang w:eastAsia="ja-JP"/>
        </w:rPr>
        <w:t>përketë</w:t>
      </w:r>
      <w:proofErr w:type="spellEnd"/>
      <w:r w:rsidRPr="006F1139">
        <w:rPr>
          <w:rFonts w:eastAsia="MS Mincho"/>
          <w:lang w:eastAsia="ja-JP"/>
        </w:rPr>
        <w:t xml:space="preserve"> veprës penale nga pika 2 e </w:t>
      </w:r>
      <w:proofErr w:type="spellStart"/>
      <w:r w:rsidRPr="006F1139">
        <w:rPr>
          <w:rFonts w:eastAsia="MS Mincho"/>
          <w:lang w:eastAsia="ja-JP"/>
        </w:rPr>
        <w:t>dispozitivit</w:t>
      </w:r>
      <w:proofErr w:type="spellEnd"/>
      <w:r w:rsidRPr="006F1139">
        <w:rPr>
          <w:rFonts w:eastAsia="MS Mincho"/>
          <w:lang w:eastAsia="ja-JP"/>
        </w:rPr>
        <w:t xml:space="preserve">, </w:t>
      </w:r>
      <w:r w:rsidRPr="006F1139">
        <w:rPr>
          <w:rFonts w:eastAsia="MS Mincho"/>
          <w:i/>
          <w:lang w:eastAsia="ja-JP"/>
        </w:rPr>
        <w:t xml:space="preserve">lëndim i lehtë trupor nga neni 188 par.1 e lidhur me nënpar.1.4 të KPRK-së, </w:t>
      </w:r>
      <w:r w:rsidRPr="006F1139">
        <w:rPr>
          <w:rFonts w:eastAsia="MS Mincho"/>
          <w:lang w:eastAsia="ja-JP"/>
        </w:rPr>
        <w:t xml:space="preserve">e pranon fajësinë.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rPr>
        <w:t xml:space="preserve">Pas deklarimit te të pandehurit se e pranon fajësinë për veprën penale nga pika 2 e </w:t>
      </w:r>
      <w:proofErr w:type="spellStart"/>
      <w:r w:rsidRPr="006F1139">
        <w:rPr>
          <w:rFonts w:eastAsia="MS Mincho"/>
        </w:rPr>
        <w:t>dispozitivit</w:t>
      </w:r>
      <w:proofErr w:type="spellEnd"/>
      <w:r w:rsidRPr="006F1139">
        <w:rPr>
          <w:rFonts w:eastAsia="MS Mincho"/>
        </w:rPr>
        <w:t xml:space="preserve">, </w:t>
      </w:r>
      <w:r w:rsidRPr="006F1139">
        <w:rPr>
          <w:rFonts w:eastAsia="MS Mincho"/>
          <w:lang w:eastAsia="ja-JP"/>
        </w:rPr>
        <w:t>gjykata konstatoj se i pandehuri e pranoj fajësinë në mënyrë vullnetare dhe pa asnjë presion, i pandehuri është i vetëdijshëm për pasojat e pranimit të fajësisë, si dhe të gjitha kërkesat nga neni 248 par.1 të KPPRK-së, janë përmbushur. Andaj, gjykata aprovoj pranimin e fajësisë nga ana e të pandehurit.</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 xml:space="preserve">Duke pas parasysh se gjykata, ka aprovuar pranimin e fajësisë nga ana e të pandehurit dhe ka vërtetuar se nuk ekziston asnjë rrethanë nga neni 253 par.1 pika 1.1, 1.2 dhe 1.3 të KPPRK-së, si dhe faktin se janë plotësuar kushtet nga neni 326 par.4 të KPPRK-së, atëherë në këtë çështje penale nuk është zbatuar procedura e provave, por gjykata pas deklarimit te të pandehurit se e pranoj fajësinë në kuptim të nenit 248 par.4 të KPPRK-së, ka vazhduar me fjalën pë8rfundimtare të palëve </w:t>
      </w:r>
      <w:proofErr w:type="spellStart"/>
      <w:r w:rsidRPr="006F1139">
        <w:rPr>
          <w:rFonts w:eastAsia="MS Mincho"/>
          <w:lang w:eastAsia="ja-JP"/>
        </w:rPr>
        <w:t>prezente</w:t>
      </w:r>
      <w:proofErr w:type="spellEnd"/>
      <w:r w:rsidRPr="006F1139">
        <w:rPr>
          <w:rFonts w:eastAsia="MS Mincho"/>
          <w:lang w:eastAsia="ja-JP"/>
        </w:rPr>
        <w:t xml:space="preserve">.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b/>
          <w:lang w:eastAsia="ja-JP"/>
        </w:rPr>
        <w:t>Prokurori i shtetit në fjalën e tij përfundimtare</w:t>
      </w:r>
      <w:r w:rsidRPr="006F1139">
        <w:rPr>
          <w:rFonts w:eastAsia="MS Mincho"/>
          <w:lang w:eastAsia="ja-JP"/>
        </w:rPr>
        <w:t xml:space="preserve">, ka deklaruar se, meqenëse gjatë këtij shqyrtimi gjyqësor sa i përket veprës penale sipas pikës 1, të aktakuzës dhe atë vepër penale të kanosjes, </w:t>
      </w:r>
      <w:proofErr w:type="spellStart"/>
      <w:r w:rsidRPr="006F1139">
        <w:rPr>
          <w:rFonts w:eastAsia="MS Mincho"/>
          <w:lang w:eastAsia="ja-JP"/>
        </w:rPr>
        <w:t>meqnëse</w:t>
      </w:r>
      <w:proofErr w:type="spellEnd"/>
      <w:r w:rsidRPr="006F1139">
        <w:rPr>
          <w:rFonts w:eastAsia="MS Mincho"/>
          <w:lang w:eastAsia="ja-JP"/>
        </w:rPr>
        <w:t xml:space="preserve"> palët kanë arrit pajtimin ku gjatë kësaj seance, i pandehuri ia shtrin dorën e pajtimit dhe i kërkon falje palës së </w:t>
      </w:r>
      <w:proofErr w:type="spellStart"/>
      <w:r w:rsidRPr="006F1139">
        <w:rPr>
          <w:rFonts w:eastAsia="MS Mincho"/>
          <w:lang w:eastAsia="ja-JP"/>
        </w:rPr>
        <w:t>dëmtaur</w:t>
      </w:r>
      <w:proofErr w:type="spellEnd"/>
      <w:r w:rsidRPr="006F1139">
        <w:rPr>
          <w:rFonts w:eastAsia="MS Mincho"/>
          <w:lang w:eastAsia="ja-JP"/>
        </w:rPr>
        <w:t xml:space="preserve">, dhe meqenëse i dëmtuari për veprën penale të kanosjes tërhiqet nga propozimi për ndjekje, unë në bazë të këtyre rrethanave </w:t>
      </w:r>
      <w:proofErr w:type="spellStart"/>
      <w:r w:rsidRPr="006F1139">
        <w:rPr>
          <w:rFonts w:eastAsia="MS Mincho"/>
          <w:lang w:eastAsia="ja-JP"/>
        </w:rPr>
        <w:t>heqi</w:t>
      </w:r>
      <w:proofErr w:type="spellEnd"/>
      <w:r w:rsidRPr="006F1139">
        <w:rPr>
          <w:rFonts w:eastAsia="MS Mincho"/>
          <w:lang w:eastAsia="ja-JP"/>
        </w:rPr>
        <w:t xml:space="preserve"> dorë nga ndjekja nga pika 1 e aktakuzës dhe atë për vepër penale të </w:t>
      </w:r>
      <w:proofErr w:type="spellStart"/>
      <w:r w:rsidRPr="006F1139">
        <w:rPr>
          <w:rFonts w:eastAsia="MS Mincho"/>
          <w:lang w:eastAsia="ja-JP"/>
        </w:rPr>
        <w:t>kenosjes</w:t>
      </w:r>
      <w:proofErr w:type="spellEnd"/>
      <w:r w:rsidRPr="006F1139">
        <w:rPr>
          <w:rFonts w:eastAsia="MS Mincho"/>
          <w:lang w:eastAsia="ja-JP"/>
        </w:rPr>
        <w:t xml:space="preserve">. Kurse sa i përket veprës penale lëndim i lehtë trupor po ashtu gjatë këtij shqyrtimi gjyqësor i akuzuari e pranoj fajësinë dhe meqenëse ky pranim ka mbështetje edhe në provat në bazë te të cilave është ngrit aktakuza unë pra në tërësi mbes pranë aktakuzës, përshkrimit juridik dhe faktik të veprës penale i propozoj gjykatës që për këtë vepër penale të akuzuarin ta shpall fajtor, ta dënoj sipas ligjit si dhe ta obligoj në pagimin e shpenzimeve të procedurës penale. Me rastin e marrjes së vendimit mbi dënim i propozoj gjykatës që si rrethanë lehtësuese gjykata të ketë parasysh pranimin e fajësisë, pendimin </w:t>
      </w:r>
      <w:r w:rsidRPr="006F1139">
        <w:rPr>
          <w:rFonts w:eastAsia="MS Mincho"/>
          <w:lang w:eastAsia="ja-JP"/>
        </w:rPr>
        <w:lastRenderedPageBreak/>
        <w:t xml:space="preserve">për këtë vepër si dhe premtimin e të akuzuarit se në të ardhmen nuk do të përsërit vepra të tilla penale.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b/>
          <w:lang w:eastAsia="ja-JP"/>
        </w:rPr>
        <w:t>I dëmtuari në fjalën e tij përfundimtare</w:t>
      </w:r>
      <w:r w:rsidRPr="006F1139">
        <w:rPr>
          <w:rFonts w:eastAsia="MS Mincho"/>
          <w:lang w:eastAsia="ja-JP"/>
        </w:rPr>
        <w:t xml:space="preserve">, ka deklarua se: kërkon nga gjykata ti ketë </w:t>
      </w:r>
      <w:proofErr w:type="spellStart"/>
      <w:r w:rsidRPr="006F1139">
        <w:rPr>
          <w:rFonts w:eastAsia="MS Mincho"/>
          <w:lang w:eastAsia="ja-JP"/>
        </w:rPr>
        <w:t>prasysh</w:t>
      </w:r>
      <w:proofErr w:type="spellEnd"/>
      <w:r w:rsidRPr="006F1139">
        <w:rPr>
          <w:rFonts w:eastAsia="MS Mincho"/>
          <w:lang w:eastAsia="ja-JP"/>
        </w:rPr>
        <w:t xml:space="preserve"> të gjitha rrethanat dhe ta merr një vendim meritor.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b/>
          <w:lang w:eastAsia="ja-JP"/>
        </w:rPr>
        <w:t xml:space="preserve">I pandehuri në fjalën e tij përfundimtare ka </w:t>
      </w:r>
      <w:proofErr w:type="spellStart"/>
      <w:r w:rsidRPr="006F1139">
        <w:rPr>
          <w:rFonts w:eastAsia="MS Mincho"/>
          <w:b/>
          <w:lang w:eastAsia="ja-JP"/>
        </w:rPr>
        <w:t>deklaru</w:t>
      </w:r>
      <w:proofErr w:type="spellEnd"/>
      <w:r w:rsidRPr="006F1139">
        <w:rPr>
          <w:rFonts w:eastAsia="MS Mincho"/>
          <w:lang w:eastAsia="ja-JP"/>
        </w:rPr>
        <w:t xml:space="preserve"> se: i vjen keq për këtë që ka ndodh, thellë është penduar për veprimet e veta, i premton gjykatës që në të ardhmen nuk do ti përsërisë veprimet e tilla dhe në të ardhmen nuk do të ketë probleme.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 xml:space="preserve">Me faktet e ofruara në shkresat e lëndës si dhe pranimin e fajësisë nga ana e të pandehurit, është vërtetuar gjendja faktike si në </w:t>
      </w:r>
      <w:proofErr w:type="spellStart"/>
      <w:r w:rsidRPr="006F1139">
        <w:rPr>
          <w:rFonts w:eastAsia="MS Mincho"/>
          <w:lang w:eastAsia="ja-JP"/>
        </w:rPr>
        <w:t>dispozitivin</w:t>
      </w:r>
      <w:proofErr w:type="spellEnd"/>
      <w:r w:rsidRPr="006F1139">
        <w:rPr>
          <w:rFonts w:eastAsia="MS Mincho"/>
          <w:lang w:eastAsia="ja-JP"/>
        </w:rPr>
        <w:t xml:space="preserve"> e këtij aktgjykimi. Nga gjendja e vërtetuar faktike si është përshkruar në </w:t>
      </w:r>
      <w:proofErr w:type="spellStart"/>
      <w:r w:rsidRPr="006F1139">
        <w:rPr>
          <w:rFonts w:eastAsia="MS Mincho"/>
          <w:lang w:eastAsia="ja-JP"/>
        </w:rPr>
        <w:t>dispozitiv</w:t>
      </w:r>
      <w:proofErr w:type="spellEnd"/>
      <w:r w:rsidRPr="006F1139">
        <w:rPr>
          <w:rFonts w:eastAsia="MS Mincho"/>
          <w:lang w:eastAsia="ja-JP"/>
        </w:rPr>
        <w:t xml:space="preserve"> të aktgjykimit, pa dyshim rrjedh se në veprimet e të pandehurit Xh</w:t>
      </w:r>
      <w:r w:rsidR="00E96396">
        <w:rPr>
          <w:rFonts w:eastAsia="MS Mincho"/>
          <w:lang w:eastAsia="ja-JP"/>
        </w:rPr>
        <w:t xml:space="preserve"> K</w:t>
      </w:r>
      <w:r w:rsidRPr="006F1139">
        <w:rPr>
          <w:rFonts w:eastAsia="MS Mincho"/>
          <w:lang w:eastAsia="ja-JP"/>
        </w:rPr>
        <w:t xml:space="preserve">, qëndrojnë të gjitha elementet e veprës penale, </w:t>
      </w:r>
      <w:r w:rsidRPr="006F1139">
        <w:rPr>
          <w:rFonts w:eastAsia="MS Mincho"/>
          <w:i/>
          <w:lang w:eastAsia="ja-JP"/>
        </w:rPr>
        <w:t>lëndim i lehtë trupor</w:t>
      </w:r>
      <w:r w:rsidRPr="006F1139">
        <w:rPr>
          <w:rFonts w:eastAsia="MS Mincho"/>
          <w:lang w:eastAsia="ja-JP"/>
        </w:rPr>
        <w:t xml:space="preserve"> n</w:t>
      </w:r>
      <w:r w:rsidRPr="006F1139">
        <w:rPr>
          <w:rFonts w:eastAsia="MS Mincho"/>
          <w:i/>
          <w:lang w:eastAsia="ja-JP"/>
        </w:rPr>
        <w:t>ga neni 188 par.1nënpar.1.4 të KPRK-së.</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 xml:space="preserve">Sa i përket fajësisë, gjykata ka gjetur se i pandehuri veprën penale e ka kryer me dashje, ndërsa gjatë procedurës penale, nuk janë paraqit rrethana të cilat do ta </w:t>
      </w:r>
      <w:proofErr w:type="spellStart"/>
      <w:r w:rsidRPr="006F1139">
        <w:rPr>
          <w:rFonts w:eastAsia="MS Mincho"/>
          <w:lang w:eastAsia="ja-JP"/>
        </w:rPr>
        <w:t>zvoglojnë</w:t>
      </w:r>
      <w:proofErr w:type="spellEnd"/>
      <w:r w:rsidRPr="006F1139">
        <w:rPr>
          <w:rFonts w:eastAsia="MS Mincho"/>
          <w:lang w:eastAsia="ja-JP"/>
        </w:rPr>
        <w:t xml:space="preserve"> apo përjashtojnë përgjegjësinë penale te të pandehurit, kështu që i njëjti është penalisht përgjegjës.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 xml:space="preserve">Duke vendosur lidhur me llojin dhe lartësinë e dënimit, gjykata i ka vlerësuar të gjitha rrethanat lehtësuese dhe rënduese në kuptim të nenit 73 të  KPRK-së. Kështu si rrethana lehtësuese për të pandehurin gjykata gjeti se i pandehuri ka pranuar fajësinë, qysh para fillimit të shqyrtimit gjyqësor, ka shpreh keqardhje për veprën që e ka kryer dhe publikisht kërkon falje para gjykatës, thellë është penduar dhe premton se në të ardhmen nuk do ti përsërit veprimet e tilla. </w:t>
      </w:r>
      <w:r w:rsidRPr="006F1139">
        <w:rPr>
          <w:rFonts w:eastAsia="MS Mincho"/>
          <w:color w:val="000000"/>
          <w:lang w:eastAsia="ja-JP"/>
        </w:rPr>
        <w:t xml:space="preserve">Andaj, të gjitha këto rrethana kjo gjykatë i ka pranuar si rrethana lehtësuese në dobi të </w:t>
      </w:r>
      <w:proofErr w:type="spellStart"/>
      <w:r w:rsidRPr="006F1139">
        <w:rPr>
          <w:rFonts w:eastAsia="MS Mincho"/>
          <w:color w:val="000000"/>
          <w:lang w:eastAsia="ja-JP"/>
        </w:rPr>
        <w:t>të</w:t>
      </w:r>
      <w:proofErr w:type="spellEnd"/>
      <w:r w:rsidRPr="006F1139">
        <w:rPr>
          <w:rFonts w:eastAsia="MS Mincho"/>
          <w:color w:val="000000"/>
          <w:lang w:eastAsia="ja-JP"/>
        </w:rPr>
        <w:t xml:space="preserve"> pandehurit. Si rrethana rënduese për të pandehurin gjykata nuk gjeti.   </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 xml:space="preserve">Andaj, duke vlerësuar këto rrethana, </w:t>
      </w:r>
      <w:proofErr w:type="spellStart"/>
      <w:r w:rsidRPr="006F1139">
        <w:rPr>
          <w:rFonts w:eastAsia="MS Mincho"/>
          <w:lang w:eastAsia="ja-JP"/>
        </w:rPr>
        <w:t>gjykta</w:t>
      </w:r>
      <w:proofErr w:type="spellEnd"/>
      <w:r w:rsidRPr="006F1139">
        <w:rPr>
          <w:rFonts w:eastAsia="MS Mincho"/>
          <w:lang w:eastAsia="ja-JP"/>
        </w:rPr>
        <w:t xml:space="preserve"> në kuptim të nenit 73 të KPRK -së, të pandehurin e gjykoi si në </w:t>
      </w:r>
      <w:proofErr w:type="spellStart"/>
      <w:r w:rsidRPr="006F1139">
        <w:rPr>
          <w:rFonts w:eastAsia="MS Mincho"/>
          <w:lang w:eastAsia="ja-JP"/>
        </w:rPr>
        <w:t>dispozitiv</w:t>
      </w:r>
      <w:proofErr w:type="spellEnd"/>
      <w:r w:rsidRPr="006F1139">
        <w:rPr>
          <w:rFonts w:eastAsia="MS Mincho"/>
          <w:lang w:eastAsia="ja-JP"/>
        </w:rPr>
        <w:t xml:space="preserve"> të këtij aktgjykimi, me të cilin do të arrihet qëllimi i dënimit.</w:t>
      </w:r>
    </w:p>
    <w:p w:rsidR="006F1139" w:rsidRPr="006F1139" w:rsidRDefault="006F1139" w:rsidP="006F1139">
      <w:pPr>
        <w:tabs>
          <w:tab w:val="left" w:pos="2940"/>
        </w:tabs>
        <w:spacing w:after="200" w:line="276" w:lineRule="auto"/>
        <w:jc w:val="both"/>
        <w:rPr>
          <w:rFonts w:eastAsia="MS Mincho"/>
          <w:lang w:eastAsia="ja-JP"/>
        </w:rPr>
      </w:pPr>
      <w:r w:rsidRPr="006F1139">
        <w:rPr>
          <w:rFonts w:eastAsia="MS Mincho"/>
          <w:lang w:eastAsia="ja-JP"/>
        </w:rPr>
        <w:t xml:space="preserve">Gjykata ka ardhur në përfundim se dënimi i shqiptuar ndaj të pandehurit, është në përputhje me shkallën e përgjegjësisë penale të tij dhe me intensitetin e rrezikimit të vlerave të mbrojtura të shoqërisë. Gjykata gjithashtu është bindur se dënimi i shqiptuar, do të shërbej për arritjen e qëllimit të dënimit në pengimin e të pandehurit në kryerjen e veprave penale në të ardhmen, por ai do të ndikoj edhe si preventivë e përgjithshme për personat tjerë që të përmbahen nga kryerja e veprave penale në përputhje me nenin 41 të KPRK-së. </w:t>
      </w:r>
    </w:p>
    <w:p w:rsidR="006F1139" w:rsidRPr="006F1139" w:rsidRDefault="006F1139" w:rsidP="006F1139">
      <w:pPr>
        <w:tabs>
          <w:tab w:val="left" w:pos="2940"/>
        </w:tabs>
        <w:spacing w:after="200" w:line="276" w:lineRule="auto"/>
        <w:jc w:val="both"/>
        <w:rPr>
          <w:rFonts w:eastAsia="MS Mincho"/>
        </w:rPr>
      </w:pPr>
      <w:proofErr w:type="spellStart"/>
      <w:r w:rsidRPr="006F1139">
        <w:rPr>
          <w:rFonts w:eastAsia="MS Mincho"/>
          <w:lang w:val="en-US"/>
        </w:rPr>
        <w:t>Duk</w:t>
      </w:r>
      <w:proofErr w:type="spellEnd"/>
      <w:r w:rsidRPr="006F1139">
        <w:rPr>
          <w:rFonts w:eastAsia="MS Mincho"/>
          <w:lang w:val="en-US"/>
        </w:rPr>
        <w:t xml:space="preserve"> u </w:t>
      </w:r>
      <w:proofErr w:type="spellStart"/>
      <w:r w:rsidRPr="006F1139">
        <w:rPr>
          <w:rFonts w:eastAsia="MS Mincho"/>
          <w:lang w:val="en-US"/>
        </w:rPr>
        <w:t>bazuar</w:t>
      </w:r>
      <w:proofErr w:type="spellEnd"/>
      <w:r w:rsidRPr="006F1139">
        <w:rPr>
          <w:rFonts w:eastAsia="MS Mincho"/>
          <w:lang w:val="en-US"/>
        </w:rPr>
        <w:t xml:space="preserve"> </w:t>
      </w:r>
      <w:proofErr w:type="spellStart"/>
      <w:r w:rsidRPr="006F1139">
        <w:rPr>
          <w:rFonts w:eastAsia="MS Mincho"/>
          <w:lang w:val="en-US"/>
        </w:rPr>
        <w:t>në</w:t>
      </w:r>
      <w:proofErr w:type="spellEnd"/>
      <w:r w:rsidRPr="006F1139">
        <w:rPr>
          <w:rFonts w:eastAsia="MS Mincho"/>
          <w:lang w:val="en-US"/>
        </w:rPr>
        <w:t xml:space="preserve"> </w:t>
      </w:r>
      <w:proofErr w:type="spellStart"/>
      <w:r w:rsidRPr="006F1139">
        <w:rPr>
          <w:rFonts w:eastAsia="MS Mincho"/>
          <w:lang w:val="en-US"/>
        </w:rPr>
        <w:t>nenin</w:t>
      </w:r>
      <w:proofErr w:type="spellEnd"/>
      <w:r w:rsidRPr="006F1139">
        <w:rPr>
          <w:rFonts w:eastAsia="MS Mincho"/>
        </w:rPr>
        <w:t xml:space="preserve"> 450 par.2 nënpar.2.6 të KPPRK-së, gjykata ka përcaktuar shpenzimet procedurale në shumë prej njëzetë (20) euro dhe paushallin gjyqësor në shumën prej njëzetë (20) euro, dhe taksën në shumë prej tridhjetë (30) euro, e </w:t>
      </w:r>
      <w:proofErr w:type="spellStart"/>
      <w:r w:rsidRPr="006F1139">
        <w:rPr>
          <w:rFonts w:eastAsia="MS Mincho"/>
        </w:rPr>
        <w:t>konform</w:t>
      </w:r>
      <w:proofErr w:type="spellEnd"/>
      <w:r w:rsidRPr="006F1139">
        <w:rPr>
          <w:rFonts w:eastAsia="MS Mincho"/>
        </w:rPr>
        <w:t xml:space="preserve"> nenit 39 të Ligjit 05/L-036, për Kompensimin e Viktimave të Krimit. </w:t>
      </w:r>
    </w:p>
    <w:p w:rsidR="006F1139" w:rsidRPr="006F1139" w:rsidRDefault="006F1139" w:rsidP="006F1139">
      <w:pPr>
        <w:tabs>
          <w:tab w:val="left" w:pos="2940"/>
        </w:tabs>
        <w:spacing w:after="200" w:line="276" w:lineRule="auto"/>
        <w:jc w:val="both"/>
        <w:rPr>
          <w:rFonts w:eastAsia="MS Mincho"/>
        </w:rPr>
      </w:pPr>
      <w:r w:rsidRPr="006F1139">
        <w:rPr>
          <w:rFonts w:eastAsia="MS Mincho"/>
        </w:rPr>
        <w:t xml:space="preserve">Vendimi që palën e dëmtuar ta udhëzoj në kontest civil, për realizimin e kërkesës pasurore juridike, u murr në kuptim të nenit 463 par. 1 dhe 2 të KPPRK-së </w:t>
      </w:r>
    </w:p>
    <w:p w:rsidR="006F1139" w:rsidRPr="006F1139" w:rsidRDefault="006F1139" w:rsidP="006F1139">
      <w:pPr>
        <w:tabs>
          <w:tab w:val="left" w:pos="2940"/>
        </w:tabs>
        <w:spacing w:after="200" w:line="276" w:lineRule="auto"/>
        <w:jc w:val="both"/>
        <w:rPr>
          <w:rFonts w:eastAsia="MS Mincho"/>
        </w:rPr>
      </w:pPr>
    </w:p>
    <w:p w:rsidR="006F1139" w:rsidRPr="006F1139" w:rsidRDefault="006F1139" w:rsidP="006F1139">
      <w:pPr>
        <w:tabs>
          <w:tab w:val="left" w:pos="2940"/>
        </w:tabs>
        <w:spacing w:after="200" w:line="276" w:lineRule="auto"/>
        <w:jc w:val="both"/>
        <w:rPr>
          <w:rFonts w:eastAsia="MS Mincho"/>
        </w:rPr>
      </w:pPr>
      <w:r w:rsidRPr="006F1139">
        <w:rPr>
          <w:rFonts w:eastAsia="MS Mincho"/>
        </w:rPr>
        <w:lastRenderedPageBreak/>
        <w:t xml:space="preserve">Gjykata në kuptim të nenit 363 par.1 nënpar.1.1 të KPRK-së, për veprën penale nga pika 1 e aktakuzës, hoqi dorë nga akuza pasi që i dëmtuari ka </w:t>
      </w:r>
      <w:proofErr w:type="spellStart"/>
      <w:r w:rsidRPr="006F1139">
        <w:rPr>
          <w:rFonts w:eastAsia="MS Mincho"/>
        </w:rPr>
        <w:t>hjek</w:t>
      </w:r>
      <w:proofErr w:type="spellEnd"/>
      <w:r w:rsidRPr="006F1139">
        <w:rPr>
          <w:rFonts w:eastAsia="MS Mincho"/>
        </w:rPr>
        <w:t xml:space="preserve"> dorë nga ndjekja penale ndaj të pandehurit.  </w:t>
      </w:r>
    </w:p>
    <w:p w:rsidR="006F1139" w:rsidRPr="006F1139" w:rsidRDefault="006F1139" w:rsidP="006F1139">
      <w:pPr>
        <w:tabs>
          <w:tab w:val="left" w:pos="2940"/>
        </w:tabs>
        <w:spacing w:after="200" w:line="276" w:lineRule="auto"/>
        <w:jc w:val="both"/>
        <w:rPr>
          <w:rFonts w:eastAsia="MS Mincho"/>
        </w:rPr>
      </w:pPr>
      <w:r w:rsidRPr="006F1139">
        <w:rPr>
          <w:rFonts w:eastAsia="MS Mincho"/>
        </w:rPr>
        <w:t xml:space="preserve">Nga sa u tha më lartë u vendos si në </w:t>
      </w:r>
      <w:proofErr w:type="spellStart"/>
      <w:r w:rsidRPr="006F1139">
        <w:rPr>
          <w:rFonts w:eastAsia="MS Mincho"/>
        </w:rPr>
        <w:t>dispozitiv</w:t>
      </w:r>
      <w:proofErr w:type="spellEnd"/>
      <w:r w:rsidRPr="006F1139">
        <w:rPr>
          <w:rFonts w:eastAsia="MS Mincho"/>
        </w:rPr>
        <w:t xml:space="preserve"> të këtij aktgjykimi </w:t>
      </w:r>
      <w:proofErr w:type="spellStart"/>
      <w:r w:rsidRPr="006F1139">
        <w:rPr>
          <w:rFonts w:eastAsia="MS Mincho"/>
        </w:rPr>
        <w:t>konform</w:t>
      </w:r>
      <w:proofErr w:type="spellEnd"/>
      <w:r w:rsidRPr="006F1139">
        <w:rPr>
          <w:rFonts w:eastAsia="MS Mincho"/>
        </w:rPr>
        <w:t xml:space="preserve"> nenit 365 të KPPRK.</w:t>
      </w:r>
    </w:p>
    <w:p w:rsidR="006F1139" w:rsidRPr="006F1139" w:rsidRDefault="006F1139" w:rsidP="006F1139">
      <w:pPr>
        <w:tabs>
          <w:tab w:val="left" w:pos="2940"/>
        </w:tabs>
        <w:spacing w:after="200" w:line="276" w:lineRule="auto"/>
        <w:jc w:val="both"/>
        <w:rPr>
          <w:rFonts w:eastAsia="MS Mincho"/>
          <w:b/>
        </w:rPr>
      </w:pPr>
      <w:r w:rsidRPr="006F1139">
        <w:rPr>
          <w:rFonts w:eastAsia="MS Mincho"/>
          <w:b/>
        </w:rPr>
        <w:t xml:space="preserve">NGA GJYKATA THEMELORE NË PEJË –DEPARTAMENTI I PËRGJITHSHËM </w:t>
      </w:r>
    </w:p>
    <w:p w:rsidR="006F1139" w:rsidRPr="006F1139" w:rsidRDefault="006F1139" w:rsidP="006F1139">
      <w:pPr>
        <w:tabs>
          <w:tab w:val="left" w:pos="2940"/>
        </w:tabs>
        <w:spacing w:after="200" w:line="276" w:lineRule="auto"/>
        <w:jc w:val="both"/>
        <w:rPr>
          <w:rFonts w:eastAsia="MS Mincho"/>
          <w:b/>
        </w:rPr>
      </w:pPr>
      <w:r w:rsidRPr="006F1139">
        <w:rPr>
          <w:rFonts w:eastAsia="MS Mincho"/>
          <w:b/>
        </w:rPr>
        <w:tab/>
        <w:t xml:space="preserve">     P.nr.1179/16 dt. 04.04.2018  </w:t>
      </w:r>
    </w:p>
    <w:p w:rsidR="006F1139" w:rsidRPr="006F1139" w:rsidRDefault="006F1139" w:rsidP="006F1139">
      <w:pPr>
        <w:tabs>
          <w:tab w:val="left" w:pos="2940"/>
        </w:tabs>
        <w:spacing w:after="200" w:line="276" w:lineRule="auto"/>
        <w:jc w:val="both"/>
        <w:rPr>
          <w:rFonts w:eastAsia="MS Mincho"/>
          <w:b/>
        </w:rPr>
      </w:pPr>
    </w:p>
    <w:p w:rsidR="006F1139" w:rsidRPr="006F1139" w:rsidRDefault="006F1139" w:rsidP="006F1139">
      <w:pPr>
        <w:tabs>
          <w:tab w:val="left" w:pos="2940"/>
        </w:tabs>
        <w:spacing w:after="200" w:line="276" w:lineRule="auto"/>
        <w:jc w:val="both"/>
        <w:rPr>
          <w:rFonts w:eastAsia="MS Mincho"/>
          <w:b/>
        </w:rPr>
      </w:pPr>
      <w:r w:rsidRPr="006F1139">
        <w:rPr>
          <w:rFonts w:eastAsia="MS Mincho"/>
          <w:b/>
        </w:rPr>
        <w:t xml:space="preserve">Sekretarja juridike </w:t>
      </w:r>
      <w:r w:rsidRPr="006F1139">
        <w:rPr>
          <w:rFonts w:eastAsia="MS Mincho"/>
          <w:b/>
        </w:rPr>
        <w:tab/>
      </w:r>
      <w:r w:rsidRPr="006F1139">
        <w:rPr>
          <w:rFonts w:eastAsia="MS Mincho"/>
          <w:b/>
        </w:rPr>
        <w:tab/>
      </w:r>
      <w:r w:rsidRPr="006F1139">
        <w:rPr>
          <w:rFonts w:eastAsia="MS Mincho"/>
          <w:b/>
        </w:rPr>
        <w:tab/>
      </w:r>
      <w:r w:rsidRPr="006F1139">
        <w:rPr>
          <w:rFonts w:eastAsia="MS Mincho"/>
          <w:b/>
        </w:rPr>
        <w:tab/>
      </w:r>
      <w:r w:rsidRPr="006F1139">
        <w:rPr>
          <w:rFonts w:eastAsia="MS Mincho"/>
          <w:b/>
        </w:rPr>
        <w:tab/>
      </w:r>
      <w:r w:rsidRPr="006F1139">
        <w:rPr>
          <w:rFonts w:eastAsia="MS Mincho"/>
          <w:b/>
        </w:rPr>
        <w:tab/>
        <w:t xml:space="preserve">       Gj y q t a r j a</w:t>
      </w:r>
    </w:p>
    <w:p w:rsidR="006F1139" w:rsidRPr="006F1139" w:rsidRDefault="006F1139" w:rsidP="006F1139">
      <w:pPr>
        <w:rPr>
          <w:rFonts w:eastAsia="MS Mincho"/>
          <w:b/>
        </w:rPr>
      </w:pPr>
      <w:r w:rsidRPr="006F1139">
        <w:rPr>
          <w:rFonts w:eastAsia="MS Mincho"/>
          <w:b/>
        </w:rPr>
        <w:t>_______________</w:t>
      </w:r>
      <w:r w:rsidRPr="006F1139">
        <w:rPr>
          <w:rFonts w:eastAsia="MS Mincho"/>
          <w:b/>
        </w:rPr>
        <w:tab/>
      </w:r>
      <w:r w:rsidRPr="006F1139">
        <w:rPr>
          <w:rFonts w:eastAsia="MS Mincho"/>
          <w:b/>
        </w:rPr>
        <w:tab/>
      </w:r>
      <w:r w:rsidRPr="006F1139">
        <w:rPr>
          <w:rFonts w:eastAsia="MS Mincho"/>
          <w:b/>
        </w:rPr>
        <w:tab/>
      </w:r>
      <w:r w:rsidRPr="006F1139">
        <w:rPr>
          <w:rFonts w:eastAsia="MS Mincho"/>
          <w:b/>
        </w:rPr>
        <w:tab/>
      </w:r>
      <w:r w:rsidRPr="006F1139">
        <w:rPr>
          <w:rFonts w:eastAsia="MS Mincho"/>
          <w:b/>
        </w:rPr>
        <w:tab/>
      </w:r>
      <w:r w:rsidRPr="006F1139">
        <w:rPr>
          <w:rFonts w:eastAsia="MS Mincho"/>
          <w:b/>
        </w:rPr>
        <w:tab/>
        <w:t xml:space="preserve">                     ____________ </w:t>
      </w:r>
    </w:p>
    <w:p w:rsidR="006F1139" w:rsidRPr="006F1139" w:rsidRDefault="006F1139" w:rsidP="006F1139">
      <w:pPr>
        <w:rPr>
          <w:rFonts w:eastAsia="MS Mincho"/>
          <w:b/>
        </w:rPr>
      </w:pPr>
      <w:r w:rsidRPr="006F1139">
        <w:rPr>
          <w:rFonts w:eastAsia="MS Mincho"/>
          <w:b/>
        </w:rPr>
        <w:t xml:space="preserve">Bute Noci </w:t>
      </w:r>
      <w:r w:rsidRPr="006F1139">
        <w:rPr>
          <w:rFonts w:eastAsia="MS Mincho"/>
          <w:b/>
        </w:rPr>
        <w:tab/>
      </w:r>
      <w:r w:rsidRPr="006F1139">
        <w:rPr>
          <w:rFonts w:eastAsia="MS Mincho"/>
          <w:b/>
        </w:rPr>
        <w:tab/>
      </w:r>
      <w:r w:rsidRPr="006F1139">
        <w:rPr>
          <w:rFonts w:eastAsia="MS Mincho"/>
          <w:b/>
        </w:rPr>
        <w:tab/>
      </w:r>
      <w:r w:rsidRPr="006F1139">
        <w:rPr>
          <w:rFonts w:eastAsia="MS Mincho"/>
          <w:b/>
        </w:rPr>
        <w:tab/>
      </w:r>
      <w:r w:rsidRPr="006F1139">
        <w:rPr>
          <w:rFonts w:eastAsia="MS Mincho"/>
          <w:b/>
        </w:rPr>
        <w:tab/>
      </w:r>
      <w:r w:rsidRPr="006F1139">
        <w:rPr>
          <w:rFonts w:eastAsia="MS Mincho"/>
          <w:b/>
        </w:rPr>
        <w:tab/>
        <w:t xml:space="preserve">                                Florije Zatriqi</w:t>
      </w:r>
    </w:p>
    <w:p w:rsidR="006F1139" w:rsidRPr="006F1139" w:rsidRDefault="006F1139" w:rsidP="006F1139">
      <w:pPr>
        <w:rPr>
          <w:rFonts w:eastAsia="MS Mincho"/>
          <w:b/>
        </w:rPr>
      </w:pPr>
    </w:p>
    <w:p w:rsidR="006F1139" w:rsidRPr="006F1139" w:rsidRDefault="006F1139" w:rsidP="006F1139">
      <w:pPr>
        <w:rPr>
          <w:rFonts w:eastAsia="MS Mincho"/>
          <w:b/>
        </w:rPr>
      </w:pPr>
    </w:p>
    <w:p w:rsidR="006F1139" w:rsidRPr="006F1139" w:rsidRDefault="006F1139" w:rsidP="006F1139">
      <w:pPr>
        <w:rPr>
          <w:rFonts w:eastAsia="MS Mincho"/>
          <w:b/>
        </w:rPr>
      </w:pPr>
      <w:r w:rsidRPr="006F1139">
        <w:rPr>
          <w:rFonts w:eastAsia="MS Mincho"/>
          <w:b/>
        </w:rPr>
        <w:t>KËSHILLË JURIDIKE :</w:t>
      </w:r>
    </w:p>
    <w:p w:rsidR="006F1139" w:rsidRPr="006F1139" w:rsidRDefault="006F1139" w:rsidP="006F1139">
      <w:pPr>
        <w:rPr>
          <w:rFonts w:eastAsia="MS Mincho"/>
        </w:rPr>
      </w:pPr>
      <w:r w:rsidRPr="006F1139">
        <w:rPr>
          <w:rFonts w:eastAsia="MS Mincho"/>
        </w:rPr>
        <w:t>Kundër këtij aktgjykimi, është e lejuar ankesa</w:t>
      </w:r>
    </w:p>
    <w:p w:rsidR="006F1139" w:rsidRPr="006F1139" w:rsidRDefault="006F1139" w:rsidP="006F1139">
      <w:pPr>
        <w:rPr>
          <w:rFonts w:eastAsia="MS Mincho"/>
        </w:rPr>
      </w:pPr>
      <w:r w:rsidRPr="006F1139">
        <w:rPr>
          <w:rFonts w:eastAsia="MS Mincho"/>
        </w:rPr>
        <w:t xml:space="preserve"> në afat prej 15 ditësh, nga dita e marrjes së të njëjtit.</w:t>
      </w:r>
    </w:p>
    <w:p w:rsidR="006F1139" w:rsidRPr="006F1139" w:rsidRDefault="006F1139" w:rsidP="006F1139">
      <w:pPr>
        <w:rPr>
          <w:rFonts w:eastAsia="MS Mincho"/>
        </w:rPr>
      </w:pPr>
      <w:r w:rsidRPr="006F1139">
        <w:rPr>
          <w:rFonts w:eastAsia="MS Mincho"/>
        </w:rPr>
        <w:t>Gjykatës së Apelit në Prishtinë, e nëpërmjet të kësaj gjykate.</w:t>
      </w:r>
    </w:p>
    <w:p w:rsidR="006F1139" w:rsidRPr="006F1139" w:rsidRDefault="006F1139" w:rsidP="006F1139">
      <w:pPr>
        <w:tabs>
          <w:tab w:val="left" w:pos="2940"/>
        </w:tabs>
        <w:spacing w:after="200" w:line="276" w:lineRule="auto"/>
        <w:jc w:val="both"/>
        <w:rPr>
          <w:rFonts w:eastAsia="MS Mincho"/>
        </w:rPr>
      </w:pPr>
    </w:p>
    <w:p w:rsidR="006F1139" w:rsidRPr="006F1139" w:rsidRDefault="006F1139" w:rsidP="006F1139">
      <w:pPr>
        <w:tabs>
          <w:tab w:val="left" w:pos="2940"/>
        </w:tabs>
        <w:spacing w:after="200" w:line="276" w:lineRule="auto"/>
        <w:jc w:val="both"/>
        <w:rPr>
          <w:rFonts w:eastAsia="MingLiU-ExtB"/>
        </w:rPr>
      </w:pPr>
    </w:p>
    <w:p w:rsidR="004738A7" w:rsidRDefault="004738A7" w:rsidP="0095459A">
      <w:pPr>
        <w:ind w:firstLine="630"/>
        <w:jc w:val="center"/>
        <w:rPr>
          <w:b/>
          <w:bCs/>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B4" w:rsidRDefault="005A2FB4" w:rsidP="004369F3">
      <w:r>
        <w:separator/>
      </w:r>
    </w:p>
  </w:endnote>
  <w:endnote w:type="continuationSeparator" w:id="0">
    <w:p w:rsidR="005A2FB4" w:rsidRDefault="005A2FB4"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377606BC" wp14:editId="45ED35B6">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2018:009110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606B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2018:009110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96396">
          <w:rPr>
            <w:noProof/>
          </w:rPr>
          <w:t>6</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96396">
      <w:rPr>
        <w:noProof/>
      </w:rPr>
      <w:t>6</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06149AA9" wp14:editId="5F7DF379">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2018:009110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49AA9"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2018:009110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96396">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96396">
      <w:rPr>
        <w:noProof/>
      </w:rPr>
      <w:t>6</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B4" w:rsidRDefault="005A2FB4" w:rsidP="004369F3">
      <w:r>
        <w:separator/>
      </w:r>
    </w:p>
  </w:footnote>
  <w:footnote w:type="continuationSeparator" w:id="0">
    <w:p w:rsidR="005A2FB4" w:rsidRDefault="005A2FB4"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2018:009109</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21.05.2018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00040966</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5A2FB4"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7E77C66"/>
    <w:multiLevelType w:val="hybridMultilevel"/>
    <w:tmpl w:val="ACD03374"/>
    <w:lvl w:ilvl="0" w:tplc="C798C9F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15:restartNumberingAfterBreak="0">
    <w:nsid w:val="649212AD"/>
    <w:multiLevelType w:val="hybridMultilevel"/>
    <w:tmpl w:val="A674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1F02"/>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5CFF"/>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2AA0"/>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7553A"/>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55B1D"/>
    <w:rsid w:val="00561AEF"/>
    <w:rsid w:val="00564BFB"/>
    <w:rsid w:val="00567A04"/>
    <w:rsid w:val="0057641C"/>
    <w:rsid w:val="00587A8D"/>
    <w:rsid w:val="005A2DEA"/>
    <w:rsid w:val="005A2FB4"/>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3B9D"/>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139"/>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A75F0"/>
    <w:rsid w:val="008B3471"/>
    <w:rsid w:val="008B5265"/>
    <w:rsid w:val="008C15D0"/>
    <w:rsid w:val="008C1A0D"/>
    <w:rsid w:val="008C3A86"/>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8576F"/>
    <w:rsid w:val="00A917BA"/>
    <w:rsid w:val="00A924AD"/>
    <w:rsid w:val="00A946CE"/>
    <w:rsid w:val="00A94D24"/>
    <w:rsid w:val="00AA55C6"/>
    <w:rsid w:val="00AA6835"/>
    <w:rsid w:val="00AB1432"/>
    <w:rsid w:val="00AB5A48"/>
    <w:rsid w:val="00AB6E1A"/>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471E6"/>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69D1"/>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64885"/>
    <w:rsid w:val="00E74AA7"/>
    <w:rsid w:val="00E82DCD"/>
    <w:rsid w:val="00E84AE9"/>
    <w:rsid w:val="00E9361F"/>
    <w:rsid w:val="00E96396"/>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CA0A1"/>
  <w15:docId w15:val="{CCCCF3F4-069D-4673-8B1B-E786108F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57D75"/>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C6801"/>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5294A"/>
    <w:rsid w:val="00A7150E"/>
    <w:rsid w:val="00A75FCC"/>
    <w:rsid w:val="00AA706A"/>
    <w:rsid w:val="00AB0715"/>
    <w:rsid w:val="00AB66F1"/>
    <w:rsid w:val="00B215E9"/>
    <w:rsid w:val="00B2268F"/>
    <w:rsid w:val="00B34AB7"/>
    <w:rsid w:val="00B57244"/>
    <w:rsid w:val="00BB51FE"/>
    <w:rsid w:val="00BD427E"/>
    <w:rsid w:val="00C56545"/>
    <w:rsid w:val="00C635E5"/>
    <w:rsid w:val="00C64C00"/>
    <w:rsid w:val="00C66A8C"/>
    <w:rsid w:val="00C71E26"/>
    <w:rsid w:val="00C72647"/>
    <w:rsid w:val="00C72921"/>
    <w:rsid w:val="00C80709"/>
    <w:rsid w:val="00C96722"/>
    <w:rsid w:val="00CA5FAB"/>
    <w:rsid w:val="00CF53D7"/>
    <w:rsid w:val="00D2022C"/>
    <w:rsid w:val="00DA6AC8"/>
    <w:rsid w:val="00DF19B1"/>
    <w:rsid w:val="00DF5147"/>
    <w:rsid w:val="00DF5753"/>
    <w:rsid w:val="00E41058"/>
    <w:rsid w:val="00E6255B"/>
    <w:rsid w:val="00E62EC8"/>
    <w:rsid w:val="00E665E6"/>
    <w:rsid w:val="00EB2570"/>
    <w:rsid w:val="00EC699D"/>
    <w:rsid w:val="00EF7C42"/>
    <w:rsid w:val="00F004CB"/>
    <w:rsid w:val="00F01F84"/>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CA9E-CC2B-49E8-98AC-CB835AFD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3</cp:revision>
  <cp:lastPrinted>2018-05-21T09:57:00Z</cp:lastPrinted>
  <dcterms:created xsi:type="dcterms:W3CDTF">2019-02-12T09:23:00Z</dcterms:created>
  <dcterms:modified xsi:type="dcterms:W3CDTF">2019-02-12T09:26:00Z</dcterms:modified>
</cp:coreProperties>
</file>