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A470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2018:035242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A470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30.07.2018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A470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00092997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1218/17</w:t>
      </w: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</w:p>
    <w:p w:rsidR="00E40CF6" w:rsidRPr="000B4535" w:rsidRDefault="00E40CF6" w:rsidP="00E40CF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GJYKATA THEMELORE NË PEJË D.P. , gjyqtari Sejdi Blakaj  me sekretaren juridike Gjyljeta Çorkadiu , në lëndën penale kundër të pandehurit</w:t>
      </w:r>
      <w:r>
        <w:rPr>
          <w:sz w:val="22"/>
          <w:szCs w:val="22"/>
        </w:rPr>
        <w:t xml:space="preserve"> B</w:t>
      </w:r>
      <w:r w:rsidR="00D411F2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D411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2364/17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26.11.2017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lëndim i lehtë trupor nga neni 188 par 1 të KPRK-së,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B</w:t>
      </w:r>
      <w:r w:rsidR="00D411F2">
        <w:rPr>
          <w:sz w:val="22"/>
          <w:szCs w:val="22"/>
        </w:rPr>
        <w:t>.</w:t>
      </w:r>
      <w:r>
        <w:rPr>
          <w:sz w:val="22"/>
          <w:szCs w:val="22"/>
        </w:rPr>
        <w:t>M , i dëmtuari  E</w:t>
      </w:r>
      <w:r w:rsidR="00D411F2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D411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</w:t>
      </w:r>
      <w:r w:rsidRPr="000B4535">
        <w:rPr>
          <w:sz w:val="22"/>
          <w:szCs w:val="22"/>
        </w:rPr>
        <w:t xml:space="preserve">e të prokurorit të shtetit  </w:t>
      </w:r>
      <w:r>
        <w:rPr>
          <w:sz w:val="22"/>
          <w:szCs w:val="22"/>
        </w:rPr>
        <w:t xml:space="preserve">Sanije Gashi Seferi </w:t>
      </w:r>
      <w:r w:rsidRPr="000B4535">
        <w:rPr>
          <w:sz w:val="22"/>
          <w:szCs w:val="22"/>
        </w:rPr>
        <w:t xml:space="preserve"> me dt.</w:t>
      </w:r>
      <w:r>
        <w:rPr>
          <w:sz w:val="22"/>
          <w:szCs w:val="22"/>
        </w:rPr>
        <w:t xml:space="preserve">30.7.2018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E40CF6" w:rsidRPr="000B4535" w:rsidRDefault="00E40CF6" w:rsidP="00E40CF6">
      <w:pPr>
        <w:jc w:val="both"/>
        <w:rPr>
          <w:sz w:val="22"/>
          <w:szCs w:val="22"/>
        </w:rPr>
      </w:pP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E40CF6" w:rsidRDefault="00E40CF6" w:rsidP="00E40CF6">
      <w:pPr>
        <w:jc w:val="both"/>
        <w:rPr>
          <w:b/>
          <w:sz w:val="22"/>
          <w:szCs w:val="22"/>
        </w:rPr>
      </w:pP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  <w:r>
        <w:rPr>
          <w:sz w:val="22"/>
        </w:rPr>
        <w:t xml:space="preserve"> </w:t>
      </w:r>
      <w:r w:rsidRPr="000B4535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 xml:space="preserve"> B</w:t>
      </w:r>
      <w:r w:rsidR="00D411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</w:t>
      </w:r>
      <w:r w:rsidR="00D411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i lindur me dt.</w:t>
      </w:r>
      <w:bookmarkStart w:id="0" w:name="_GoBack"/>
      <w:bookmarkEnd w:id="0"/>
      <w:r>
        <w:rPr>
          <w:b/>
          <w:sz w:val="22"/>
          <w:szCs w:val="22"/>
        </w:rPr>
        <w:t xml:space="preserve"> në fsh. J , tani me banim të përkohshëm në Gj</w:t>
      </w:r>
      <w:r w:rsidR="00D411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 i biri A</w:t>
      </w:r>
      <w:r w:rsidR="00D411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F</w:t>
      </w:r>
      <w:r w:rsidR="00D411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</w:t>
      </w:r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O</w:t>
      </w:r>
      <w:r w:rsidRPr="000B45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E40CF6" w:rsidRDefault="00E40CF6" w:rsidP="00E40CF6">
      <w:pPr>
        <w:jc w:val="both"/>
        <w:rPr>
          <w:b/>
          <w:sz w:val="22"/>
          <w:szCs w:val="22"/>
        </w:rPr>
      </w:pP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E40CF6" w:rsidRPr="000B4535" w:rsidRDefault="00E40CF6" w:rsidP="00E40CF6">
      <w:pPr>
        <w:jc w:val="both"/>
        <w:rPr>
          <w:sz w:val="22"/>
          <w:szCs w:val="22"/>
        </w:rPr>
      </w:pPr>
    </w:p>
    <w:p w:rsidR="00E40CF6" w:rsidRPr="000B4535" w:rsidRDefault="00E40CF6" w:rsidP="00E40CF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E40CF6" w:rsidRDefault="00E40CF6" w:rsidP="00E40CF6">
      <w:pPr>
        <w:jc w:val="both"/>
        <w:rPr>
          <w:sz w:val="22"/>
          <w:szCs w:val="22"/>
        </w:rPr>
      </w:pPr>
    </w:p>
    <w:p w:rsidR="00E40CF6" w:rsidRDefault="00E40CF6" w:rsidP="00E40CF6">
      <w:pPr>
        <w:jc w:val="both"/>
        <w:rPr>
          <w:sz w:val="22"/>
          <w:szCs w:val="22"/>
        </w:rPr>
      </w:pPr>
      <w:r>
        <w:rPr>
          <w:sz w:val="22"/>
          <w:szCs w:val="22"/>
        </w:rPr>
        <w:t>Me dt. 23.8.2017, rreth orës 13:30 minuta,  në rrugën L</w:t>
      </w:r>
      <w:r w:rsidR="00D411F2">
        <w:rPr>
          <w:sz w:val="22"/>
          <w:szCs w:val="22"/>
        </w:rPr>
        <w:t>.</w:t>
      </w:r>
      <w:r>
        <w:rPr>
          <w:sz w:val="22"/>
          <w:szCs w:val="22"/>
        </w:rPr>
        <w:t xml:space="preserve"> D</w:t>
      </w:r>
      <w:r w:rsidR="00D411F2">
        <w:rPr>
          <w:sz w:val="22"/>
          <w:szCs w:val="22"/>
        </w:rPr>
        <w:t>.</w:t>
      </w:r>
      <w:r>
        <w:rPr>
          <w:sz w:val="22"/>
          <w:szCs w:val="22"/>
        </w:rPr>
        <w:t xml:space="preserve"> në P</w:t>
      </w:r>
      <w:r w:rsidR="00D411F2">
        <w:rPr>
          <w:sz w:val="22"/>
          <w:szCs w:val="22"/>
        </w:rPr>
        <w:t xml:space="preserve"> </w:t>
      </w:r>
      <w:r>
        <w:rPr>
          <w:sz w:val="22"/>
          <w:szCs w:val="22"/>
        </w:rPr>
        <w:t>, i shkakton  lëndime  të lehta trupore  me pasoja  të përkohshme  për shëndet  tjetrit  dhe atë të dëmtuarit  E</w:t>
      </w:r>
      <w:r w:rsidR="00D411F2">
        <w:rPr>
          <w:sz w:val="22"/>
          <w:szCs w:val="22"/>
        </w:rPr>
        <w:t>.</w:t>
      </w:r>
      <w:r>
        <w:rPr>
          <w:sz w:val="22"/>
          <w:szCs w:val="22"/>
        </w:rPr>
        <w:t xml:space="preserve"> M, në atë mënyrë që pas një fjalosje  të atëçastshme që kishte  pasur  i dëmtuari  me shokët  e të pandehuri  rreth ngacmimit  që këta të fundit  ia  kishin  bërë shoqeve të të dëmtuarit E , i dëmtuari  ndërhynë që ti  ndaj ku në ato momente  goditet nga prapa nga këtu i pandehuri B</w:t>
      </w:r>
      <w:r w:rsidR="00D411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dhe më pas  e grushton  edhe në pjesë të ndryshme  të trupit  këtu të dëmtuarin   me çka  i ka shkaktuar  lëndime të lehta  trupore , të përshkruara  si në akt ekspertizën mjeko ligjore  të dr. Flamur Dylhasi . </w:t>
      </w:r>
    </w:p>
    <w:p w:rsidR="00E40CF6" w:rsidRPr="000B4535" w:rsidRDefault="00E40CF6" w:rsidP="00E40CF6">
      <w:pPr>
        <w:jc w:val="both"/>
        <w:rPr>
          <w:sz w:val="22"/>
          <w:szCs w:val="22"/>
        </w:rPr>
      </w:pPr>
    </w:p>
    <w:p w:rsidR="00E40CF6" w:rsidRDefault="00E40CF6" w:rsidP="00E40CF6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lëndim i lehtë trupor nga neni 188 par 1 të KPRK-së </w:t>
      </w:r>
    </w:p>
    <w:p w:rsidR="00E40CF6" w:rsidRPr="000B4535" w:rsidRDefault="00E40CF6" w:rsidP="00E40CF6">
      <w:pPr>
        <w:ind w:firstLine="720"/>
        <w:jc w:val="both"/>
        <w:rPr>
          <w:sz w:val="22"/>
          <w:szCs w:val="22"/>
        </w:rPr>
      </w:pPr>
    </w:p>
    <w:p w:rsidR="00E40CF6" w:rsidRDefault="00E40CF6" w:rsidP="00E40CF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konform nenit 41, 42, 49, 50,51,52,  dhe nenit </w:t>
      </w:r>
      <w:r>
        <w:rPr>
          <w:sz w:val="22"/>
          <w:szCs w:val="22"/>
        </w:rPr>
        <w:t xml:space="preserve">188 par 1 </w:t>
      </w:r>
      <w:r w:rsidRPr="000B4535">
        <w:rPr>
          <w:sz w:val="22"/>
          <w:szCs w:val="22"/>
        </w:rPr>
        <w:t>të KPRK-së.   I SHQIPTON.</w:t>
      </w:r>
    </w:p>
    <w:p w:rsidR="00E40CF6" w:rsidRDefault="00E40CF6" w:rsidP="00E40CF6">
      <w:pPr>
        <w:jc w:val="both"/>
        <w:rPr>
          <w:sz w:val="22"/>
          <w:szCs w:val="22"/>
        </w:rPr>
      </w:pP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</w:p>
    <w:p w:rsidR="00E40CF6" w:rsidRPr="000B4535" w:rsidRDefault="00E40CF6" w:rsidP="00E40CF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E40CF6" w:rsidRPr="000B4535" w:rsidRDefault="00E40CF6" w:rsidP="00E40CF6">
      <w:pPr>
        <w:jc w:val="both"/>
        <w:rPr>
          <w:sz w:val="22"/>
          <w:szCs w:val="22"/>
        </w:rPr>
      </w:pPr>
    </w:p>
    <w:p w:rsidR="00E40CF6" w:rsidRDefault="00E40CF6" w:rsidP="00E40CF6">
      <w:pPr>
        <w:jc w:val="both"/>
        <w:rPr>
          <w:sz w:val="22"/>
        </w:rPr>
      </w:pPr>
      <w:r w:rsidRPr="0089590A">
        <w:rPr>
          <w:sz w:val="22"/>
        </w:rPr>
        <w:t>Obligohet i pandehuri që në emër të paushallit gjyqësorë  të paguaj shumën prej 15 euro</w:t>
      </w:r>
      <w:r>
        <w:rPr>
          <w:sz w:val="22"/>
        </w:rPr>
        <w:t xml:space="preserve"> , kurse në emër të shpenzimeve të procedurës penale  shumën prej 20</w:t>
      </w:r>
      <w:r w:rsidRPr="0089590A">
        <w:rPr>
          <w:sz w:val="22"/>
        </w:rPr>
        <w:t xml:space="preserve"> </w:t>
      </w:r>
      <w:r>
        <w:rPr>
          <w:sz w:val="22"/>
        </w:rPr>
        <w:t>–</w:t>
      </w:r>
      <w:r w:rsidRPr="0089590A">
        <w:rPr>
          <w:sz w:val="22"/>
        </w:rPr>
        <w:t>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E40CF6" w:rsidRDefault="00E40CF6" w:rsidP="00E40CF6">
      <w:pPr>
        <w:jc w:val="both"/>
        <w:rPr>
          <w:sz w:val="22"/>
        </w:rPr>
      </w:pPr>
    </w:p>
    <w:p w:rsidR="00E40CF6" w:rsidRDefault="00E40CF6" w:rsidP="00E40CF6">
      <w:pPr>
        <w:jc w:val="both"/>
        <w:rPr>
          <w:sz w:val="22"/>
        </w:rPr>
      </w:pPr>
      <w:r>
        <w:rPr>
          <w:sz w:val="22"/>
        </w:rPr>
        <w:t>I dëmtuari për realizimin e kërkesës pasurore juridike  udhëzohet në kontest të rregullt civil .</w:t>
      </w:r>
    </w:p>
    <w:p w:rsidR="00E40CF6" w:rsidRPr="000B4535" w:rsidRDefault="00E40CF6" w:rsidP="00E40CF6">
      <w:pPr>
        <w:jc w:val="both"/>
        <w:rPr>
          <w:sz w:val="22"/>
          <w:szCs w:val="22"/>
        </w:rPr>
      </w:pP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E40CF6" w:rsidRPr="000B4535" w:rsidRDefault="00E40CF6" w:rsidP="00E40CF6">
      <w:pPr>
        <w:jc w:val="both"/>
        <w:rPr>
          <w:b/>
          <w:sz w:val="22"/>
          <w:szCs w:val="22"/>
        </w:rPr>
      </w:pPr>
    </w:p>
    <w:p w:rsidR="00E40CF6" w:rsidRPr="000B4535" w:rsidRDefault="00E40CF6" w:rsidP="00E40CF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126.11.2017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B</w:t>
      </w:r>
      <w:r w:rsidR="00D411F2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D411F2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, ka </w:t>
      </w:r>
      <w:r>
        <w:rPr>
          <w:sz w:val="22"/>
          <w:szCs w:val="22"/>
        </w:rPr>
        <w:t>n</w:t>
      </w:r>
      <w:r w:rsidRPr="000B4535">
        <w:rPr>
          <w:sz w:val="22"/>
          <w:szCs w:val="22"/>
        </w:rPr>
        <w:t>gritë aktakuzë PP/II. nr.</w:t>
      </w:r>
      <w:r>
        <w:rPr>
          <w:sz w:val="22"/>
          <w:szCs w:val="22"/>
        </w:rPr>
        <w:t>2364/17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188 par 1 të KPRK-së</w:t>
      </w:r>
      <w:r w:rsidRPr="000B45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E40CF6" w:rsidRPr="000B4535" w:rsidRDefault="00E40CF6" w:rsidP="00E40CF6">
      <w:pPr>
        <w:jc w:val="both"/>
        <w:rPr>
          <w:sz w:val="22"/>
          <w:szCs w:val="22"/>
        </w:rPr>
      </w:pPr>
    </w:p>
    <w:p w:rsidR="00E40CF6" w:rsidRPr="000B4535" w:rsidRDefault="00E40CF6" w:rsidP="00E40CF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E40CF6" w:rsidRPr="000B4535" w:rsidRDefault="00E40CF6" w:rsidP="00E40CF6">
      <w:pPr>
        <w:jc w:val="both"/>
        <w:rPr>
          <w:sz w:val="22"/>
          <w:szCs w:val="22"/>
        </w:rPr>
      </w:pPr>
    </w:p>
    <w:p w:rsidR="00E40CF6" w:rsidRPr="000B4535" w:rsidRDefault="00E40CF6" w:rsidP="00E40CF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</w:t>
      </w:r>
      <w:r>
        <w:rPr>
          <w:sz w:val="22"/>
          <w:szCs w:val="22"/>
        </w:rPr>
        <w:t xml:space="preserve">, qëndrimin korrekt në gjykatë, padënueshmërinë e mëparshme , faktin se i pandehuri me të dëmtuarin tani më janë pajtuar,  </w:t>
      </w:r>
      <w:r w:rsidRPr="000B4535">
        <w:rPr>
          <w:sz w:val="22"/>
          <w:szCs w:val="22"/>
        </w:rPr>
        <w:t>dhe kësisoj gjyqtari mendon se edhe me një vendim si në dispozitvin e aktgjykimit ndaj të pandehurit do të arrihet qëllimi i ndëshkimit i paraparë me neni 41 të KPK-së .</w:t>
      </w:r>
    </w:p>
    <w:p w:rsidR="00E40CF6" w:rsidRPr="000B4535" w:rsidRDefault="00E40CF6" w:rsidP="00E40CF6">
      <w:pPr>
        <w:jc w:val="both"/>
        <w:rPr>
          <w:sz w:val="22"/>
          <w:szCs w:val="22"/>
        </w:rPr>
      </w:pPr>
    </w:p>
    <w:p w:rsidR="00E40CF6" w:rsidRPr="000B4535" w:rsidRDefault="00E40CF6" w:rsidP="00E40CF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konform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E40CF6" w:rsidRPr="000B4535" w:rsidRDefault="00E40CF6" w:rsidP="00E40CF6">
      <w:pPr>
        <w:pStyle w:val="NoSpacing"/>
        <w:jc w:val="both"/>
        <w:rPr>
          <w:sz w:val="22"/>
          <w:szCs w:val="22"/>
        </w:rPr>
      </w:pPr>
    </w:p>
    <w:p w:rsidR="00E40CF6" w:rsidRPr="000B4535" w:rsidRDefault="00E40CF6" w:rsidP="00E40CF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Vendimi mbi udhëzimin e të dëmtuarit në kontestin e rregullt civil është marrë konform nenit 463 të KPPRK-së .</w:t>
      </w:r>
    </w:p>
    <w:p w:rsidR="00E40CF6" w:rsidRPr="000B4535" w:rsidRDefault="00E40CF6" w:rsidP="00E40CF6">
      <w:pPr>
        <w:pStyle w:val="NoSpacing"/>
        <w:jc w:val="both"/>
        <w:rPr>
          <w:sz w:val="22"/>
          <w:szCs w:val="22"/>
        </w:rPr>
      </w:pPr>
    </w:p>
    <w:p w:rsidR="00E40CF6" w:rsidRPr="000B4535" w:rsidRDefault="00E40CF6" w:rsidP="00E40CF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konform nenit 365 të KPPRK-së u vendos si më lartë. </w:t>
      </w:r>
    </w:p>
    <w:p w:rsidR="00E40CF6" w:rsidRPr="000B4535" w:rsidRDefault="00E40CF6" w:rsidP="00E40CF6">
      <w:pPr>
        <w:pStyle w:val="NoSpacing"/>
        <w:jc w:val="both"/>
        <w:rPr>
          <w:sz w:val="22"/>
          <w:szCs w:val="22"/>
        </w:rPr>
      </w:pPr>
    </w:p>
    <w:p w:rsidR="00E40CF6" w:rsidRDefault="00E40CF6" w:rsidP="00E40CF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30.7.2018.</w:t>
      </w:r>
    </w:p>
    <w:p w:rsidR="00E40CF6" w:rsidRPr="000B4535" w:rsidRDefault="00E40CF6" w:rsidP="00E40CF6">
      <w:pPr>
        <w:pStyle w:val="NoSpacing"/>
        <w:jc w:val="both"/>
        <w:rPr>
          <w:sz w:val="22"/>
          <w:szCs w:val="22"/>
        </w:rPr>
      </w:pPr>
    </w:p>
    <w:p w:rsidR="00E40CF6" w:rsidRPr="000B4535" w:rsidRDefault="00E40CF6" w:rsidP="00E40CF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E40CF6" w:rsidRPr="000B4535" w:rsidRDefault="00E40CF6" w:rsidP="00E40CF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Gjyljeta Çorkadiu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Blakaj </w:t>
      </w:r>
    </w:p>
    <w:p w:rsidR="00E40CF6" w:rsidRPr="000B4535" w:rsidRDefault="00E40CF6" w:rsidP="00E40CF6">
      <w:pPr>
        <w:pStyle w:val="NoSpacing"/>
        <w:rPr>
          <w:sz w:val="22"/>
          <w:szCs w:val="22"/>
        </w:rPr>
      </w:pPr>
    </w:p>
    <w:p w:rsidR="00E40CF6" w:rsidRPr="000B4535" w:rsidRDefault="00E40CF6" w:rsidP="00E40CF6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E40CF6" w:rsidRPr="000B4535" w:rsidRDefault="00E40CF6" w:rsidP="00E40CF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E40CF6" w:rsidRPr="000B4535" w:rsidRDefault="00E40CF6" w:rsidP="00E40CF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E40CF6" w:rsidRPr="000B4535" w:rsidRDefault="00E40CF6" w:rsidP="00E40CF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E40CF6" w:rsidRPr="000B4535" w:rsidRDefault="00E40CF6" w:rsidP="00E40CF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E40CF6">
      <w:pPr>
        <w:ind w:firstLine="630"/>
        <w:jc w:val="center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0E" w:rsidRDefault="00EA470E" w:rsidP="004369F3">
      <w:r>
        <w:separator/>
      </w:r>
    </w:p>
  </w:endnote>
  <w:endnote w:type="continuationSeparator" w:id="0">
    <w:p w:rsidR="00EA470E" w:rsidRDefault="00EA470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BA431" wp14:editId="6766CE2E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2018:035243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BA4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2018:035243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E3A7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E3A7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D930F" wp14:editId="762F771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2018:035243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D9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2018:035243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E3A7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E3A7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0E" w:rsidRDefault="00EA470E" w:rsidP="004369F3">
      <w:r>
        <w:separator/>
      </w:r>
    </w:p>
  </w:footnote>
  <w:footnote w:type="continuationSeparator" w:id="0">
    <w:p w:rsidR="00EA470E" w:rsidRDefault="00EA470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2018:035242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30.07.2018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00092997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A470E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760AA"/>
    <w:rsid w:val="003929DF"/>
    <w:rsid w:val="003A3543"/>
    <w:rsid w:val="003A756E"/>
    <w:rsid w:val="003B0E2F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C55AA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2E81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223D"/>
    <w:rsid w:val="00B43EED"/>
    <w:rsid w:val="00B51F0D"/>
    <w:rsid w:val="00B63529"/>
    <w:rsid w:val="00B67C64"/>
    <w:rsid w:val="00B70A20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3C7A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3A75"/>
    <w:rsid w:val="00CE44F7"/>
    <w:rsid w:val="00CE63F8"/>
    <w:rsid w:val="00CE7092"/>
    <w:rsid w:val="00CF0FB6"/>
    <w:rsid w:val="00CF296C"/>
    <w:rsid w:val="00D01192"/>
    <w:rsid w:val="00D019D2"/>
    <w:rsid w:val="00D042D7"/>
    <w:rsid w:val="00D12541"/>
    <w:rsid w:val="00D17A2C"/>
    <w:rsid w:val="00D303AE"/>
    <w:rsid w:val="00D411F2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0CF6"/>
    <w:rsid w:val="00E42A89"/>
    <w:rsid w:val="00E52A9F"/>
    <w:rsid w:val="00E6049D"/>
    <w:rsid w:val="00E74AA7"/>
    <w:rsid w:val="00E82DCD"/>
    <w:rsid w:val="00E84AE9"/>
    <w:rsid w:val="00E9361F"/>
    <w:rsid w:val="00EA470E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6393F8-9B66-40C5-BEFF-0F94A0D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E40CF6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44DFE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66B54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1B19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B24B7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86001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A798-35DB-4B9B-9D1F-C20DADDE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2018-07-30T12:12:00Z</cp:lastPrinted>
  <dcterms:created xsi:type="dcterms:W3CDTF">2018-12-24T10:21:00Z</dcterms:created>
  <dcterms:modified xsi:type="dcterms:W3CDTF">2018-12-24T14:38:00Z</dcterms:modified>
</cp:coreProperties>
</file>