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9D" w:rsidRPr="00316E01" w:rsidRDefault="00B6439D" w:rsidP="00B6439D">
      <w:pPr>
        <w:rPr>
          <w:rFonts w:ascii="Sylfaen" w:hAnsi="Sylfaen"/>
          <w:sz w:val="24"/>
          <w:szCs w:val="24"/>
        </w:rPr>
      </w:pPr>
    </w:p>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B6439D" w:rsidRPr="00316E01" w:rsidTr="008D4A05">
        <w:tc>
          <w:tcPr>
            <w:tcW w:w="9306" w:type="dxa"/>
            <w:tcBorders>
              <w:top w:val="nil"/>
              <w:left w:val="nil"/>
              <w:bottom w:val="nil"/>
              <w:right w:val="nil"/>
            </w:tcBorders>
            <w:hideMark/>
          </w:tcPr>
          <w:p w:rsidR="00B6439D" w:rsidRPr="00316E01" w:rsidRDefault="00B6439D" w:rsidP="008D4A05">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316E01">
              <w:rPr>
                <w:rFonts w:ascii="Sylfaen" w:eastAsia="Times New Roman" w:hAnsi="Sylfaen" w:cs="Aparajita"/>
                <w:noProof/>
                <w:sz w:val="24"/>
                <w:szCs w:val="24"/>
                <w:lang w:val="en-US"/>
              </w:rPr>
              <w:drawing>
                <wp:inline distT="0" distB="0" distL="0" distR="0" wp14:anchorId="1A800460" wp14:editId="3C34852E">
                  <wp:extent cx="1304925" cy="1304925"/>
                  <wp:effectExtent l="0" t="0" r="9525" b="9525"/>
                  <wp:docPr id="1" name="Picture 1"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bert.avdiu\AppData\Local\Microsoft\Windows\Temporary Internet Files\Content.Outlook\4YHMV24H\STE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B6439D" w:rsidRPr="00316E01" w:rsidTr="008D4A05">
        <w:tc>
          <w:tcPr>
            <w:tcW w:w="9306" w:type="dxa"/>
            <w:tcBorders>
              <w:top w:val="nil"/>
              <w:left w:val="nil"/>
              <w:bottom w:val="nil"/>
              <w:right w:val="nil"/>
            </w:tcBorders>
            <w:hideMark/>
          </w:tcPr>
          <w:p w:rsidR="00B6439D" w:rsidRPr="00316E01" w:rsidRDefault="00B6439D" w:rsidP="008D4A05">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316E01">
              <w:rPr>
                <w:rFonts w:ascii="Sylfaen" w:eastAsia="Times New Roman" w:hAnsi="Sylfaen" w:cs="Aparajita"/>
                <w:b/>
                <w:sz w:val="24"/>
                <w:szCs w:val="24"/>
              </w:rPr>
              <w:t>REPUBLIKA E KOSOVËS</w:t>
            </w:r>
          </w:p>
          <w:p w:rsidR="00B6439D" w:rsidRPr="00316E01" w:rsidRDefault="00B6439D" w:rsidP="008D4A05">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316E01">
              <w:rPr>
                <w:rFonts w:ascii="Sylfaen" w:eastAsia="Batang" w:hAnsi="Sylfaen" w:cs="Aparajita"/>
                <w:sz w:val="24"/>
                <w:szCs w:val="24"/>
                <w:lang w:val="sv-SE"/>
              </w:rPr>
              <w:t xml:space="preserve">REPUBLIKA KOSOVA – </w:t>
            </w:r>
            <w:r w:rsidRPr="00316E01">
              <w:rPr>
                <w:rFonts w:ascii="Sylfaen" w:eastAsia="Times New Roman" w:hAnsi="Sylfaen" w:cs="Aparajita"/>
                <w:sz w:val="24"/>
                <w:szCs w:val="24"/>
                <w:lang w:val="sv-SE"/>
              </w:rPr>
              <w:t xml:space="preserve">REPUBLIC OF </w:t>
            </w:r>
            <w:r w:rsidRPr="00316E01">
              <w:rPr>
                <w:rFonts w:ascii="Sylfaen" w:eastAsia="Times New Roman" w:hAnsi="Sylfaen" w:cs="Aparajita"/>
                <w:sz w:val="24"/>
                <w:szCs w:val="24"/>
              </w:rPr>
              <w:t>KOSOVO</w:t>
            </w:r>
          </w:p>
        </w:tc>
      </w:tr>
      <w:tr w:rsidR="00B6439D" w:rsidRPr="00316E01" w:rsidTr="008D4A05">
        <w:tc>
          <w:tcPr>
            <w:tcW w:w="9306" w:type="dxa"/>
            <w:tcBorders>
              <w:top w:val="nil"/>
              <w:left w:val="nil"/>
              <w:bottom w:val="single" w:sz="12" w:space="0" w:color="FF0000"/>
              <w:right w:val="nil"/>
            </w:tcBorders>
            <w:hideMark/>
          </w:tcPr>
          <w:p w:rsidR="00B6439D" w:rsidRPr="00316E01" w:rsidRDefault="00B6439D" w:rsidP="008D4A05">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316E01">
              <w:rPr>
                <w:rFonts w:ascii="Sylfaen" w:eastAsia="Times New Roman" w:hAnsi="Sylfaen" w:cs="Aparajita"/>
                <w:b/>
                <w:sz w:val="24"/>
                <w:szCs w:val="24"/>
              </w:rPr>
              <w:t>GJYKATA THEMELORE  PEJË</w:t>
            </w:r>
          </w:p>
          <w:p w:rsidR="00B6439D" w:rsidRPr="00316E01" w:rsidRDefault="00B6439D" w:rsidP="008D4A05">
            <w:pPr>
              <w:tabs>
                <w:tab w:val="left" w:pos="184"/>
                <w:tab w:val="left" w:pos="252"/>
                <w:tab w:val="center" w:pos="2198"/>
              </w:tabs>
              <w:spacing w:after="0" w:line="240" w:lineRule="auto"/>
              <w:jc w:val="center"/>
              <w:outlineLvl w:val="1"/>
              <w:rPr>
                <w:rFonts w:ascii="Sylfaen" w:eastAsia="Times New Roman" w:hAnsi="Sylfaen" w:cs="Aparajita"/>
                <w:sz w:val="24"/>
                <w:szCs w:val="24"/>
              </w:rPr>
            </w:pPr>
            <w:r w:rsidRPr="00316E01">
              <w:rPr>
                <w:rFonts w:ascii="Sylfaen" w:eastAsia="Times New Roman" w:hAnsi="Sylfaen" w:cs="Aparajita"/>
                <w:sz w:val="24"/>
                <w:szCs w:val="24"/>
              </w:rPr>
              <w:t>OSNOVNI S</w:t>
            </w:r>
            <w:r w:rsidRPr="00316E01">
              <w:rPr>
                <w:rFonts w:ascii="Sylfaen" w:eastAsia="Times New Roman" w:hAnsi="Sylfaen" w:cs="Aparajita"/>
                <w:sz w:val="24"/>
                <w:szCs w:val="24"/>
                <w:lang w:val="sr-Cyrl-CS"/>
              </w:rPr>
              <w:t>UD</w:t>
            </w:r>
            <w:r w:rsidRPr="00316E01">
              <w:rPr>
                <w:rFonts w:ascii="Sylfaen" w:eastAsia="Times New Roman" w:hAnsi="Sylfaen" w:cs="Aparajita"/>
                <w:sz w:val="24"/>
                <w:szCs w:val="24"/>
                <w:lang w:val="en-US"/>
              </w:rPr>
              <w:t xml:space="preserve"> PEĆ</w:t>
            </w:r>
            <w:r w:rsidRPr="00316E01">
              <w:rPr>
                <w:rFonts w:ascii="Sylfaen" w:eastAsia="Times New Roman" w:hAnsi="Sylfaen" w:cs="Aparajita"/>
                <w:sz w:val="24"/>
                <w:szCs w:val="24"/>
              </w:rPr>
              <w:t xml:space="preserve"> – BASIC COURT  PEJA</w:t>
            </w:r>
          </w:p>
        </w:tc>
      </w:tr>
    </w:tbl>
    <w:p w:rsidR="00B6439D" w:rsidRPr="00316E01" w:rsidRDefault="00B6439D" w:rsidP="00B6439D">
      <w:pPr>
        <w:jc w:val="both"/>
        <w:rPr>
          <w:rFonts w:ascii="Sylfaen" w:hAnsi="Sylfaen"/>
          <w:b/>
          <w:sz w:val="24"/>
          <w:szCs w:val="24"/>
        </w:rPr>
      </w:pPr>
      <w:r w:rsidRPr="00316E01">
        <w:rPr>
          <w:rFonts w:ascii="Sylfaen" w:hAnsi="Sylfaen"/>
          <w:b/>
          <w:sz w:val="24"/>
          <w:szCs w:val="24"/>
        </w:rPr>
        <w:t>P.nr. 227/17</w:t>
      </w:r>
    </w:p>
    <w:p w:rsidR="00B6439D" w:rsidRPr="00316E01" w:rsidRDefault="00B6439D" w:rsidP="00B6439D">
      <w:pPr>
        <w:jc w:val="both"/>
        <w:rPr>
          <w:rFonts w:ascii="Sylfaen" w:hAnsi="Sylfaen"/>
          <w:b/>
          <w:sz w:val="24"/>
          <w:szCs w:val="24"/>
        </w:rPr>
      </w:pPr>
      <w:r w:rsidRPr="00316E01">
        <w:rPr>
          <w:rFonts w:ascii="Sylfaen" w:hAnsi="Sylfaen"/>
          <w:b/>
          <w:sz w:val="24"/>
          <w:szCs w:val="24"/>
        </w:rPr>
        <w:t>NË EMËR TË POPULLIT</w:t>
      </w:r>
    </w:p>
    <w:p w:rsidR="00B6439D" w:rsidRPr="00316E01" w:rsidRDefault="00B6439D" w:rsidP="00B6439D">
      <w:pPr>
        <w:jc w:val="both"/>
        <w:rPr>
          <w:rFonts w:ascii="Sylfaen" w:hAnsi="Sylfaen"/>
          <w:sz w:val="24"/>
          <w:szCs w:val="24"/>
        </w:rPr>
      </w:pPr>
      <w:r w:rsidRPr="00316E01">
        <w:rPr>
          <w:rFonts w:ascii="Sylfaen" w:hAnsi="Sylfaen"/>
          <w:b/>
          <w:sz w:val="24"/>
          <w:szCs w:val="24"/>
        </w:rPr>
        <w:t>GJYKATA THEMELORE NË PEJË-DEPARTAMENTI I PËRGJITHSHËM,</w:t>
      </w:r>
      <w:r w:rsidRPr="00316E01">
        <w:rPr>
          <w:rFonts w:ascii="Sylfaen" w:hAnsi="Sylfaen"/>
          <w:sz w:val="24"/>
          <w:szCs w:val="24"/>
        </w:rPr>
        <w:t xml:space="preserve"> me gjyqtaren Violeta </w:t>
      </w:r>
      <w:proofErr w:type="spellStart"/>
      <w:r w:rsidRPr="00316E01">
        <w:rPr>
          <w:rFonts w:ascii="Sylfaen" w:hAnsi="Sylfaen"/>
          <w:sz w:val="24"/>
          <w:szCs w:val="24"/>
        </w:rPr>
        <w:t>Husaj</w:t>
      </w:r>
      <w:proofErr w:type="spellEnd"/>
      <w:r w:rsidRPr="00316E01">
        <w:rPr>
          <w:rFonts w:ascii="Sylfaen" w:hAnsi="Sylfaen"/>
          <w:sz w:val="24"/>
          <w:szCs w:val="24"/>
        </w:rPr>
        <w:t xml:space="preserve"> Rugova, me pjesëmarrjen e sekretares juridike Zelfije Prekaj si procesmbajtëse,  në çështjen p</w:t>
      </w:r>
      <w:r w:rsidR="00A17247">
        <w:rPr>
          <w:rFonts w:ascii="Sylfaen" w:hAnsi="Sylfaen"/>
          <w:sz w:val="24"/>
          <w:szCs w:val="24"/>
        </w:rPr>
        <w:t>enale kundër të akuzuarit E D</w:t>
      </w:r>
      <w:r w:rsidRPr="00316E01">
        <w:rPr>
          <w:rFonts w:ascii="Sylfaen" w:hAnsi="Sylfaen"/>
          <w:sz w:val="24"/>
          <w:szCs w:val="24"/>
        </w:rPr>
        <w:t xml:space="preserve"> nga Peja, për shkak të veprës penale lëndim i lehtë trupor nga neni 188 par. 3 nën par. 3.1 lidhur me par. 1 nën par. 1.4 të KPRK-së, duke vendosur sipas aktakuzës së Prokurorisë Themelore në Pejë-Departamenti i Përgjithshëm, PP.II.nr. 1418/16 të datës 14.03.2017, pas mbajtjes së shqyrtimit gjyqësor në prezencë të Prokurorit të shtetit Lumtur</w:t>
      </w:r>
      <w:r w:rsidR="00A17247">
        <w:rPr>
          <w:rFonts w:ascii="Sylfaen" w:hAnsi="Sylfaen"/>
          <w:sz w:val="24"/>
          <w:szCs w:val="24"/>
        </w:rPr>
        <w:t xml:space="preserve">ije </w:t>
      </w:r>
      <w:proofErr w:type="spellStart"/>
      <w:r w:rsidR="00A17247">
        <w:rPr>
          <w:rFonts w:ascii="Sylfaen" w:hAnsi="Sylfaen"/>
          <w:sz w:val="24"/>
          <w:szCs w:val="24"/>
        </w:rPr>
        <w:t>Vuqetaj</w:t>
      </w:r>
      <w:proofErr w:type="spellEnd"/>
      <w:r w:rsidR="00A17247">
        <w:rPr>
          <w:rFonts w:ascii="Sylfaen" w:hAnsi="Sylfaen"/>
          <w:sz w:val="24"/>
          <w:szCs w:val="24"/>
        </w:rPr>
        <w:t xml:space="preserve">, të akuzuarit E D, ne mungesë të dëmtuarit D </w:t>
      </w:r>
      <w:proofErr w:type="spellStart"/>
      <w:r w:rsidR="00A17247">
        <w:rPr>
          <w:rFonts w:ascii="Sylfaen" w:hAnsi="Sylfaen"/>
          <w:sz w:val="24"/>
          <w:szCs w:val="24"/>
        </w:rPr>
        <w:t>D</w:t>
      </w:r>
      <w:proofErr w:type="spellEnd"/>
      <w:r w:rsidRPr="00316E01">
        <w:rPr>
          <w:rFonts w:ascii="Sylfaen" w:hAnsi="Sylfaen"/>
          <w:sz w:val="24"/>
          <w:szCs w:val="24"/>
        </w:rPr>
        <w:t xml:space="preserve">, me dt. 26.03.2018 mori dhe të njëjtën ditë përpiloi këtë: </w:t>
      </w:r>
    </w:p>
    <w:p w:rsidR="00B6439D" w:rsidRPr="00316E01" w:rsidRDefault="00B6439D" w:rsidP="00B6439D">
      <w:pPr>
        <w:jc w:val="both"/>
        <w:rPr>
          <w:rFonts w:ascii="Sylfaen" w:hAnsi="Sylfaen"/>
          <w:b/>
          <w:sz w:val="24"/>
          <w:szCs w:val="24"/>
        </w:rPr>
      </w:pPr>
      <w:r w:rsidRPr="00316E01">
        <w:rPr>
          <w:rFonts w:ascii="Sylfaen" w:hAnsi="Sylfaen"/>
          <w:b/>
          <w:sz w:val="24"/>
          <w:szCs w:val="24"/>
        </w:rPr>
        <w:t xml:space="preserve">A K T GJ Y K I M </w:t>
      </w:r>
    </w:p>
    <w:p w:rsidR="00B6439D" w:rsidRPr="00316E01" w:rsidRDefault="00B6439D" w:rsidP="00B6439D">
      <w:pPr>
        <w:jc w:val="both"/>
        <w:rPr>
          <w:rFonts w:ascii="Sylfaen" w:hAnsi="Sylfaen"/>
          <w:b/>
          <w:sz w:val="24"/>
          <w:szCs w:val="24"/>
        </w:rPr>
      </w:pPr>
      <w:r w:rsidRPr="00316E01">
        <w:rPr>
          <w:rFonts w:ascii="Sylfaen" w:hAnsi="Sylfaen"/>
          <w:b/>
          <w:sz w:val="24"/>
          <w:szCs w:val="24"/>
        </w:rPr>
        <w:t xml:space="preserve">I akuzuari </w:t>
      </w:r>
    </w:p>
    <w:p w:rsidR="00B6439D" w:rsidRPr="00B6439D" w:rsidRDefault="00A17247" w:rsidP="00B6439D">
      <w:pPr>
        <w:spacing w:after="0" w:line="240" w:lineRule="auto"/>
        <w:jc w:val="both"/>
        <w:rPr>
          <w:rFonts w:ascii="Sylfaen" w:eastAsia="Times New Roman" w:hAnsi="Sylfaen" w:cs="Times New Roman"/>
          <w:sz w:val="24"/>
          <w:szCs w:val="24"/>
        </w:rPr>
      </w:pPr>
      <w:r>
        <w:rPr>
          <w:rFonts w:ascii="Sylfaen" w:eastAsia="Times New Roman" w:hAnsi="Sylfaen" w:cs="Times New Roman"/>
          <w:sz w:val="24"/>
          <w:szCs w:val="24"/>
        </w:rPr>
        <w:t>E D i biri i N dhe nënës M e gjinisë G, i lindur me dt. .......</w:t>
      </w:r>
      <w:r w:rsidR="00B6439D" w:rsidRPr="00B6439D">
        <w:rPr>
          <w:rFonts w:ascii="Sylfaen" w:eastAsia="Times New Roman" w:hAnsi="Sylfaen" w:cs="Times New Roman"/>
          <w:sz w:val="24"/>
          <w:szCs w:val="24"/>
        </w:rPr>
        <w:t xml:space="preserve"> </w:t>
      </w:r>
      <w:r>
        <w:rPr>
          <w:rFonts w:ascii="Sylfaen" w:eastAsia="Times New Roman" w:hAnsi="Sylfaen" w:cs="Times New Roman"/>
          <w:sz w:val="24"/>
          <w:szCs w:val="24"/>
        </w:rPr>
        <w:t>në Pejë, ku edhe jeton rr. “A P G” nr. 13, ka të kryer shkollën.......... i gjendjes së .......ekonomike, nr. tel ........, nr. personal ...........</w:t>
      </w:r>
      <w:r w:rsidR="00B6439D" w:rsidRPr="00B6439D">
        <w:rPr>
          <w:rFonts w:ascii="Sylfaen" w:eastAsia="Times New Roman" w:hAnsi="Sylfaen" w:cs="Times New Roman"/>
          <w:sz w:val="24"/>
          <w:szCs w:val="24"/>
        </w:rPr>
        <w:t xml:space="preserve"> shqiptar, shtetas i R. së Kosovës.</w:t>
      </w:r>
    </w:p>
    <w:p w:rsidR="00B6439D" w:rsidRPr="00316E01" w:rsidRDefault="00B6439D" w:rsidP="00B6439D">
      <w:pPr>
        <w:spacing w:after="0" w:line="240" w:lineRule="auto"/>
        <w:jc w:val="both"/>
        <w:rPr>
          <w:rFonts w:ascii="Sylfaen" w:eastAsia="Times New Roman" w:hAnsi="Sylfaen" w:cs="Times New Roman"/>
          <w:sz w:val="24"/>
          <w:szCs w:val="24"/>
        </w:rPr>
      </w:pPr>
    </w:p>
    <w:p w:rsidR="00B6439D" w:rsidRPr="00316E01" w:rsidRDefault="00B6439D" w:rsidP="00B6439D">
      <w:pPr>
        <w:jc w:val="both"/>
        <w:rPr>
          <w:rFonts w:ascii="Sylfaen" w:eastAsiaTheme="minorHAnsi" w:hAnsi="Sylfaen"/>
          <w:b/>
          <w:sz w:val="24"/>
          <w:szCs w:val="24"/>
        </w:rPr>
      </w:pPr>
      <w:r w:rsidRPr="00316E01">
        <w:rPr>
          <w:rFonts w:ascii="Sylfaen" w:hAnsi="Sylfaen"/>
          <w:b/>
          <w:sz w:val="24"/>
          <w:szCs w:val="24"/>
        </w:rPr>
        <w:t>ËSHTË FAJTOR</w:t>
      </w:r>
    </w:p>
    <w:p w:rsidR="00B6439D" w:rsidRPr="00316E01" w:rsidRDefault="00B6439D" w:rsidP="00B6439D">
      <w:pPr>
        <w:jc w:val="both"/>
        <w:rPr>
          <w:rFonts w:ascii="Sylfaen" w:hAnsi="Sylfaen" w:cs="Times New Roman"/>
          <w:b/>
          <w:sz w:val="24"/>
          <w:szCs w:val="24"/>
        </w:rPr>
      </w:pPr>
      <w:r w:rsidRPr="00316E01">
        <w:rPr>
          <w:rFonts w:ascii="Sylfaen" w:hAnsi="Sylfaen" w:cs="Times New Roman"/>
          <w:b/>
          <w:sz w:val="24"/>
          <w:szCs w:val="24"/>
        </w:rPr>
        <w:t>Për shkak se:</w:t>
      </w:r>
    </w:p>
    <w:p w:rsidR="00B6439D" w:rsidRPr="00316E01" w:rsidRDefault="00B6439D" w:rsidP="00B6439D">
      <w:pPr>
        <w:jc w:val="both"/>
        <w:rPr>
          <w:rFonts w:ascii="Sylfaen" w:hAnsi="Sylfaen" w:cs="Times New Roman"/>
          <w:sz w:val="24"/>
          <w:szCs w:val="24"/>
          <w:lang w:eastAsia="ja-JP"/>
        </w:rPr>
      </w:pPr>
      <w:r w:rsidRPr="00316E01">
        <w:rPr>
          <w:rFonts w:ascii="Sylfaen" w:hAnsi="Sylfaen" w:cs="Times New Roman"/>
          <w:sz w:val="24"/>
          <w:szCs w:val="24"/>
        </w:rPr>
        <w:t>Me dt. 19.06.2016 rreth or</w:t>
      </w:r>
      <w:r w:rsidR="00316E01" w:rsidRPr="00316E01">
        <w:rPr>
          <w:rFonts w:ascii="Sylfaen" w:hAnsi="Sylfaen" w:cs="Times New Roman"/>
          <w:sz w:val="24"/>
          <w:szCs w:val="24"/>
        </w:rPr>
        <w:t>ë</w:t>
      </w:r>
      <w:r w:rsidRPr="00316E01">
        <w:rPr>
          <w:rFonts w:ascii="Sylfaen" w:hAnsi="Sylfaen" w:cs="Times New Roman"/>
          <w:sz w:val="24"/>
          <w:szCs w:val="24"/>
        </w:rPr>
        <w:t>s 19.20 n</w:t>
      </w:r>
      <w:r w:rsidR="00316E01" w:rsidRPr="00316E01">
        <w:rPr>
          <w:rFonts w:ascii="Sylfaen" w:hAnsi="Sylfaen" w:cs="Times New Roman"/>
          <w:sz w:val="24"/>
          <w:szCs w:val="24"/>
        </w:rPr>
        <w:t>ë</w:t>
      </w:r>
      <w:r w:rsidRPr="00316E01">
        <w:rPr>
          <w:rFonts w:ascii="Sylfaen" w:hAnsi="Sylfaen" w:cs="Times New Roman"/>
          <w:sz w:val="24"/>
          <w:szCs w:val="24"/>
        </w:rPr>
        <w:t xml:space="preserve"> sht</w:t>
      </w:r>
      <w:r w:rsidR="00316E01" w:rsidRPr="00316E01">
        <w:rPr>
          <w:rFonts w:ascii="Sylfaen" w:hAnsi="Sylfaen" w:cs="Times New Roman"/>
          <w:sz w:val="24"/>
          <w:szCs w:val="24"/>
        </w:rPr>
        <w:t>ë</w:t>
      </w:r>
      <w:r w:rsidRPr="00316E01">
        <w:rPr>
          <w:rFonts w:ascii="Sylfaen" w:hAnsi="Sylfaen" w:cs="Times New Roman"/>
          <w:sz w:val="24"/>
          <w:szCs w:val="24"/>
        </w:rPr>
        <w:t>pin</w:t>
      </w:r>
      <w:r w:rsidR="00316E01" w:rsidRPr="00316E01">
        <w:rPr>
          <w:rFonts w:ascii="Sylfaen" w:hAnsi="Sylfaen" w:cs="Times New Roman"/>
          <w:sz w:val="24"/>
          <w:szCs w:val="24"/>
        </w:rPr>
        <w:t>ë</w:t>
      </w:r>
      <w:r w:rsidR="004D4B9D">
        <w:rPr>
          <w:rFonts w:ascii="Sylfaen" w:hAnsi="Sylfaen" w:cs="Times New Roman"/>
          <w:sz w:val="24"/>
          <w:szCs w:val="24"/>
        </w:rPr>
        <w:t xml:space="preserve"> e tij ne rr. “A P G</w:t>
      </w:r>
      <w:r w:rsidRPr="00316E01">
        <w:rPr>
          <w:rFonts w:ascii="Sylfaen" w:hAnsi="Sylfaen" w:cs="Times New Roman"/>
          <w:sz w:val="24"/>
          <w:szCs w:val="24"/>
        </w:rPr>
        <w:t>” K Pej</w:t>
      </w:r>
      <w:r w:rsidR="00316E01" w:rsidRPr="00316E01">
        <w:rPr>
          <w:rFonts w:ascii="Sylfaen" w:hAnsi="Sylfaen" w:cs="Times New Roman"/>
          <w:sz w:val="24"/>
          <w:szCs w:val="24"/>
        </w:rPr>
        <w:t>ë</w:t>
      </w:r>
      <w:r w:rsidRPr="00316E01">
        <w:rPr>
          <w:rFonts w:ascii="Sylfaen" w:hAnsi="Sylfaen" w:cs="Times New Roman"/>
          <w:sz w:val="24"/>
          <w:szCs w:val="24"/>
        </w:rPr>
        <w:t>, me dashje i ka shkaktuar l</w:t>
      </w:r>
      <w:r w:rsidR="00316E01" w:rsidRPr="00316E01">
        <w:rPr>
          <w:rFonts w:ascii="Sylfaen" w:hAnsi="Sylfaen" w:cs="Times New Roman"/>
          <w:sz w:val="24"/>
          <w:szCs w:val="24"/>
        </w:rPr>
        <w:t>ë</w:t>
      </w:r>
      <w:r w:rsidRPr="00316E01">
        <w:rPr>
          <w:rFonts w:ascii="Sylfaen" w:hAnsi="Sylfaen" w:cs="Times New Roman"/>
          <w:sz w:val="24"/>
          <w:szCs w:val="24"/>
        </w:rPr>
        <w:t>ndime t</w:t>
      </w:r>
      <w:r w:rsidR="00316E01" w:rsidRPr="00316E01">
        <w:rPr>
          <w:rFonts w:ascii="Sylfaen" w:hAnsi="Sylfaen" w:cs="Times New Roman"/>
          <w:sz w:val="24"/>
          <w:szCs w:val="24"/>
        </w:rPr>
        <w:t>ë</w:t>
      </w:r>
      <w:r w:rsidRPr="00316E01">
        <w:rPr>
          <w:rFonts w:ascii="Sylfaen" w:hAnsi="Sylfaen" w:cs="Times New Roman"/>
          <w:sz w:val="24"/>
          <w:szCs w:val="24"/>
        </w:rPr>
        <w:t xml:space="preserve"> lehta trupore </w:t>
      </w:r>
      <w:proofErr w:type="spellStart"/>
      <w:r w:rsidRPr="00316E01">
        <w:rPr>
          <w:rFonts w:ascii="Sylfaen" w:hAnsi="Sylfaen" w:cs="Times New Roman"/>
          <w:sz w:val="24"/>
          <w:szCs w:val="24"/>
        </w:rPr>
        <w:t>viktm</w:t>
      </w:r>
      <w:r w:rsidR="00316E01" w:rsidRPr="00316E01">
        <w:rPr>
          <w:rFonts w:ascii="Sylfaen" w:hAnsi="Sylfaen" w:cs="Times New Roman"/>
          <w:sz w:val="24"/>
          <w:szCs w:val="24"/>
        </w:rPr>
        <w:t>ë</w:t>
      </w:r>
      <w:r w:rsidRPr="00316E01">
        <w:rPr>
          <w:rFonts w:ascii="Sylfaen" w:hAnsi="Sylfaen" w:cs="Times New Roman"/>
          <w:sz w:val="24"/>
          <w:szCs w:val="24"/>
        </w:rPr>
        <w:t>s</w:t>
      </w:r>
      <w:proofErr w:type="spellEnd"/>
      <w:r w:rsidRPr="00316E01">
        <w:rPr>
          <w:rFonts w:ascii="Sylfaen" w:hAnsi="Sylfaen" w:cs="Times New Roman"/>
          <w:sz w:val="24"/>
          <w:szCs w:val="24"/>
        </w:rPr>
        <w:t xml:space="preserve"> s</w:t>
      </w:r>
      <w:r w:rsidR="00316E01" w:rsidRPr="00316E01">
        <w:rPr>
          <w:rFonts w:ascii="Sylfaen" w:hAnsi="Sylfaen" w:cs="Times New Roman"/>
          <w:sz w:val="24"/>
          <w:szCs w:val="24"/>
        </w:rPr>
        <w:t>ë</w:t>
      </w:r>
      <w:r w:rsidR="004D4B9D">
        <w:rPr>
          <w:rFonts w:ascii="Sylfaen" w:hAnsi="Sylfaen" w:cs="Times New Roman"/>
          <w:sz w:val="24"/>
          <w:szCs w:val="24"/>
        </w:rPr>
        <w:t xml:space="preserve"> ndjeshme D </w:t>
      </w:r>
      <w:proofErr w:type="spellStart"/>
      <w:r w:rsidR="004D4B9D">
        <w:rPr>
          <w:rFonts w:ascii="Sylfaen" w:hAnsi="Sylfaen" w:cs="Times New Roman"/>
          <w:sz w:val="24"/>
          <w:szCs w:val="24"/>
        </w:rPr>
        <w:t>D</w:t>
      </w:r>
      <w:proofErr w:type="spellEnd"/>
      <w:r w:rsidRPr="00316E01">
        <w:rPr>
          <w:rFonts w:ascii="Sylfaen" w:hAnsi="Sylfaen" w:cs="Times New Roman"/>
          <w:sz w:val="24"/>
          <w:szCs w:val="24"/>
        </w:rPr>
        <w:t xml:space="preserve"> i cili </w:t>
      </w:r>
      <w:r w:rsidR="00316E01" w:rsidRPr="00316E01">
        <w:rPr>
          <w:rFonts w:ascii="Sylfaen" w:hAnsi="Sylfaen" w:cs="Times New Roman"/>
          <w:sz w:val="24"/>
          <w:szCs w:val="24"/>
        </w:rPr>
        <w:t>ë</w:t>
      </w:r>
      <w:r w:rsidRPr="00316E01">
        <w:rPr>
          <w:rFonts w:ascii="Sylfaen" w:hAnsi="Sylfaen" w:cs="Times New Roman"/>
          <w:sz w:val="24"/>
          <w:szCs w:val="24"/>
        </w:rPr>
        <w:t>sht</w:t>
      </w:r>
      <w:r w:rsidR="00316E01" w:rsidRPr="00316E01">
        <w:rPr>
          <w:rFonts w:ascii="Sylfaen" w:hAnsi="Sylfaen" w:cs="Times New Roman"/>
          <w:sz w:val="24"/>
          <w:szCs w:val="24"/>
        </w:rPr>
        <w:t>ë</w:t>
      </w:r>
      <w:r w:rsidRPr="00316E01">
        <w:rPr>
          <w:rFonts w:ascii="Sylfaen" w:hAnsi="Sylfaen" w:cs="Times New Roman"/>
          <w:sz w:val="24"/>
          <w:szCs w:val="24"/>
        </w:rPr>
        <w:t xml:space="preserve"> </w:t>
      </w:r>
      <w:proofErr w:type="spellStart"/>
      <w:r w:rsidRPr="00316E01">
        <w:rPr>
          <w:rFonts w:ascii="Sylfaen" w:hAnsi="Sylfaen" w:cs="Times New Roman"/>
          <w:sz w:val="24"/>
          <w:szCs w:val="24"/>
        </w:rPr>
        <w:t>femije</w:t>
      </w:r>
      <w:proofErr w:type="spellEnd"/>
      <w:r w:rsidRPr="00316E01">
        <w:rPr>
          <w:rFonts w:ascii="Sylfaen" w:hAnsi="Sylfaen" w:cs="Times New Roman"/>
          <w:sz w:val="24"/>
          <w:szCs w:val="24"/>
        </w:rPr>
        <w:t>, na at</w:t>
      </w:r>
      <w:r w:rsidR="00316E01" w:rsidRPr="00316E01">
        <w:rPr>
          <w:rFonts w:ascii="Sylfaen" w:hAnsi="Sylfaen" w:cs="Times New Roman"/>
          <w:sz w:val="24"/>
          <w:szCs w:val="24"/>
        </w:rPr>
        <w:t>ë</w:t>
      </w:r>
      <w:r w:rsidRPr="00316E01">
        <w:rPr>
          <w:rFonts w:ascii="Sylfaen" w:hAnsi="Sylfaen" w:cs="Times New Roman"/>
          <w:sz w:val="24"/>
          <w:szCs w:val="24"/>
        </w:rPr>
        <w:t xml:space="preserve"> </w:t>
      </w:r>
      <w:r w:rsidRPr="00316E01">
        <w:rPr>
          <w:rFonts w:ascii="Sylfaen" w:hAnsi="Sylfaen" w:cs="Times New Roman"/>
          <w:sz w:val="24"/>
          <w:szCs w:val="24"/>
        </w:rPr>
        <w:lastRenderedPageBreak/>
        <w:t>m</w:t>
      </w:r>
      <w:r w:rsidR="00316E01" w:rsidRPr="00316E01">
        <w:rPr>
          <w:rFonts w:ascii="Sylfaen" w:hAnsi="Sylfaen" w:cs="Times New Roman"/>
          <w:sz w:val="24"/>
          <w:szCs w:val="24"/>
        </w:rPr>
        <w:t>ë</w:t>
      </w:r>
      <w:r w:rsidRPr="00316E01">
        <w:rPr>
          <w:rFonts w:ascii="Sylfaen" w:hAnsi="Sylfaen" w:cs="Times New Roman"/>
          <w:sz w:val="24"/>
          <w:szCs w:val="24"/>
        </w:rPr>
        <w:t>nyr</w:t>
      </w:r>
      <w:r w:rsidR="00316E01" w:rsidRPr="00316E01">
        <w:rPr>
          <w:rFonts w:ascii="Sylfaen" w:hAnsi="Sylfaen" w:cs="Times New Roman"/>
          <w:sz w:val="24"/>
          <w:szCs w:val="24"/>
        </w:rPr>
        <w:t>ë</w:t>
      </w:r>
      <w:r w:rsidRPr="00316E01">
        <w:rPr>
          <w:rFonts w:ascii="Sylfaen" w:hAnsi="Sylfaen" w:cs="Times New Roman"/>
          <w:sz w:val="24"/>
          <w:szCs w:val="24"/>
        </w:rPr>
        <w:t xml:space="preserve"> q</w:t>
      </w:r>
      <w:r w:rsidR="00316E01" w:rsidRPr="00316E01">
        <w:rPr>
          <w:rFonts w:ascii="Sylfaen" w:hAnsi="Sylfaen" w:cs="Times New Roman"/>
          <w:sz w:val="24"/>
          <w:szCs w:val="24"/>
        </w:rPr>
        <w:t>ë</w:t>
      </w:r>
      <w:r w:rsidRPr="00316E01">
        <w:rPr>
          <w:rFonts w:ascii="Sylfaen" w:hAnsi="Sylfaen" w:cs="Times New Roman"/>
          <w:sz w:val="24"/>
          <w:szCs w:val="24"/>
        </w:rPr>
        <w:t xml:space="preserve"> përderisa i d</w:t>
      </w:r>
      <w:r w:rsidR="00316E01" w:rsidRPr="00316E01">
        <w:rPr>
          <w:rFonts w:ascii="Sylfaen" w:hAnsi="Sylfaen" w:cs="Times New Roman"/>
          <w:sz w:val="24"/>
          <w:szCs w:val="24"/>
        </w:rPr>
        <w:t>ë</w:t>
      </w:r>
      <w:r w:rsidRPr="00316E01">
        <w:rPr>
          <w:rFonts w:ascii="Sylfaen" w:hAnsi="Sylfaen" w:cs="Times New Roman"/>
          <w:sz w:val="24"/>
          <w:szCs w:val="24"/>
        </w:rPr>
        <w:t xml:space="preserve">mtuari ishte duke e fyer </w:t>
      </w:r>
      <w:proofErr w:type="spellStart"/>
      <w:r w:rsidRPr="00316E01">
        <w:rPr>
          <w:rFonts w:ascii="Sylfaen" w:hAnsi="Sylfaen" w:cs="Times New Roman"/>
          <w:sz w:val="24"/>
          <w:szCs w:val="24"/>
        </w:rPr>
        <w:t>gjysh</w:t>
      </w:r>
      <w:r w:rsidR="00316E01" w:rsidRPr="00316E01">
        <w:rPr>
          <w:rFonts w:ascii="Sylfaen" w:hAnsi="Sylfaen" w:cs="Times New Roman"/>
          <w:sz w:val="24"/>
          <w:szCs w:val="24"/>
        </w:rPr>
        <w:t>ë</w:t>
      </w:r>
      <w:r w:rsidR="004D4B9D">
        <w:rPr>
          <w:rFonts w:ascii="Sylfaen" w:hAnsi="Sylfaen" w:cs="Times New Roman"/>
          <w:sz w:val="24"/>
          <w:szCs w:val="24"/>
        </w:rPr>
        <w:t>n</w:t>
      </w:r>
      <w:proofErr w:type="spellEnd"/>
      <w:r w:rsidR="004D4B9D">
        <w:rPr>
          <w:rFonts w:ascii="Sylfaen" w:hAnsi="Sylfaen" w:cs="Times New Roman"/>
          <w:sz w:val="24"/>
          <w:szCs w:val="24"/>
        </w:rPr>
        <w:t xml:space="preserve"> e tij M</w:t>
      </w:r>
      <w:r w:rsidRPr="00316E01">
        <w:rPr>
          <w:rFonts w:ascii="Sylfaen" w:hAnsi="Sylfaen" w:cs="Times New Roman"/>
          <w:sz w:val="24"/>
          <w:szCs w:val="24"/>
        </w:rPr>
        <w:t xml:space="preserve"> me fjal</w:t>
      </w:r>
      <w:r w:rsidR="00316E01" w:rsidRPr="00316E01">
        <w:rPr>
          <w:rFonts w:ascii="Sylfaen" w:hAnsi="Sylfaen" w:cs="Times New Roman"/>
          <w:sz w:val="24"/>
          <w:szCs w:val="24"/>
        </w:rPr>
        <w:t>ë</w:t>
      </w:r>
      <w:r w:rsidRPr="00316E01">
        <w:rPr>
          <w:rFonts w:ascii="Sylfaen" w:hAnsi="Sylfaen" w:cs="Times New Roman"/>
          <w:sz w:val="24"/>
          <w:szCs w:val="24"/>
        </w:rPr>
        <w:t xml:space="preserve"> ofenduese, i pandehuri e humb durimin duke e goditur n</w:t>
      </w:r>
      <w:r w:rsidR="00316E01" w:rsidRPr="00316E01">
        <w:rPr>
          <w:rFonts w:ascii="Sylfaen" w:hAnsi="Sylfaen" w:cs="Times New Roman"/>
          <w:sz w:val="24"/>
          <w:szCs w:val="24"/>
        </w:rPr>
        <w:t>ë</w:t>
      </w:r>
      <w:r w:rsidRPr="00316E01">
        <w:rPr>
          <w:rFonts w:ascii="Sylfaen" w:hAnsi="Sylfaen" w:cs="Times New Roman"/>
          <w:sz w:val="24"/>
          <w:szCs w:val="24"/>
        </w:rPr>
        <w:t xml:space="preserve"> fytyr</w:t>
      </w:r>
      <w:r w:rsidR="00316E01" w:rsidRPr="00316E01">
        <w:rPr>
          <w:rFonts w:ascii="Sylfaen" w:hAnsi="Sylfaen" w:cs="Times New Roman"/>
          <w:sz w:val="24"/>
          <w:szCs w:val="24"/>
        </w:rPr>
        <w:t>ë</w:t>
      </w:r>
      <w:r w:rsidRPr="00316E01">
        <w:rPr>
          <w:rFonts w:ascii="Sylfaen" w:hAnsi="Sylfaen" w:cs="Times New Roman"/>
          <w:sz w:val="24"/>
          <w:szCs w:val="24"/>
        </w:rPr>
        <w:t xml:space="preserve"> me grusht, me ç’ rast t</w:t>
      </w:r>
      <w:r w:rsidR="00316E01" w:rsidRPr="00316E01">
        <w:rPr>
          <w:rFonts w:ascii="Sylfaen" w:hAnsi="Sylfaen" w:cs="Times New Roman"/>
          <w:sz w:val="24"/>
          <w:szCs w:val="24"/>
        </w:rPr>
        <w:t>ë</w:t>
      </w:r>
      <w:r w:rsidRPr="00316E01">
        <w:rPr>
          <w:rFonts w:ascii="Sylfaen" w:hAnsi="Sylfaen" w:cs="Times New Roman"/>
          <w:sz w:val="24"/>
          <w:szCs w:val="24"/>
        </w:rPr>
        <w:t xml:space="preserve"> d</w:t>
      </w:r>
      <w:r w:rsidR="00316E01" w:rsidRPr="00316E01">
        <w:rPr>
          <w:rFonts w:ascii="Sylfaen" w:hAnsi="Sylfaen" w:cs="Times New Roman"/>
          <w:sz w:val="24"/>
          <w:szCs w:val="24"/>
        </w:rPr>
        <w:t>ë</w:t>
      </w:r>
      <w:r w:rsidRPr="00316E01">
        <w:rPr>
          <w:rFonts w:ascii="Sylfaen" w:hAnsi="Sylfaen" w:cs="Times New Roman"/>
          <w:sz w:val="24"/>
          <w:szCs w:val="24"/>
        </w:rPr>
        <w:t>mtuarit i shkakton d</w:t>
      </w:r>
      <w:r w:rsidR="00316E01" w:rsidRPr="00316E01">
        <w:rPr>
          <w:rFonts w:ascii="Sylfaen" w:hAnsi="Sylfaen" w:cs="Times New Roman"/>
          <w:sz w:val="24"/>
          <w:szCs w:val="24"/>
        </w:rPr>
        <w:t>ë</w:t>
      </w:r>
      <w:r w:rsidRPr="00316E01">
        <w:rPr>
          <w:rFonts w:ascii="Sylfaen" w:hAnsi="Sylfaen" w:cs="Times New Roman"/>
          <w:sz w:val="24"/>
          <w:szCs w:val="24"/>
        </w:rPr>
        <w:t>mtime t</w:t>
      </w:r>
      <w:r w:rsidR="00316E01" w:rsidRPr="00316E01">
        <w:rPr>
          <w:rFonts w:ascii="Sylfaen" w:hAnsi="Sylfaen" w:cs="Times New Roman"/>
          <w:sz w:val="24"/>
          <w:szCs w:val="24"/>
        </w:rPr>
        <w:t>ë</w:t>
      </w:r>
      <w:r w:rsidRPr="00316E01">
        <w:rPr>
          <w:rFonts w:ascii="Sylfaen" w:hAnsi="Sylfaen" w:cs="Times New Roman"/>
          <w:sz w:val="24"/>
          <w:szCs w:val="24"/>
        </w:rPr>
        <w:t xml:space="preserve"> p</w:t>
      </w:r>
      <w:r w:rsidR="00316E01" w:rsidRPr="00316E01">
        <w:rPr>
          <w:rFonts w:ascii="Sylfaen" w:hAnsi="Sylfaen" w:cs="Times New Roman"/>
          <w:sz w:val="24"/>
          <w:szCs w:val="24"/>
        </w:rPr>
        <w:t>ë</w:t>
      </w:r>
      <w:r w:rsidRPr="00316E01">
        <w:rPr>
          <w:rFonts w:ascii="Sylfaen" w:hAnsi="Sylfaen" w:cs="Times New Roman"/>
          <w:sz w:val="24"/>
          <w:szCs w:val="24"/>
        </w:rPr>
        <w:t>rkohshme trupore.</w:t>
      </w:r>
    </w:p>
    <w:p w:rsidR="00B6439D" w:rsidRPr="00316E01" w:rsidRDefault="00B6439D" w:rsidP="00B6439D">
      <w:pPr>
        <w:ind w:firstLine="720"/>
        <w:jc w:val="both"/>
        <w:rPr>
          <w:rFonts w:ascii="Sylfaen" w:hAnsi="Sylfaen" w:cs="Times New Roman"/>
          <w:sz w:val="24"/>
          <w:szCs w:val="24"/>
        </w:rPr>
      </w:pPr>
      <w:r w:rsidRPr="00316E01">
        <w:rPr>
          <w:rFonts w:ascii="Sylfaen" w:hAnsi="Sylfaen" w:cs="Times New Roman"/>
          <w:sz w:val="24"/>
          <w:szCs w:val="24"/>
        </w:rPr>
        <w:t xml:space="preserve"> -Me çka ka kryer vepër penale </w:t>
      </w:r>
      <w:r w:rsidRPr="00316E01">
        <w:rPr>
          <w:rFonts w:ascii="Sylfaen" w:hAnsi="Sylfaen"/>
          <w:sz w:val="24"/>
          <w:szCs w:val="24"/>
        </w:rPr>
        <w:t>l</w:t>
      </w:r>
      <w:r w:rsidR="00316E01" w:rsidRPr="00316E01">
        <w:rPr>
          <w:rFonts w:ascii="Sylfaen" w:hAnsi="Sylfaen"/>
          <w:sz w:val="24"/>
          <w:szCs w:val="24"/>
        </w:rPr>
        <w:t>ë</w:t>
      </w:r>
      <w:r w:rsidRPr="00316E01">
        <w:rPr>
          <w:rFonts w:ascii="Sylfaen" w:hAnsi="Sylfaen"/>
          <w:sz w:val="24"/>
          <w:szCs w:val="24"/>
        </w:rPr>
        <w:t>ndim i leht</w:t>
      </w:r>
      <w:r w:rsidR="00316E01" w:rsidRPr="00316E01">
        <w:rPr>
          <w:rFonts w:ascii="Sylfaen" w:hAnsi="Sylfaen"/>
          <w:sz w:val="24"/>
          <w:szCs w:val="24"/>
        </w:rPr>
        <w:t>ë</w:t>
      </w:r>
      <w:r w:rsidRPr="00316E01">
        <w:rPr>
          <w:rFonts w:ascii="Sylfaen" w:hAnsi="Sylfaen"/>
          <w:sz w:val="24"/>
          <w:szCs w:val="24"/>
        </w:rPr>
        <w:t xml:space="preserve"> </w:t>
      </w:r>
      <w:proofErr w:type="spellStart"/>
      <w:r w:rsidRPr="00316E01">
        <w:rPr>
          <w:rFonts w:ascii="Sylfaen" w:hAnsi="Sylfaen"/>
          <w:sz w:val="24"/>
          <w:szCs w:val="24"/>
        </w:rPr>
        <w:t>rupor</w:t>
      </w:r>
      <w:proofErr w:type="spellEnd"/>
      <w:r w:rsidRPr="00316E01">
        <w:rPr>
          <w:rFonts w:ascii="Sylfaen" w:hAnsi="Sylfaen"/>
          <w:sz w:val="24"/>
          <w:szCs w:val="24"/>
        </w:rPr>
        <w:t xml:space="preserve"> nga neni 188 par. 3 n</w:t>
      </w:r>
      <w:r w:rsidR="00316E01" w:rsidRPr="00316E01">
        <w:rPr>
          <w:rFonts w:ascii="Sylfaen" w:hAnsi="Sylfaen"/>
          <w:sz w:val="24"/>
          <w:szCs w:val="24"/>
        </w:rPr>
        <w:t>ë</w:t>
      </w:r>
      <w:r w:rsidRPr="00316E01">
        <w:rPr>
          <w:rFonts w:ascii="Sylfaen" w:hAnsi="Sylfaen"/>
          <w:sz w:val="24"/>
          <w:szCs w:val="24"/>
        </w:rPr>
        <w:t>n par. 3.1 lidhur me par. 1 n</w:t>
      </w:r>
      <w:r w:rsidR="00316E01" w:rsidRPr="00316E01">
        <w:rPr>
          <w:rFonts w:ascii="Sylfaen" w:hAnsi="Sylfaen"/>
          <w:sz w:val="24"/>
          <w:szCs w:val="24"/>
        </w:rPr>
        <w:t>ë</w:t>
      </w:r>
      <w:r w:rsidRPr="00316E01">
        <w:rPr>
          <w:rFonts w:ascii="Sylfaen" w:hAnsi="Sylfaen"/>
          <w:sz w:val="24"/>
          <w:szCs w:val="24"/>
        </w:rPr>
        <w:t>n par. 1.4 të KPRK-së</w:t>
      </w:r>
      <w:r w:rsidRPr="00316E01">
        <w:rPr>
          <w:rFonts w:ascii="Sylfaen" w:hAnsi="Sylfaen" w:cs="Times New Roman"/>
          <w:sz w:val="24"/>
          <w:szCs w:val="24"/>
        </w:rPr>
        <w:t>.</w:t>
      </w:r>
    </w:p>
    <w:p w:rsidR="00B6439D" w:rsidRPr="00316E01" w:rsidRDefault="00B6439D" w:rsidP="00B6439D">
      <w:pPr>
        <w:jc w:val="both"/>
        <w:rPr>
          <w:rFonts w:ascii="Sylfaen" w:eastAsia="Times New Roman" w:hAnsi="Sylfaen" w:cs="Times New Roman"/>
          <w:sz w:val="24"/>
          <w:szCs w:val="24"/>
        </w:rPr>
      </w:pPr>
      <w:r w:rsidRPr="00316E01">
        <w:rPr>
          <w:rFonts w:ascii="Sylfaen" w:eastAsia="Times New Roman" w:hAnsi="Sylfaen" w:cs="Times New Roman"/>
          <w:sz w:val="24"/>
          <w:szCs w:val="24"/>
        </w:rPr>
        <w:t xml:space="preserve">Andaj, gjykata  në bazë të nenit 7, 41,42,43,46,73 të KPRK-së nenit </w:t>
      </w:r>
      <w:r w:rsidRPr="00316E01">
        <w:rPr>
          <w:rFonts w:ascii="Sylfaen" w:hAnsi="Sylfaen"/>
          <w:sz w:val="24"/>
          <w:szCs w:val="24"/>
        </w:rPr>
        <w:t>188 par. 3 n</w:t>
      </w:r>
      <w:r w:rsidR="00316E01" w:rsidRPr="00316E01">
        <w:rPr>
          <w:rFonts w:ascii="Sylfaen" w:hAnsi="Sylfaen"/>
          <w:sz w:val="24"/>
          <w:szCs w:val="24"/>
        </w:rPr>
        <w:t>ë</w:t>
      </w:r>
      <w:r w:rsidRPr="00316E01">
        <w:rPr>
          <w:rFonts w:ascii="Sylfaen" w:hAnsi="Sylfaen"/>
          <w:sz w:val="24"/>
          <w:szCs w:val="24"/>
        </w:rPr>
        <w:t>n par. 3.1 lidhur me par. 1 n</w:t>
      </w:r>
      <w:r w:rsidR="00316E01" w:rsidRPr="00316E01">
        <w:rPr>
          <w:rFonts w:ascii="Sylfaen" w:hAnsi="Sylfaen"/>
          <w:sz w:val="24"/>
          <w:szCs w:val="24"/>
        </w:rPr>
        <w:t>ë</w:t>
      </w:r>
      <w:r w:rsidRPr="00316E01">
        <w:rPr>
          <w:rFonts w:ascii="Sylfaen" w:hAnsi="Sylfaen"/>
          <w:sz w:val="24"/>
          <w:szCs w:val="24"/>
        </w:rPr>
        <w:t>n par. 1.4 të KPRK-së</w:t>
      </w:r>
      <w:r w:rsidRPr="00316E01">
        <w:rPr>
          <w:rFonts w:ascii="Sylfaen" w:eastAsia="Times New Roman" w:hAnsi="Sylfaen" w:cs="Times New Roman"/>
          <w:sz w:val="24"/>
          <w:szCs w:val="24"/>
        </w:rPr>
        <w:t xml:space="preserve">, si dhe nenin 365 të KPPRK-së   të akuzuarit i shqipton: </w:t>
      </w:r>
    </w:p>
    <w:p w:rsidR="00B6439D" w:rsidRPr="00316E01" w:rsidRDefault="00B6439D" w:rsidP="00B6439D">
      <w:pPr>
        <w:spacing w:after="0" w:line="240" w:lineRule="auto"/>
        <w:jc w:val="both"/>
        <w:rPr>
          <w:rFonts w:ascii="Sylfaen" w:eastAsia="Times New Roman" w:hAnsi="Sylfaen" w:cs="Times New Roman"/>
          <w:b/>
          <w:bCs/>
          <w:sz w:val="24"/>
          <w:szCs w:val="24"/>
        </w:rPr>
      </w:pPr>
      <w:r w:rsidRPr="00316E01">
        <w:rPr>
          <w:rFonts w:ascii="Sylfaen" w:eastAsia="Times New Roman" w:hAnsi="Sylfaen" w:cs="Times New Roman"/>
          <w:b/>
          <w:bCs/>
          <w:sz w:val="24"/>
          <w:szCs w:val="24"/>
        </w:rPr>
        <w:t>DENIM ME  GJOBË</w:t>
      </w:r>
    </w:p>
    <w:p w:rsidR="00B6439D" w:rsidRPr="00316E01" w:rsidRDefault="00B6439D" w:rsidP="00B6439D">
      <w:pPr>
        <w:spacing w:after="0" w:line="240" w:lineRule="auto"/>
        <w:jc w:val="both"/>
        <w:rPr>
          <w:rFonts w:ascii="Sylfaen" w:eastAsia="Times New Roman" w:hAnsi="Sylfaen" w:cs="Times New Roman"/>
          <w:b/>
          <w:bCs/>
          <w:sz w:val="24"/>
          <w:szCs w:val="24"/>
        </w:rPr>
      </w:pPr>
    </w:p>
    <w:p w:rsidR="00B6439D" w:rsidRPr="00316E01" w:rsidRDefault="00B6439D" w:rsidP="00B6439D">
      <w:pPr>
        <w:spacing w:after="0" w:line="240" w:lineRule="auto"/>
        <w:jc w:val="both"/>
        <w:rPr>
          <w:rFonts w:ascii="Sylfaen" w:eastAsia="Times New Roman" w:hAnsi="Sylfaen" w:cs="Sylfaen"/>
          <w:sz w:val="24"/>
          <w:szCs w:val="24"/>
        </w:rPr>
      </w:pPr>
      <w:r w:rsidRPr="00316E01">
        <w:rPr>
          <w:rFonts w:ascii="Sylfaen" w:eastAsia="Times New Roman" w:hAnsi="Sylfaen" w:cs="Times New Roman"/>
          <w:sz w:val="24"/>
          <w:szCs w:val="24"/>
        </w:rPr>
        <w:t xml:space="preserve">Ashtu që të akuzuarit  të lartcekur i përcaktohet dënimi me gjobë në shumë prej  300 €, </w:t>
      </w:r>
      <w:r w:rsidRPr="00316E01">
        <w:rPr>
          <w:rFonts w:ascii="Sylfaen" w:eastAsia="Times New Roman" w:hAnsi="Sylfaen" w:cs="Sylfaen"/>
          <w:sz w:val="24"/>
          <w:szCs w:val="24"/>
        </w:rPr>
        <w:t>të cilin dënim obligohet që ta paguaj me se largu ne afat prej 15 ditësh, pas plotfuqishmërisë se aktgjykimit.</w:t>
      </w:r>
    </w:p>
    <w:p w:rsidR="00B6439D" w:rsidRPr="00316E01" w:rsidRDefault="00B6439D" w:rsidP="00B6439D">
      <w:pPr>
        <w:spacing w:after="0" w:line="240" w:lineRule="auto"/>
        <w:jc w:val="both"/>
        <w:rPr>
          <w:rFonts w:ascii="Sylfaen" w:eastAsia="Times New Roman" w:hAnsi="Sylfaen" w:cs="Sylfaen"/>
          <w:sz w:val="24"/>
          <w:szCs w:val="24"/>
        </w:rPr>
      </w:pPr>
    </w:p>
    <w:p w:rsidR="00B6439D" w:rsidRPr="00316E01" w:rsidRDefault="00B6439D" w:rsidP="00B6439D">
      <w:pPr>
        <w:spacing w:after="0" w:line="240" w:lineRule="auto"/>
        <w:jc w:val="both"/>
        <w:rPr>
          <w:rFonts w:ascii="Sylfaen" w:eastAsia="Times New Roman" w:hAnsi="Sylfaen" w:cs="Sylfaen"/>
          <w:sz w:val="24"/>
          <w:szCs w:val="24"/>
        </w:rPr>
      </w:pPr>
      <w:r w:rsidRPr="00316E01">
        <w:rPr>
          <w:rFonts w:ascii="Sylfaen" w:eastAsia="Times New Roman" w:hAnsi="Sylfaen" w:cs="Sylfaen"/>
          <w:sz w:val="24"/>
          <w:szCs w:val="24"/>
        </w:rPr>
        <w:t>Nëse i akuzuari nuk e paguan dënimin me gjobë të cekur si më lartë brenda afatit të caktuar, atëherë dënimi me gjobë do ti shndërrohet në dënim me burg në kohëzgjatje prej 15 ditësh ku një ditë burg do ti llogaritet 20 euro.</w:t>
      </w:r>
    </w:p>
    <w:p w:rsidR="00B6439D" w:rsidRPr="00316E01" w:rsidRDefault="00B6439D" w:rsidP="00B6439D">
      <w:pPr>
        <w:spacing w:after="0" w:line="240" w:lineRule="auto"/>
        <w:jc w:val="both"/>
        <w:rPr>
          <w:rFonts w:ascii="Sylfaen" w:eastAsia="Times New Roman" w:hAnsi="Sylfaen" w:cs="Sylfaen"/>
          <w:sz w:val="24"/>
          <w:szCs w:val="24"/>
        </w:rPr>
      </w:pPr>
    </w:p>
    <w:p w:rsidR="00B6439D" w:rsidRPr="00316E01" w:rsidRDefault="00B6439D" w:rsidP="00B6439D">
      <w:pPr>
        <w:jc w:val="both"/>
        <w:rPr>
          <w:rFonts w:ascii="Sylfaen" w:eastAsia="Times New Roman" w:hAnsi="Sylfaen" w:cs="Times New Roman"/>
          <w:sz w:val="24"/>
          <w:szCs w:val="24"/>
        </w:rPr>
      </w:pPr>
      <w:r w:rsidRPr="00316E01">
        <w:rPr>
          <w:rFonts w:ascii="Sylfaen" w:eastAsia="Times New Roman" w:hAnsi="Sylfaen" w:cs="Times New Roman"/>
          <w:sz w:val="24"/>
          <w:szCs w:val="24"/>
        </w:rPr>
        <w:t xml:space="preserve">I akuzuari obligohet që në emër të shpenzimeve gjyqësore gjykatës ti paguaj shumën prej 15 €, </w:t>
      </w:r>
      <w:r w:rsidRPr="00316E01">
        <w:rPr>
          <w:rFonts w:ascii="Sylfaen" w:hAnsi="Sylfaen" w:cs="Times New Roman"/>
          <w:sz w:val="24"/>
          <w:szCs w:val="24"/>
        </w:rPr>
        <w:t>dhe shumen prej 30 euro në emër të kompensimit për viktimat e krimit,</w:t>
      </w:r>
      <w:r w:rsidRPr="00316E01">
        <w:rPr>
          <w:rFonts w:ascii="Sylfaen" w:eastAsia="Times New Roman" w:hAnsi="Sylfaen" w:cs="Times New Roman"/>
          <w:sz w:val="24"/>
          <w:szCs w:val="24"/>
        </w:rPr>
        <w:t xml:space="preserve"> në afat prej 15 ditësh pas plotfuqishmërisë së këtij aktgjykimi.</w:t>
      </w:r>
    </w:p>
    <w:p w:rsidR="00B6439D" w:rsidRPr="00316E01" w:rsidRDefault="00B6439D" w:rsidP="00B6439D">
      <w:pPr>
        <w:jc w:val="both"/>
        <w:rPr>
          <w:rFonts w:ascii="Sylfaen" w:eastAsia="Times New Roman" w:hAnsi="Sylfaen" w:cs="Times New Roman"/>
          <w:sz w:val="24"/>
          <w:szCs w:val="24"/>
        </w:rPr>
      </w:pPr>
      <w:r w:rsidRPr="00316E01">
        <w:rPr>
          <w:rFonts w:ascii="Sylfaen" w:eastAsia="Times New Roman" w:hAnsi="Sylfaen" w:cs="Times New Roman"/>
          <w:sz w:val="24"/>
          <w:szCs w:val="24"/>
        </w:rPr>
        <w:t xml:space="preserve">Pala e dëmtuar </w:t>
      </w:r>
      <w:r w:rsidR="004D4B9D">
        <w:rPr>
          <w:rFonts w:ascii="Sylfaen" w:hAnsi="Sylfaen"/>
          <w:sz w:val="24"/>
          <w:szCs w:val="24"/>
        </w:rPr>
        <w:t xml:space="preserve">D </w:t>
      </w:r>
      <w:proofErr w:type="spellStart"/>
      <w:r w:rsidR="004D4B9D">
        <w:rPr>
          <w:rFonts w:ascii="Sylfaen" w:hAnsi="Sylfaen"/>
          <w:sz w:val="24"/>
          <w:szCs w:val="24"/>
        </w:rPr>
        <w:t>D</w:t>
      </w:r>
      <w:proofErr w:type="spellEnd"/>
      <w:r w:rsidR="004D4B9D">
        <w:rPr>
          <w:rFonts w:ascii="Sylfaen" w:hAnsi="Sylfaen"/>
          <w:sz w:val="24"/>
          <w:szCs w:val="24"/>
        </w:rPr>
        <w:t xml:space="preserve"> nga Peja rr. “A P G” nr. ...</w:t>
      </w:r>
      <w:r w:rsidRPr="00316E01">
        <w:rPr>
          <w:rFonts w:ascii="Sylfaen" w:hAnsi="Sylfaen"/>
          <w:sz w:val="24"/>
          <w:szCs w:val="24"/>
        </w:rPr>
        <w:t xml:space="preserve">, </w:t>
      </w:r>
      <w:proofErr w:type="spellStart"/>
      <w:r w:rsidRPr="00316E01">
        <w:rPr>
          <w:rFonts w:ascii="Sylfaen" w:hAnsi="Sylfaen"/>
          <w:sz w:val="24"/>
          <w:szCs w:val="24"/>
        </w:rPr>
        <w:t>per</w:t>
      </w:r>
      <w:proofErr w:type="spellEnd"/>
      <w:r w:rsidRPr="00316E01">
        <w:rPr>
          <w:rFonts w:ascii="Sylfaen" w:hAnsi="Sylfaen"/>
          <w:sz w:val="24"/>
          <w:szCs w:val="24"/>
        </w:rPr>
        <w:t xml:space="preserve"> realizimin e kërkesës </w:t>
      </w:r>
      <w:proofErr w:type="spellStart"/>
      <w:r w:rsidRPr="00316E01">
        <w:rPr>
          <w:rFonts w:ascii="Sylfaen" w:hAnsi="Sylfaen"/>
          <w:sz w:val="24"/>
          <w:szCs w:val="24"/>
        </w:rPr>
        <w:t>pasuroro</w:t>
      </w:r>
      <w:proofErr w:type="spellEnd"/>
      <w:r w:rsidRPr="00316E01">
        <w:rPr>
          <w:rFonts w:ascii="Sylfaen" w:hAnsi="Sylfaen"/>
          <w:sz w:val="24"/>
          <w:szCs w:val="24"/>
        </w:rPr>
        <w:t xml:space="preserve"> juridike udhëzohet në kontest civil.</w:t>
      </w:r>
    </w:p>
    <w:p w:rsidR="00B6439D" w:rsidRPr="00316E01" w:rsidRDefault="00B6439D" w:rsidP="00B6439D">
      <w:pPr>
        <w:jc w:val="both"/>
        <w:rPr>
          <w:rFonts w:ascii="Sylfaen" w:eastAsiaTheme="minorHAnsi" w:hAnsi="Sylfaen"/>
          <w:b/>
          <w:sz w:val="24"/>
          <w:szCs w:val="24"/>
        </w:rPr>
      </w:pPr>
      <w:r w:rsidRPr="00316E01">
        <w:rPr>
          <w:rFonts w:ascii="Sylfaen" w:hAnsi="Sylfaen"/>
          <w:b/>
          <w:sz w:val="24"/>
          <w:szCs w:val="24"/>
        </w:rPr>
        <w:t xml:space="preserve">A r s y e t i m </w:t>
      </w:r>
    </w:p>
    <w:p w:rsidR="00B6439D" w:rsidRPr="00316E01" w:rsidRDefault="00B6439D" w:rsidP="00B6439D">
      <w:pPr>
        <w:jc w:val="both"/>
        <w:rPr>
          <w:rFonts w:ascii="Sylfaen" w:hAnsi="Sylfaen"/>
          <w:sz w:val="24"/>
          <w:szCs w:val="24"/>
        </w:rPr>
      </w:pPr>
      <w:r w:rsidRPr="00316E01">
        <w:rPr>
          <w:rFonts w:ascii="Sylfaen" w:hAnsi="Sylfaen"/>
          <w:sz w:val="24"/>
          <w:szCs w:val="24"/>
        </w:rPr>
        <w:t>Prokuroria Themelore në Pejë-Departamenti i Përgjithshëm, ka ngrit aktakuzë  PP.II.nr. 1418/16 të datës 14.03.</w:t>
      </w:r>
      <w:r w:rsidR="004D4B9D">
        <w:rPr>
          <w:rFonts w:ascii="Sylfaen" w:hAnsi="Sylfaen"/>
          <w:sz w:val="24"/>
          <w:szCs w:val="24"/>
        </w:rPr>
        <w:t>2017, kundër të akuzuarit E D nga P</w:t>
      </w:r>
      <w:bookmarkStart w:id="0" w:name="_GoBack"/>
      <w:bookmarkEnd w:id="0"/>
      <w:r w:rsidRPr="00316E01">
        <w:rPr>
          <w:rFonts w:ascii="Sylfaen" w:hAnsi="Sylfaen"/>
          <w:sz w:val="24"/>
          <w:szCs w:val="24"/>
        </w:rPr>
        <w:t>, për shkak të veprës penale lëndim i lehtë trupor nga neni 188 par. 3 nën par. 3.1 lidhur me par. 1 nën par. 1.4 të KPRK-së.</w:t>
      </w:r>
    </w:p>
    <w:p w:rsidR="00B6439D" w:rsidRPr="00316E01" w:rsidRDefault="00B6439D" w:rsidP="00B6439D">
      <w:pPr>
        <w:jc w:val="both"/>
        <w:rPr>
          <w:rFonts w:ascii="Sylfaen" w:hAnsi="Sylfaen"/>
          <w:sz w:val="24"/>
          <w:szCs w:val="24"/>
        </w:rPr>
      </w:pPr>
      <w:r w:rsidRPr="00316E01">
        <w:rPr>
          <w:rFonts w:ascii="Sylfaen" w:hAnsi="Sylfaen"/>
          <w:sz w:val="24"/>
          <w:szCs w:val="24"/>
        </w:rPr>
        <w:t>Pas leximit të aktakuzës nga ana e Prokurores së shtetit, në seancën e shqyrtimit fillestar, gjykata është bindur se i akuzuari e ka kuptuar aktakuzën dhe i ka dhënë mundësinë që të deklarohet për pranimin ose mos pranimin e fajësisë.</w:t>
      </w:r>
    </w:p>
    <w:p w:rsidR="00B6439D" w:rsidRPr="00316E01" w:rsidRDefault="00B6439D" w:rsidP="00B6439D">
      <w:pPr>
        <w:jc w:val="both"/>
        <w:rPr>
          <w:rFonts w:ascii="Sylfaen" w:eastAsia="Times New Roman" w:hAnsi="Sylfaen" w:cs="Times New Roman"/>
          <w:sz w:val="24"/>
          <w:szCs w:val="24"/>
        </w:rPr>
      </w:pPr>
      <w:r w:rsidRPr="00316E01">
        <w:rPr>
          <w:rFonts w:ascii="Sylfaen" w:eastAsia="Times New Roman" w:hAnsi="Sylfaen" w:cs="Times New Roman"/>
          <w:sz w:val="24"/>
          <w:szCs w:val="24"/>
        </w:rPr>
        <w:lastRenderedPageBreak/>
        <w:t xml:space="preserve">I akuzuari </w:t>
      </w:r>
      <w:proofErr w:type="spellStart"/>
      <w:r w:rsidR="00316E01" w:rsidRPr="00316E01">
        <w:rPr>
          <w:rFonts w:ascii="Sylfaen" w:eastAsia="Times New Roman" w:hAnsi="Sylfaen" w:cs="Times New Roman"/>
          <w:sz w:val="24"/>
          <w:szCs w:val="24"/>
        </w:rPr>
        <w:t>Eduard</w:t>
      </w:r>
      <w:proofErr w:type="spellEnd"/>
      <w:r w:rsidR="00316E01" w:rsidRPr="00316E01">
        <w:rPr>
          <w:rFonts w:ascii="Sylfaen" w:eastAsia="Times New Roman" w:hAnsi="Sylfaen" w:cs="Times New Roman"/>
          <w:sz w:val="24"/>
          <w:szCs w:val="24"/>
        </w:rPr>
        <w:t xml:space="preserve"> Deda</w:t>
      </w:r>
      <w:r w:rsidRPr="00316E01">
        <w:rPr>
          <w:rFonts w:ascii="Sylfaen" w:eastAsia="Times New Roman" w:hAnsi="Sylfaen" w:cs="Times New Roman"/>
          <w:sz w:val="24"/>
          <w:szCs w:val="24"/>
        </w:rPr>
        <w:t xml:space="preserve"> deklaron se pasi që i kam kuptuar pasojat dhe </w:t>
      </w:r>
      <w:proofErr w:type="spellStart"/>
      <w:r w:rsidRPr="00316E01">
        <w:rPr>
          <w:rFonts w:ascii="Sylfaen" w:eastAsia="Times New Roman" w:hAnsi="Sylfaen" w:cs="Times New Roman"/>
          <w:sz w:val="24"/>
          <w:szCs w:val="24"/>
        </w:rPr>
        <w:t>përparësit</w:t>
      </w:r>
      <w:proofErr w:type="spellEnd"/>
      <w:r w:rsidRPr="00316E01">
        <w:rPr>
          <w:rFonts w:ascii="Sylfaen" w:eastAsia="Times New Roman" w:hAnsi="Sylfaen" w:cs="Times New Roman"/>
          <w:sz w:val="24"/>
          <w:szCs w:val="24"/>
        </w:rPr>
        <w:t xml:space="preserve"> e pranimit të fajësisë të cilat më janë shpjeguar nga ana e gjykatës, deklaroi se e pranoj fajësinë për veprën penale e cila i vihet në barrë. </w:t>
      </w:r>
    </w:p>
    <w:p w:rsidR="00B6439D" w:rsidRPr="00316E01" w:rsidRDefault="00B6439D" w:rsidP="00B6439D">
      <w:pPr>
        <w:spacing w:after="0" w:line="240" w:lineRule="auto"/>
        <w:jc w:val="both"/>
        <w:rPr>
          <w:rFonts w:ascii="Sylfaen" w:eastAsia="Times New Roman" w:hAnsi="Sylfaen" w:cs="Times New Roman"/>
          <w:sz w:val="24"/>
          <w:szCs w:val="24"/>
        </w:rPr>
      </w:pPr>
      <w:r w:rsidRPr="00316E01">
        <w:rPr>
          <w:rFonts w:ascii="Sylfaen" w:eastAsia="Times New Roman" w:hAnsi="Sylfaen" w:cs="Times New Roman"/>
          <w:sz w:val="24"/>
          <w:szCs w:val="24"/>
        </w:rPr>
        <w:t>Prokurorja ka deklaruar se pajtohet me pranimin e fajësisë pasi që i njëjti është i vullnetshëm dhe është në përputhje me provat të cilat gjenden në shkresat e lëndës.</w:t>
      </w:r>
    </w:p>
    <w:p w:rsidR="00B6439D" w:rsidRPr="00316E01" w:rsidRDefault="00B6439D" w:rsidP="00B6439D">
      <w:pPr>
        <w:spacing w:after="0" w:line="240" w:lineRule="auto"/>
        <w:jc w:val="both"/>
        <w:rPr>
          <w:rFonts w:ascii="Sylfaen" w:eastAsia="Times New Roman" w:hAnsi="Sylfaen" w:cs="Times New Roman"/>
          <w:sz w:val="24"/>
          <w:szCs w:val="24"/>
        </w:rPr>
      </w:pPr>
    </w:p>
    <w:p w:rsidR="00B6439D" w:rsidRPr="00316E01" w:rsidRDefault="00B6439D" w:rsidP="00B6439D">
      <w:pPr>
        <w:jc w:val="both"/>
        <w:rPr>
          <w:rFonts w:ascii="Sylfaen" w:eastAsiaTheme="minorHAnsi" w:hAnsi="Sylfaen"/>
          <w:sz w:val="24"/>
          <w:szCs w:val="24"/>
        </w:rPr>
      </w:pPr>
      <w:r w:rsidRPr="00316E01">
        <w:rPr>
          <w:rFonts w:ascii="Sylfaen" w:hAnsi="Sylfaen"/>
          <w:sz w:val="24"/>
          <w:szCs w:val="24"/>
        </w:rPr>
        <w:t>Në vijim gjykata duke shqyrtuar fajësinë nga ana e të akuzuarit vlerësoi se pranimi i fajësisë është bërë në mënyrë vullnetare nga i akuzuari dhe pa kurrfarë presioni dhe se pranimi i fajësisë mbështetet në provat të cilat gjenden në shkresat e lëndës.</w:t>
      </w:r>
    </w:p>
    <w:p w:rsidR="00B6439D" w:rsidRPr="00316E01" w:rsidRDefault="00B6439D" w:rsidP="00B6439D">
      <w:pPr>
        <w:jc w:val="both"/>
        <w:rPr>
          <w:rFonts w:ascii="Sylfaen" w:hAnsi="Sylfaen"/>
          <w:sz w:val="24"/>
          <w:szCs w:val="24"/>
        </w:rPr>
      </w:pPr>
      <w:r w:rsidRPr="00316E01">
        <w:rPr>
          <w:rFonts w:ascii="Sylfaen" w:hAnsi="Sylfaen"/>
          <w:sz w:val="24"/>
          <w:szCs w:val="24"/>
        </w:rPr>
        <w:t xml:space="preserve">Duke pasur parasysh të lartcekurat gjykata e ka aprovuar pranimin e fajësisë nga ana e të akuzuarit dhe ka vërtetuar se nuk ekziston ndonjë rrethanë për hudhje të aktakuzës konform nenit 253 të KPPRK-së, se janë plotësuar kushtet nga neni 248 të KPPRK-së, atëherë në këtë çështje nuk është zbatuar procedura e provave, por gjykata ka vazhduar me shqiptimin e dënimit. </w:t>
      </w:r>
    </w:p>
    <w:p w:rsidR="00B6439D" w:rsidRPr="00316E01" w:rsidRDefault="00B6439D" w:rsidP="00B6439D">
      <w:pPr>
        <w:jc w:val="both"/>
        <w:rPr>
          <w:rFonts w:ascii="Sylfaen" w:hAnsi="Sylfaen"/>
          <w:sz w:val="24"/>
          <w:szCs w:val="24"/>
        </w:rPr>
      </w:pPr>
      <w:r w:rsidRPr="00316E01">
        <w:rPr>
          <w:rFonts w:ascii="Sylfaen" w:hAnsi="Sylfaen"/>
          <w:sz w:val="24"/>
          <w:szCs w:val="24"/>
        </w:rPr>
        <w:t xml:space="preserve">Se i akuzuari është fajtor, gjykata është bindur duke u bazuar në pranimi i fajësisë nga ana e të akuzuarit, si dhe duke pasur parasysh provat të cilat gjenden në shkresat e lëndës siç janë: </w:t>
      </w:r>
      <w:r w:rsidR="00316E01" w:rsidRPr="00316E01">
        <w:rPr>
          <w:rFonts w:ascii="Sylfaen" w:hAnsi="Sylfaen"/>
          <w:sz w:val="24"/>
          <w:szCs w:val="24"/>
        </w:rPr>
        <w:t xml:space="preserve">raporti i policit </w:t>
      </w:r>
      <w:proofErr w:type="spellStart"/>
      <w:r w:rsidR="00316E01" w:rsidRPr="00316E01">
        <w:rPr>
          <w:rFonts w:ascii="Sylfaen" w:hAnsi="Sylfaen"/>
          <w:sz w:val="24"/>
          <w:szCs w:val="24"/>
        </w:rPr>
        <w:t>Hysen</w:t>
      </w:r>
      <w:proofErr w:type="spellEnd"/>
      <w:r w:rsidR="00316E01" w:rsidRPr="00316E01">
        <w:rPr>
          <w:rFonts w:ascii="Sylfaen" w:hAnsi="Sylfaen"/>
          <w:sz w:val="24"/>
          <w:szCs w:val="24"/>
        </w:rPr>
        <w:t xml:space="preserve"> </w:t>
      </w:r>
      <w:proofErr w:type="spellStart"/>
      <w:r w:rsidR="00316E01" w:rsidRPr="00316E01">
        <w:rPr>
          <w:rFonts w:ascii="Sylfaen" w:hAnsi="Sylfaen"/>
          <w:sz w:val="24"/>
          <w:szCs w:val="24"/>
        </w:rPr>
        <w:t>Krasniiq</w:t>
      </w:r>
      <w:proofErr w:type="spellEnd"/>
      <w:r w:rsidR="00316E01" w:rsidRPr="00316E01">
        <w:rPr>
          <w:rFonts w:ascii="Sylfaen" w:hAnsi="Sylfaen"/>
          <w:sz w:val="24"/>
          <w:szCs w:val="24"/>
        </w:rPr>
        <w:t xml:space="preserve"> dt. 19.06.2016, </w:t>
      </w:r>
      <w:proofErr w:type="spellStart"/>
      <w:r w:rsidR="00316E01" w:rsidRPr="00316E01">
        <w:rPr>
          <w:rFonts w:ascii="Sylfaen" w:hAnsi="Sylfaen"/>
          <w:sz w:val="24"/>
          <w:szCs w:val="24"/>
        </w:rPr>
        <w:t>aporti</w:t>
      </w:r>
      <w:proofErr w:type="spellEnd"/>
      <w:r w:rsidR="00316E01" w:rsidRPr="00316E01">
        <w:rPr>
          <w:rFonts w:ascii="Sylfaen" w:hAnsi="Sylfaen"/>
          <w:sz w:val="24"/>
          <w:szCs w:val="24"/>
        </w:rPr>
        <w:t xml:space="preserve"> i policit Arben Daci dt. 19.06.2016, deklarata e të dëmtuarit e dhënë në polici me dt. 19.06.2016, deklarata e të </w:t>
      </w:r>
      <w:proofErr w:type="spellStart"/>
      <w:r w:rsidR="00316E01" w:rsidRPr="00316E01">
        <w:rPr>
          <w:rFonts w:ascii="Sylfaen" w:hAnsi="Sylfaen"/>
          <w:sz w:val="24"/>
          <w:szCs w:val="24"/>
        </w:rPr>
        <w:t>pandeurit</w:t>
      </w:r>
      <w:proofErr w:type="spellEnd"/>
      <w:r w:rsidR="00316E01" w:rsidRPr="00316E01">
        <w:rPr>
          <w:rFonts w:ascii="Sylfaen" w:hAnsi="Sylfaen"/>
          <w:sz w:val="24"/>
          <w:szCs w:val="24"/>
        </w:rPr>
        <w:t xml:space="preserve"> e dhënë në polici me dt.19.06.2016, raporti mjeko ligjor më numër 11090 dt. 19.06.2016 lëshuar nga Spitali Regjional në Pejë</w:t>
      </w:r>
      <w:r w:rsidRPr="00316E01">
        <w:rPr>
          <w:rFonts w:ascii="Sylfaen" w:hAnsi="Sylfaen"/>
          <w:sz w:val="24"/>
          <w:szCs w:val="24"/>
        </w:rPr>
        <w:t>, si dhe shkresat tjera të lëndës, andaj edhe e shpalli fajtor si ne dispozitiv te këtij aktgjykimi.</w:t>
      </w:r>
    </w:p>
    <w:p w:rsidR="00B6439D" w:rsidRPr="00316E01" w:rsidRDefault="00B6439D" w:rsidP="00B6439D">
      <w:pPr>
        <w:jc w:val="both"/>
        <w:rPr>
          <w:rFonts w:ascii="Sylfaen" w:hAnsi="Sylfaen"/>
          <w:sz w:val="24"/>
          <w:szCs w:val="24"/>
        </w:rPr>
      </w:pPr>
      <w:r w:rsidRPr="00316E01">
        <w:rPr>
          <w:rFonts w:ascii="Sylfaen" w:hAnsi="Sylfaen"/>
          <w:sz w:val="24"/>
          <w:szCs w:val="24"/>
        </w:rPr>
        <w:t>Gjykata gjatë shqyrtimit gjyqësor nuk ka gjetur se ekzistojnë rrethana për përjashtimin e përgjegjësisë penale të akuzuarit, andaj i akuzuari është penalisht përgjegjës.</w:t>
      </w:r>
    </w:p>
    <w:p w:rsidR="00B6439D" w:rsidRPr="00316E01" w:rsidRDefault="00B6439D" w:rsidP="00B6439D">
      <w:pPr>
        <w:jc w:val="both"/>
        <w:rPr>
          <w:rFonts w:ascii="Sylfaen" w:hAnsi="Sylfaen"/>
          <w:sz w:val="24"/>
          <w:szCs w:val="24"/>
        </w:rPr>
      </w:pPr>
      <w:r w:rsidRPr="00316E01">
        <w:rPr>
          <w:rFonts w:ascii="Sylfaen" w:hAnsi="Sylfaen"/>
          <w:sz w:val="24"/>
          <w:szCs w:val="24"/>
        </w:rPr>
        <w:t xml:space="preserve">Duke vendosur mbi vendimin mbi dënim konform nenit 73 të KPRK-së, gjykata i vlerësoi të gjitha rrethanat lehtësuese dhe rënduese që ndikojnë në llojin e dënimit dhe nga rrethanat lehtësuese gjeti  se i akuzuari e ka pranuar fajësinë dhe se i njëjti pati sjellje korrekte para gjykatës. Nga rrethanat rënduese për të akuzuarin gjykata gjeti se </w:t>
      </w:r>
      <w:r w:rsidR="00316E01" w:rsidRPr="00316E01">
        <w:rPr>
          <w:rFonts w:ascii="Sylfaen" w:hAnsi="Sylfaen"/>
          <w:sz w:val="24"/>
          <w:szCs w:val="24"/>
        </w:rPr>
        <w:t xml:space="preserve"> ka qenë i dënuar sipas aktgjykimit P.nr. 989/16 të dt. 15.11.2017 me dënim me kusht për vepër penale të sulmit nga neni 187 par. 1 të KPRK-së.</w:t>
      </w:r>
    </w:p>
    <w:p w:rsidR="00B6439D" w:rsidRPr="00316E01" w:rsidRDefault="00B6439D" w:rsidP="00B6439D">
      <w:pPr>
        <w:jc w:val="both"/>
        <w:rPr>
          <w:rFonts w:ascii="Sylfaen" w:hAnsi="Sylfaen"/>
          <w:sz w:val="24"/>
          <w:szCs w:val="24"/>
        </w:rPr>
      </w:pPr>
      <w:r w:rsidRPr="00316E01">
        <w:rPr>
          <w:rFonts w:ascii="Sylfaen" w:hAnsi="Sylfaen"/>
          <w:sz w:val="24"/>
          <w:szCs w:val="24"/>
        </w:rPr>
        <w:t xml:space="preserve">Gjykata duke u gjendur para këtyre rrethanave të akuzuarin e gjykoi si në dispozitiv të këtij aktgjykimi duke konsideruar se ky dënim është në përputhje me shkallën e përgjegjësisë penale të tij dhe me intensitetin e rrezikimit të vlerave të mbrojtura të shoqërisë siç është </w:t>
      </w:r>
      <w:r w:rsidRPr="00316E01">
        <w:rPr>
          <w:rFonts w:ascii="Sylfaen" w:hAnsi="Sylfaen"/>
          <w:sz w:val="24"/>
          <w:szCs w:val="24"/>
        </w:rPr>
        <w:lastRenderedPageBreak/>
        <w:t>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KPRK-së.</w:t>
      </w:r>
    </w:p>
    <w:p w:rsidR="00B6439D" w:rsidRPr="00316E01" w:rsidRDefault="00B6439D" w:rsidP="00B6439D">
      <w:pPr>
        <w:jc w:val="both"/>
        <w:rPr>
          <w:rFonts w:ascii="Sylfaen" w:hAnsi="Sylfaen"/>
          <w:sz w:val="24"/>
          <w:szCs w:val="24"/>
        </w:rPr>
      </w:pPr>
      <w:r w:rsidRPr="00316E01">
        <w:rPr>
          <w:rFonts w:ascii="Sylfaen" w:hAnsi="Sylfaen"/>
          <w:sz w:val="24"/>
          <w:szCs w:val="24"/>
        </w:rPr>
        <w:t xml:space="preserve">Duke u bazuar në nenin 450 të KPPRK-së e obligoi të akuzuarin në </w:t>
      </w:r>
      <w:proofErr w:type="spellStart"/>
      <w:r w:rsidRPr="00316E01">
        <w:rPr>
          <w:rFonts w:ascii="Sylfaen" w:hAnsi="Sylfaen"/>
          <w:sz w:val="24"/>
          <w:szCs w:val="24"/>
        </w:rPr>
        <w:t>paguarjen</w:t>
      </w:r>
      <w:proofErr w:type="spellEnd"/>
      <w:r w:rsidRPr="00316E01">
        <w:rPr>
          <w:rFonts w:ascii="Sylfaen" w:hAnsi="Sylfaen"/>
          <w:sz w:val="24"/>
          <w:szCs w:val="24"/>
        </w:rPr>
        <w:t xml:space="preserve"> e shpenzimeve të procedurës penale.</w:t>
      </w:r>
    </w:p>
    <w:p w:rsidR="00B6439D" w:rsidRPr="00316E01" w:rsidRDefault="00B6439D" w:rsidP="00B6439D">
      <w:pPr>
        <w:jc w:val="both"/>
        <w:rPr>
          <w:rFonts w:ascii="Sylfaen" w:eastAsia="Times New Roman" w:hAnsi="Sylfaen" w:cs="Times New Roman"/>
          <w:sz w:val="24"/>
          <w:szCs w:val="24"/>
        </w:rPr>
      </w:pPr>
      <w:r w:rsidRPr="00316E01">
        <w:rPr>
          <w:rFonts w:ascii="Sylfaen" w:eastAsia="Times New Roman" w:hAnsi="Sylfaen" w:cs="Times New Roman"/>
          <w:sz w:val="24"/>
          <w:szCs w:val="24"/>
        </w:rPr>
        <w:t>Konform nenit 39 par.1,2,3 nen par.3.1 të Ligjit për kompensimin e viktimave të krimit e obligoj me pagesën e taksës si në dispozitivin e këtij aktgjykimi.</w:t>
      </w:r>
    </w:p>
    <w:p w:rsidR="00B6439D" w:rsidRPr="00316E01" w:rsidRDefault="00B6439D" w:rsidP="00316E01">
      <w:pPr>
        <w:spacing w:after="0" w:line="240" w:lineRule="auto"/>
        <w:jc w:val="both"/>
        <w:rPr>
          <w:rFonts w:ascii="Sylfaen" w:hAnsi="Sylfaen" w:cs="Times New Roman"/>
          <w:sz w:val="24"/>
          <w:szCs w:val="24"/>
        </w:rPr>
      </w:pPr>
      <w:r w:rsidRPr="00316E01">
        <w:rPr>
          <w:rFonts w:ascii="Sylfaen" w:eastAsiaTheme="minorHAnsi" w:hAnsi="Sylfaen" w:cs="Times New Roman"/>
          <w:sz w:val="24"/>
          <w:szCs w:val="24"/>
        </w:rPr>
        <w:t>Konform nenit 463 të KPPRK-se, palën e dëmtuar për realizimin e kërkesës pasurore juridike e udhëzoj në kontest civil.</w:t>
      </w:r>
    </w:p>
    <w:p w:rsidR="00316E01" w:rsidRPr="00316E01" w:rsidRDefault="00316E01" w:rsidP="00316E01">
      <w:pPr>
        <w:spacing w:after="0" w:line="240" w:lineRule="auto"/>
        <w:jc w:val="both"/>
        <w:rPr>
          <w:rFonts w:ascii="Sylfaen" w:hAnsi="Sylfaen" w:cs="Times New Roman"/>
          <w:sz w:val="24"/>
          <w:szCs w:val="24"/>
        </w:rPr>
      </w:pPr>
    </w:p>
    <w:p w:rsidR="00B6439D" w:rsidRPr="00316E01" w:rsidRDefault="00B6439D" w:rsidP="00B6439D">
      <w:pPr>
        <w:jc w:val="both"/>
        <w:rPr>
          <w:rFonts w:ascii="Sylfaen" w:hAnsi="Sylfaen"/>
          <w:sz w:val="24"/>
          <w:szCs w:val="24"/>
        </w:rPr>
      </w:pPr>
      <w:r w:rsidRPr="00316E01">
        <w:rPr>
          <w:rFonts w:ascii="Sylfaen" w:hAnsi="Sylfaen"/>
          <w:sz w:val="24"/>
          <w:szCs w:val="24"/>
        </w:rPr>
        <w:t>Nga sa u tha më lart u vendos si në dispozitiv të këtij aktgjykimi konform nenit 365 të KPPRK-së.</w:t>
      </w:r>
    </w:p>
    <w:p w:rsidR="00B6439D" w:rsidRPr="00316E01" w:rsidRDefault="00B6439D" w:rsidP="00B6439D">
      <w:pPr>
        <w:jc w:val="both"/>
        <w:rPr>
          <w:rFonts w:ascii="Sylfaen" w:hAnsi="Sylfaen"/>
          <w:b/>
          <w:sz w:val="24"/>
          <w:szCs w:val="24"/>
        </w:rPr>
      </w:pPr>
      <w:r w:rsidRPr="00316E01">
        <w:rPr>
          <w:rFonts w:ascii="Sylfaen" w:hAnsi="Sylfaen"/>
          <w:b/>
          <w:sz w:val="24"/>
          <w:szCs w:val="24"/>
        </w:rPr>
        <w:t xml:space="preserve">NGA GJYKATA THEMELORE NË PEJË-DEPARTAMENTI I PËRGJITHSHËM P.nr. </w:t>
      </w:r>
      <w:r w:rsidR="00316E01" w:rsidRPr="00316E01">
        <w:rPr>
          <w:rFonts w:ascii="Sylfaen" w:hAnsi="Sylfaen"/>
          <w:b/>
          <w:sz w:val="24"/>
          <w:szCs w:val="24"/>
        </w:rPr>
        <w:t>227/17</w:t>
      </w:r>
    </w:p>
    <w:p w:rsidR="00B6439D" w:rsidRPr="00316E01" w:rsidRDefault="00B6439D" w:rsidP="00B6439D">
      <w:pPr>
        <w:spacing w:after="0"/>
        <w:jc w:val="both"/>
        <w:rPr>
          <w:rFonts w:ascii="Sylfaen" w:hAnsi="Sylfaen"/>
          <w:b/>
          <w:sz w:val="24"/>
          <w:szCs w:val="24"/>
        </w:rPr>
      </w:pPr>
    </w:p>
    <w:p w:rsidR="00B6439D" w:rsidRPr="00316E01" w:rsidRDefault="00B6439D" w:rsidP="00B6439D">
      <w:pPr>
        <w:spacing w:after="0"/>
        <w:jc w:val="both"/>
        <w:rPr>
          <w:rFonts w:ascii="Sylfaen" w:hAnsi="Sylfaen"/>
          <w:b/>
          <w:sz w:val="24"/>
          <w:szCs w:val="24"/>
        </w:rPr>
      </w:pPr>
      <w:r w:rsidRPr="00316E01">
        <w:rPr>
          <w:rFonts w:ascii="Sylfaen" w:hAnsi="Sylfaen"/>
          <w:b/>
          <w:sz w:val="24"/>
          <w:szCs w:val="24"/>
        </w:rPr>
        <w:t xml:space="preserve">Sekretarja Juridike                                                            GJ Y Q T A R J A  </w:t>
      </w:r>
    </w:p>
    <w:p w:rsidR="00B6439D" w:rsidRPr="00316E01" w:rsidRDefault="00B6439D" w:rsidP="00B6439D">
      <w:pPr>
        <w:tabs>
          <w:tab w:val="left" w:pos="5835"/>
        </w:tabs>
        <w:spacing w:after="0"/>
        <w:jc w:val="both"/>
        <w:rPr>
          <w:rFonts w:ascii="Sylfaen" w:hAnsi="Sylfaen"/>
          <w:sz w:val="24"/>
          <w:szCs w:val="24"/>
        </w:rPr>
      </w:pPr>
      <w:r w:rsidRPr="00316E01">
        <w:rPr>
          <w:rFonts w:ascii="Sylfaen" w:hAnsi="Sylfaen"/>
          <w:sz w:val="24"/>
          <w:szCs w:val="24"/>
        </w:rPr>
        <w:t xml:space="preserve">Zelfije Prekaj                                                                  Violeta </w:t>
      </w:r>
      <w:proofErr w:type="spellStart"/>
      <w:r w:rsidRPr="00316E01">
        <w:rPr>
          <w:rFonts w:ascii="Sylfaen" w:hAnsi="Sylfaen"/>
          <w:sz w:val="24"/>
          <w:szCs w:val="24"/>
        </w:rPr>
        <w:t>Husaj</w:t>
      </w:r>
      <w:proofErr w:type="spellEnd"/>
      <w:r w:rsidRPr="00316E01">
        <w:rPr>
          <w:rFonts w:ascii="Sylfaen" w:hAnsi="Sylfaen"/>
          <w:sz w:val="24"/>
          <w:szCs w:val="24"/>
        </w:rPr>
        <w:t xml:space="preserve"> – Rugova</w:t>
      </w:r>
    </w:p>
    <w:p w:rsidR="00B6439D" w:rsidRPr="00316E01" w:rsidRDefault="00B6439D" w:rsidP="00B6439D">
      <w:pPr>
        <w:tabs>
          <w:tab w:val="left" w:pos="5835"/>
        </w:tabs>
        <w:spacing w:after="0"/>
        <w:jc w:val="both"/>
        <w:rPr>
          <w:rFonts w:ascii="Sylfaen" w:hAnsi="Sylfaen"/>
          <w:sz w:val="24"/>
          <w:szCs w:val="24"/>
        </w:rPr>
      </w:pPr>
    </w:p>
    <w:p w:rsidR="00B6439D" w:rsidRPr="00316E01" w:rsidRDefault="00B6439D" w:rsidP="00B6439D">
      <w:pPr>
        <w:tabs>
          <w:tab w:val="left" w:pos="5835"/>
        </w:tabs>
        <w:spacing w:after="0"/>
        <w:jc w:val="both"/>
        <w:rPr>
          <w:rFonts w:ascii="Sylfaen" w:hAnsi="Sylfaen"/>
          <w:sz w:val="24"/>
          <w:szCs w:val="24"/>
        </w:rPr>
      </w:pPr>
    </w:p>
    <w:p w:rsidR="00B6439D" w:rsidRPr="00316E01" w:rsidRDefault="00B6439D" w:rsidP="00B6439D">
      <w:pPr>
        <w:spacing w:after="0"/>
        <w:rPr>
          <w:rFonts w:ascii="Sylfaen" w:hAnsi="Sylfaen"/>
          <w:b/>
          <w:sz w:val="24"/>
          <w:szCs w:val="24"/>
        </w:rPr>
      </w:pPr>
      <w:r w:rsidRPr="00316E01">
        <w:rPr>
          <w:rFonts w:ascii="Sylfaen" w:hAnsi="Sylfaen"/>
          <w:b/>
          <w:sz w:val="24"/>
          <w:szCs w:val="24"/>
        </w:rPr>
        <w:t>KËSHILLA JURIDIKE:</w:t>
      </w:r>
    </w:p>
    <w:p w:rsidR="00B6439D" w:rsidRPr="00316E01" w:rsidRDefault="00B6439D" w:rsidP="00B6439D">
      <w:pPr>
        <w:spacing w:after="0"/>
        <w:rPr>
          <w:rFonts w:ascii="Sylfaen" w:hAnsi="Sylfaen"/>
          <w:sz w:val="24"/>
          <w:szCs w:val="24"/>
        </w:rPr>
      </w:pPr>
      <w:r w:rsidRPr="00316E01">
        <w:rPr>
          <w:rFonts w:ascii="Sylfaen" w:hAnsi="Sylfaen"/>
          <w:sz w:val="24"/>
          <w:szCs w:val="24"/>
        </w:rPr>
        <w:t>Kundër këtij aktgjykimi është e lejuar</w:t>
      </w:r>
    </w:p>
    <w:p w:rsidR="00B6439D" w:rsidRPr="00316E01" w:rsidRDefault="00B6439D" w:rsidP="00B6439D">
      <w:pPr>
        <w:spacing w:after="0"/>
        <w:rPr>
          <w:rFonts w:ascii="Sylfaen" w:hAnsi="Sylfaen"/>
          <w:sz w:val="24"/>
          <w:szCs w:val="24"/>
        </w:rPr>
      </w:pPr>
      <w:r w:rsidRPr="00316E01">
        <w:rPr>
          <w:rFonts w:ascii="Sylfaen" w:hAnsi="Sylfaen"/>
          <w:sz w:val="24"/>
          <w:szCs w:val="24"/>
        </w:rPr>
        <w:t xml:space="preserve">ankesa në afat prej 15 ditësh, nga dita </w:t>
      </w:r>
    </w:p>
    <w:p w:rsidR="00B6439D" w:rsidRPr="00316E01" w:rsidRDefault="00B6439D" w:rsidP="00B6439D">
      <w:pPr>
        <w:spacing w:after="0"/>
        <w:rPr>
          <w:rFonts w:ascii="Sylfaen" w:hAnsi="Sylfaen"/>
          <w:sz w:val="24"/>
          <w:szCs w:val="24"/>
        </w:rPr>
      </w:pPr>
      <w:r w:rsidRPr="00316E01">
        <w:rPr>
          <w:rFonts w:ascii="Sylfaen" w:hAnsi="Sylfaen"/>
          <w:sz w:val="24"/>
          <w:szCs w:val="24"/>
        </w:rPr>
        <w:t xml:space="preserve">e marrjes, Gjykatës së Apelit në Prishtinë, </w:t>
      </w:r>
    </w:p>
    <w:p w:rsidR="00B6439D" w:rsidRPr="00316E01" w:rsidRDefault="00B6439D" w:rsidP="00B6439D">
      <w:pPr>
        <w:spacing w:after="0"/>
        <w:rPr>
          <w:rFonts w:ascii="Sylfaen" w:hAnsi="Sylfaen"/>
          <w:sz w:val="24"/>
          <w:szCs w:val="24"/>
        </w:rPr>
      </w:pPr>
      <w:r w:rsidRPr="00316E01">
        <w:rPr>
          <w:rFonts w:ascii="Sylfaen" w:hAnsi="Sylfaen"/>
          <w:sz w:val="24"/>
          <w:szCs w:val="24"/>
        </w:rPr>
        <w:t>e nëpërmjet të kësaj gjykate.</w:t>
      </w:r>
    </w:p>
    <w:p w:rsidR="00B6439D" w:rsidRPr="00316E01" w:rsidRDefault="00B6439D" w:rsidP="00B6439D">
      <w:pPr>
        <w:rPr>
          <w:rFonts w:ascii="Sylfaen" w:hAnsi="Sylfaen"/>
          <w:sz w:val="24"/>
          <w:szCs w:val="24"/>
        </w:rPr>
      </w:pPr>
    </w:p>
    <w:p w:rsidR="00B6439D" w:rsidRPr="00316E01" w:rsidRDefault="00B6439D" w:rsidP="00B6439D">
      <w:pPr>
        <w:rPr>
          <w:rFonts w:ascii="Sylfaen" w:hAnsi="Sylfaen"/>
          <w:sz w:val="24"/>
          <w:szCs w:val="24"/>
        </w:rPr>
      </w:pPr>
    </w:p>
    <w:p w:rsidR="00B6439D" w:rsidRPr="00316E01" w:rsidRDefault="00B6439D" w:rsidP="00B6439D">
      <w:pPr>
        <w:rPr>
          <w:rFonts w:ascii="Sylfaen" w:hAnsi="Sylfaen"/>
          <w:sz w:val="24"/>
          <w:szCs w:val="24"/>
        </w:rPr>
      </w:pPr>
    </w:p>
    <w:p w:rsidR="00D7620A" w:rsidRPr="00316E01" w:rsidRDefault="00D7620A">
      <w:pPr>
        <w:rPr>
          <w:rFonts w:ascii="Sylfaen" w:hAnsi="Sylfaen"/>
          <w:sz w:val="24"/>
          <w:szCs w:val="24"/>
        </w:rPr>
      </w:pPr>
    </w:p>
    <w:sectPr w:rsidR="00D7620A" w:rsidRPr="0031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A0"/>
    <w:rsid w:val="0024093C"/>
    <w:rsid w:val="00316E01"/>
    <w:rsid w:val="004D4B9D"/>
    <w:rsid w:val="00717BA0"/>
    <w:rsid w:val="00A17247"/>
    <w:rsid w:val="00B6439D"/>
    <w:rsid w:val="00D7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9D"/>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D"/>
    <w:rPr>
      <w:rFonts w:ascii="Tahoma" w:eastAsia="MS Mincho"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39D"/>
    <w:rPr>
      <w:rFonts w:eastAsia="MS Mincho"/>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D"/>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Zelfije Prekaj</dc:creator>
  <cp:lastModifiedBy>Gylaj Nepola</cp:lastModifiedBy>
  <cp:revision>4</cp:revision>
  <cp:lastPrinted>2018-03-26T10:48:00Z</cp:lastPrinted>
  <dcterms:created xsi:type="dcterms:W3CDTF">2018-06-08T13:34:00Z</dcterms:created>
  <dcterms:modified xsi:type="dcterms:W3CDTF">2018-06-08T13:40:00Z</dcterms:modified>
</cp:coreProperties>
</file>