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1D6CDA" w:rsidRPr="001D6CDA" w:rsidTr="00F40059">
        <w:tc>
          <w:tcPr>
            <w:tcW w:w="9306" w:type="dxa"/>
            <w:shd w:val="clear" w:color="auto" w:fill="auto"/>
          </w:tcPr>
          <w:p w:rsidR="001D6CDA" w:rsidRPr="001D6CDA" w:rsidRDefault="001D6CDA" w:rsidP="001D6CDA">
            <w:pPr>
              <w:tabs>
                <w:tab w:val="left" w:pos="184"/>
                <w:tab w:val="left" w:pos="252"/>
                <w:tab w:val="center" w:pos="2198"/>
              </w:tabs>
              <w:spacing w:after="12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1D6CDA">
              <w:rPr>
                <w:rFonts w:ascii="Sylfaen" w:eastAsia="Times New Roman" w:hAnsi="Sylfaen" w:cs="Aparajita"/>
                <w:noProof/>
                <w:sz w:val="24"/>
                <w:szCs w:val="24"/>
                <w:lang w:val="en-US"/>
              </w:rPr>
              <w:drawing>
                <wp:inline distT="0" distB="0" distL="0" distR="0" wp14:anchorId="3BB36E41" wp14:editId="6D998F53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CDA" w:rsidRPr="001D6CDA" w:rsidTr="00F40059">
        <w:tc>
          <w:tcPr>
            <w:tcW w:w="9306" w:type="dxa"/>
            <w:shd w:val="clear" w:color="auto" w:fill="auto"/>
          </w:tcPr>
          <w:p w:rsidR="001D6CDA" w:rsidRPr="001D6CDA" w:rsidRDefault="001D6CDA" w:rsidP="001D6CDA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Sylfaen" w:eastAsia="Times New Roman" w:hAnsi="Sylfaen" w:cs="Aparajita"/>
                <w:b/>
                <w:sz w:val="24"/>
                <w:szCs w:val="24"/>
              </w:rPr>
            </w:pPr>
            <w:r w:rsidRPr="001D6CDA">
              <w:rPr>
                <w:rFonts w:ascii="Sylfaen" w:eastAsia="Times New Roman" w:hAnsi="Sylfaen" w:cs="Aparajita"/>
                <w:b/>
                <w:sz w:val="24"/>
                <w:szCs w:val="24"/>
              </w:rPr>
              <w:t>REPUBLIKA E KOSOVËS</w:t>
            </w:r>
          </w:p>
          <w:p w:rsidR="001D6CDA" w:rsidRPr="001D6CDA" w:rsidRDefault="001D6CDA" w:rsidP="001D6CDA">
            <w:pPr>
              <w:tabs>
                <w:tab w:val="left" w:pos="184"/>
                <w:tab w:val="left" w:pos="252"/>
                <w:tab w:val="center" w:pos="2198"/>
              </w:tabs>
              <w:spacing w:after="12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1D6CDA">
              <w:rPr>
                <w:rFonts w:ascii="Sylfaen" w:eastAsia="Batang" w:hAnsi="Sylfaen" w:cs="Aparajita"/>
                <w:sz w:val="24"/>
                <w:szCs w:val="24"/>
                <w:lang w:val="sv-SE"/>
              </w:rPr>
              <w:t xml:space="preserve">REPUBLIKA KOSOVA – </w:t>
            </w:r>
            <w:r w:rsidRPr="001D6CDA">
              <w:rPr>
                <w:rFonts w:ascii="Sylfaen" w:eastAsia="Times New Roman" w:hAnsi="Sylfaen" w:cs="Aparajita"/>
                <w:sz w:val="24"/>
                <w:szCs w:val="24"/>
                <w:lang w:val="sv-SE"/>
              </w:rPr>
              <w:t xml:space="preserve">REPUBLIC OF </w:t>
            </w:r>
            <w:r w:rsidRPr="001D6CDA">
              <w:rPr>
                <w:rFonts w:ascii="Sylfaen" w:eastAsia="Times New Roman" w:hAnsi="Sylfaen" w:cs="Aparajita"/>
                <w:sz w:val="24"/>
                <w:szCs w:val="24"/>
              </w:rPr>
              <w:t>KOSOVO</w:t>
            </w:r>
          </w:p>
        </w:tc>
      </w:tr>
      <w:tr w:rsidR="001D6CDA" w:rsidRPr="001D6CDA" w:rsidTr="00F40059">
        <w:tc>
          <w:tcPr>
            <w:tcW w:w="9306" w:type="dxa"/>
            <w:shd w:val="clear" w:color="auto" w:fill="auto"/>
          </w:tcPr>
          <w:p w:rsidR="001D6CDA" w:rsidRPr="001D6CDA" w:rsidRDefault="001D6CDA" w:rsidP="001D6CDA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Sylfaen" w:eastAsia="Times New Roman" w:hAnsi="Sylfaen" w:cs="Aparajita"/>
                <w:b/>
                <w:sz w:val="24"/>
                <w:szCs w:val="24"/>
              </w:rPr>
            </w:pPr>
            <w:r w:rsidRPr="001D6CDA">
              <w:rPr>
                <w:rFonts w:ascii="Sylfaen" w:eastAsia="Times New Roman" w:hAnsi="Sylfaen" w:cs="Aparajita"/>
                <w:b/>
                <w:sz w:val="24"/>
                <w:szCs w:val="24"/>
              </w:rPr>
              <w:t>GJYKATA THEMELORE  PEJË</w:t>
            </w:r>
          </w:p>
          <w:p w:rsidR="001D6CDA" w:rsidRPr="001D6CDA" w:rsidRDefault="001D6CDA" w:rsidP="001D6CDA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Sylfaen" w:eastAsia="Times New Roman" w:hAnsi="Sylfaen" w:cs="Aparajita"/>
                <w:sz w:val="24"/>
                <w:szCs w:val="24"/>
              </w:rPr>
            </w:pPr>
            <w:r w:rsidRPr="001D6CDA">
              <w:rPr>
                <w:rFonts w:ascii="Sylfaen" w:eastAsia="Times New Roman" w:hAnsi="Sylfaen" w:cs="Aparajita"/>
                <w:sz w:val="24"/>
                <w:szCs w:val="24"/>
              </w:rPr>
              <w:t>OSNOVNI S</w:t>
            </w:r>
            <w:r w:rsidRPr="001D6CDA">
              <w:rPr>
                <w:rFonts w:ascii="Sylfaen" w:eastAsia="Times New Roman" w:hAnsi="Sylfaen" w:cs="Aparajita"/>
                <w:sz w:val="24"/>
                <w:szCs w:val="24"/>
                <w:lang w:val="sr-Cyrl-CS"/>
              </w:rPr>
              <w:t>UD</w:t>
            </w:r>
            <w:r w:rsidRPr="001D6CDA">
              <w:rPr>
                <w:rFonts w:ascii="Sylfaen" w:eastAsia="Times New Roman" w:hAnsi="Sylfaen" w:cs="Aparajita"/>
                <w:sz w:val="24"/>
                <w:szCs w:val="24"/>
                <w:lang w:val="en-US"/>
              </w:rPr>
              <w:t xml:space="preserve"> PEĆ</w:t>
            </w:r>
            <w:r w:rsidRPr="001D6CDA">
              <w:rPr>
                <w:rFonts w:ascii="Sylfaen" w:eastAsia="Times New Roman" w:hAnsi="Sylfaen" w:cs="Aparajita"/>
                <w:sz w:val="24"/>
                <w:szCs w:val="24"/>
              </w:rPr>
              <w:t xml:space="preserve"> – BASIC COURT  PEJA</w:t>
            </w:r>
          </w:p>
        </w:tc>
      </w:tr>
    </w:tbl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 xml:space="preserve">P.nr. </w:t>
      </w:r>
      <w:r w:rsidRPr="00AD1BCE">
        <w:rPr>
          <w:rFonts w:ascii="Sylfaen" w:eastAsia="MS Mincho" w:hAnsi="Sylfaen" w:cs="Times New Roman"/>
          <w:b/>
          <w:sz w:val="24"/>
          <w:szCs w:val="24"/>
        </w:rPr>
        <w:t>507/14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NË EMËR TË POPULLIT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GJYKATA THEMELORE NË PEJË-Departamenti i përgjithshëm,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me gjyqtaren Violeta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Husaj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Rugova, me pjesëmarrjen e sekretares Juridike Zelfije Prekaj si procesmbajtëse, në çështjen penale kundër të akuzuarit </w:t>
      </w:r>
      <w:r w:rsidR="004655EF">
        <w:rPr>
          <w:rFonts w:ascii="Sylfaen" w:hAnsi="Sylfaen"/>
          <w:sz w:val="24"/>
          <w:szCs w:val="24"/>
        </w:rPr>
        <w:t>F K nga P</w:t>
      </w:r>
      <w:r w:rsidRPr="00AD1BCE">
        <w:rPr>
          <w:rFonts w:ascii="Sylfaen" w:hAnsi="Sylfaen"/>
          <w:sz w:val="24"/>
          <w:szCs w:val="24"/>
        </w:rPr>
        <w:t>, për shkak të veprës penale uzurpim i paligjshëm i pronës nga neni 332 par. 1 të KPRK-së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, duke vendosur sipas aktakuzës së Prokurorisë Themelore në Pejë-Departamenti për krime të përgjithshme, </w:t>
      </w:r>
      <w:r w:rsidRPr="00AD1BCE">
        <w:rPr>
          <w:rFonts w:ascii="Sylfaen" w:hAnsi="Sylfaen"/>
          <w:sz w:val="24"/>
          <w:szCs w:val="24"/>
        </w:rPr>
        <w:t>PP.II.nr. 1160/14  të datës 16.07.2014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, pas mbajtjes së shqyrtimit fillestar në prezencë të Prokurorit të shtetit 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Ardita </w:t>
      </w:r>
      <w:proofErr w:type="spellStart"/>
      <w:r w:rsidRPr="00AD1BCE">
        <w:rPr>
          <w:rFonts w:ascii="Sylfaen" w:eastAsia="MS Mincho" w:hAnsi="Sylfaen" w:cs="Times New Roman"/>
          <w:sz w:val="24"/>
          <w:szCs w:val="24"/>
        </w:rPr>
        <w:t>Beqiraj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, të akuzuarit </w:t>
      </w:r>
      <w:r w:rsidR="00466445">
        <w:rPr>
          <w:rFonts w:ascii="Sylfaen" w:eastAsia="MS Mincho" w:hAnsi="Sylfaen" w:cs="Times New Roman"/>
          <w:sz w:val="24"/>
          <w:szCs w:val="24"/>
        </w:rPr>
        <w:t>F K</w:t>
      </w:r>
      <w:bookmarkStart w:id="0" w:name="_GoBack"/>
      <w:bookmarkEnd w:id="0"/>
      <w:r w:rsidRPr="001D6CDA">
        <w:rPr>
          <w:rFonts w:ascii="Sylfaen" w:eastAsia="MS Mincho" w:hAnsi="Sylfaen" w:cs="Times New Roman"/>
          <w:sz w:val="24"/>
          <w:szCs w:val="24"/>
        </w:rPr>
        <w:t xml:space="preserve">, në mungesë të 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dëmtuarit </w:t>
      </w:r>
      <w:proofErr w:type="spellStart"/>
      <w:r w:rsidR="004655EF">
        <w:rPr>
          <w:rFonts w:ascii="Sylfaen" w:hAnsi="Sylfaen"/>
          <w:sz w:val="24"/>
          <w:szCs w:val="24"/>
        </w:rPr>
        <w:t>Lj</w:t>
      </w:r>
      <w:proofErr w:type="spellEnd"/>
      <w:r w:rsidR="004655EF">
        <w:rPr>
          <w:rFonts w:ascii="Sylfaen" w:hAnsi="Sylfaen"/>
          <w:sz w:val="24"/>
          <w:szCs w:val="24"/>
        </w:rPr>
        <w:t xml:space="preserve"> Gj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, me datë </w:t>
      </w:r>
      <w:r w:rsidRPr="00AD1BCE">
        <w:rPr>
          <w:rFonts w:ascii="Sylfaen" w:eastAsia="MS Mincho" w:hAnsi="Sylfaen" w:cs="Times New Roman"/>
          <w:sz w:val="24"/>
          <w:szCs w:val="24"/>
        </w:rPr>
        <w:t>22.06.2017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mori dhe shpalli dhe të njëjtën ditë përpiloi këtë: 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 xml:space="preserve">A K T GJ Y K I M 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I akuzuari: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4655EF" w:rsidP="001D6CD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F.K i biri i Sh dhe nënës Z e vajzërisë S, i lindur me dt. ..... në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fsh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>. P K S</w:t>
      </w:r>
      <w:r w:rsidR="001D6CDA" w:rsidRPr="001D6CDA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</w:rPr>
        <w:t>tani me banim në P D</w:t>
      </w:r>
      <w:r w:rsidR="001D6CDA" w:rsidRPr="001D6CDA">
        <w:rPr>
          <w:rFonts w:ascii="Sylfaen" w:eastAsia="Times New Roman" w:hAnsi="Sylfaen" w:cs="Times New Roman"/>
          <w:sz w:val="24"/>
          <w:szCs w:val="24"/>
        </w:rPr>
        <w:t xml:space="preserve"> rr. “</w:t>
      </w:r>
      <w:r>
        <w:rPr>
          <w:rFonts w:ascii="Sylfaen" w:eastAsia="Times New Roman" w:hAnsi="Sylfaen" w:cs="Times New Roman"/>
          <w:sz w:val="24"/>
          <w:szCs w:val="24"/>
        </w:rPr>
        <w:t>....”, i.......... ka të kryer shkollën ...., punon si ....., gjendjes ........, nr. tel. ......, nr. personal ...................</w:t>
      </w:r>
      <w:r w:rsidR="001D6CDA" w:rsidRPr="001D6CDA">
        <w:rPr>
          <w:rFonts w:ascii="Sylfaen" w:eastAsia="Times New Roman" w:hAnsi="Sylfaen" w:cs="Times New Roman"/>
          <w:sz w:val="24"/>
          <w:szCs w:val="24"/>
        </w:rPr>
        <w:t>, shqiptar, shtetas i R. së Kosovës.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ËSHTË FAJTOR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Për shkak se: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4655EF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>
        <w:rPr>
          <w:rFonts w:ascii="Sylfaen" w:eastAsia="MS Mincho" w:hAnsi="Sylfaen" w:cs="Times New Roman"/>
          <w:sz w:val="24"/>
          <w:szCs w:val="24"/>
        </w:rPr>
        <w:t>Që nga viti 2006 e tutje në P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>, në mënyrë të kundërligjshme uzurpuar</w:t>
      </w:r>
      <w:r>
        <w:rPr>
          <w:rFonts w:ascii="Sylfaen" w:eastAsia="MS Mincho" w:hAnsi="Sylfaen" w:cs="Times New Roman"/>
          <w:sz w:val="24"/>
          <w:szCs w:val="24"/>
        </w:rPr>
        <w:t xml:space="preserve"> pronën e të dëmtuarit </w:t>
      </w:r>
      <w:proofErr w:type="spellStart"/>
      <w:r>
        <w:rPr>
          <w:rFonts w:ascii="Sylfaen" w:eastAsia="MS Mincho" w:hAnsi="Sylfaen" w:cs="Times New Roman"/>
          <w:sz w:val="24"/>
          <w:szCs w:val="24"/>
        </w:rPr>
        <w:t>Lj</w:t>
      </w:r>
      <w:proofErr w:type="spellEnd"/>
      <w:r>
        <w:rPr>
          <w:rFonts w:ascii="Sylfaen" w:eastAsia="MS Mincho" w:hAnsi="Sylfaen" w:cs="Times New Roman"/>
          <w:sz w:val="24"/>
          <w:szCs w:val="24"/>
        </w:rPr>
        <w:t xml:space="preserve"> Gj nga P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në atë mënyrë që i 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pandehuri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ka hyrë në banesën p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r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>onë e të dëmtua</w:t>
      </w:r>
      <w:r>
        <w:rPr>
          <w:rFonts w:ascii="Sylfaen" w:eastAsia="MS Mincho" w:hAnsi="Sylfaen" w:cs="Times New Roman"/>
          <w:sz w:val="24"/>
          <w:szCs w:val="24"/>
        </w:rPr>
        <w:t>rit që gjendet në rr. “V  G” kati i ...-të nr. ... K P ish rr. “R B” nr. ... në sipërfaqe prej ...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m2, me ç’ rast i 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pandehuri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edhe pse 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është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larguar prej </w:t>
      </w:r>
      <w:proofErr w:type="spellStart"/>
      <w:r w:rsidR="001D6CDA" w:rsidRPr="00AD1BCE">
        <w:rPr>
          <w:rFonts w:ascii="Sylfaen" w:eastAsia="MS Mincho" w:hAnsi="Sylfaen" w:cs="Times New Roman"/>
          <w:sz w:val="24"/>
          <w:szCs w:val="24"/>
        </w:rPr>
        <w:t>Habitatit</w:t>
      </w:r>
      <w:proofErr w:type="spellEnd"/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nga kjo pronë, i njëjti 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përsëri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t xml:space="preserve"> është kthyer me </w:t>
      </w:r>
      <w:r w:rsidR="001D6CDA" w:rsidRPr="00AD1BCE">
        <w:rPr>
          <w:rFonts w:ascii="Sylfaen" w:eastAsia="MS Mincho" w:hAnsi="Sylfaen" w:cs="Times New Roman"/>
          <w:sz w:val="24"/>
          <w:szCs w:val="24"/>
        </w:rPr>
        <w:lastRenderedPageBreak/>
        <w:t>forcë dhe vazhdon ta shfrytëzoj me familjen e tij këtë pronë, ashtu që nuk e liron përkundër kërkesës së të dëmtuarit</w:t>
      </w:r>
      <w:r w:rsidR="001D6CDA" w:rsidRPr="001D6CDA">
        <w:rPr>
          <w:rFonts w:ascii="Sylfaen" w:eastAsia="MS Mincho" w:hAnsi="Sylfaen" w:cs="Times New Roman"/>
          <w:sz w:val="24"/>
          <w:szCs w:val="24"/>
        </w:rPr>
        <w:t>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ind w:firstLine="720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 -Me çka ka kryer vepër penale, 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uzurpim i paligjshëm i pronës së 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paluajtshme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nga neni </w:t>
      </w:r>
      <w:r w:rsidRPr="00AD1BCE">
        <w:rPr>
          <w:rFonts w:ascii="Sylfaen" w:eastAsia="MS Mincho" w:hAnsi="Sylfaen" w:cs="Times New Roman"/>
          <w:sz w:val="24"/>
          <w:szCs w:val="24"/>
        </w:rPr>
        <w:t>332 par. 1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KPRK-së.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Andaj gjykata duke u bazuar në nenin 7,41,43,46,49,50,51, 52,73, të KPRK-së, dhe nenit </w:t>
      </w:r>
      <w:r w:rsidRPr="00AD1BCE">
        <w:rPr>
          <w:rFonts w:ascii="Sylfaen" w:eastAsia="MS Mincho" w:hAnsi="Sylfaen" w:cs="Times New Roman"/>
          <w:sz w:val="24"/>
          <w:szCs w:val="24"/>
        </w:rPr>
        <w:t>332 par. 1</w:t>
      </w:r>
      <w:r w:rsidRPr="001D6CDA">
        <w:rPr>
          <w:rFonts w:ascii="Sylfaen" w:eastAsia="MS Mincho" w:hAnsi="Sylfaen" w:cs="Times New Roman"/>
          <w:sz w:val="24"/>
          <w:szCs w:val="24"/>
        </w:rPr>
        <w:t>KPRK-së, si dhe nenit 365 të KPPK-së, të akuzuarit i shqipton: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DËNIM ME KUSHT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AD1BCE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Ashtu që të akuzuarit </w:t>
      </w:r>
      <w:r w:rsidR="004655EF">
        <w:rPr>
          <w:rFonts w:ascii="Sylfaen" w:eastAsia="MS Mincho" w:hAnsi="Sylfaen" w:cs="Times New Roman"/>
          <w:sz w:val="24"/>
          <w:szCs w:val="24"/>
        </w:rPr>
        <w:t>F. K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i përcaktohet </w:t>
      </w:r>
      <w:r w:rsidRPr="001D6CDA">
        <w:rPr>
          <w:rFonts w:ascii="Sylfaen" w:eastAsia="Times New Roman" w:hAnsi="Sylfaen" w:cs="Sylfaen"/>
          <w:sz w:val="24"/>
          <w:szCs w:val="24"/>
        </w:rPr>
        <w:t xml:space="preserve">dënim me burg në kohëzgjatje prej 3, </w:t>
      </w:r>
      <w:r w:rsidRPr="001D6CDA">
        <w:rPr>
          <w:rFonts w:ascii="Sylfaen" w:eastAsia="MS Mincho" w:hAnsi="Sylfaen" w:cs="Times New Roman"/>
          <w:sz w:val="24"/>
          <w:szCs w:val="24"/>
        </w:rPr>
        <w:t>të cilat  nuk  do te ekzekutohen në rast se i akuzuari brenda periudhës  1 (një) vjeçare nuk kryen ndonjë vepër të re penale.</w:t>
      </w:r>
    </w:p>
    <w:p w:rsidR="001D6CDA" w:rsidRPr="00AD1BCE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jc w:val="both"/>
        <w:rPr>
          <w:rFonts w:ascii="Sylfaen" w:hAnsi="Sylfaen" w:cs="Times New Roman"/>
          <w:sz w:val="24"/>
          <w:szCs w:val="24"/>
        </w:rPr>
      </w:pPr>
      <w:r w:rsidRPr="00AD1BCE">
        <w:rPr>
          <w:rFonts w:ascii="Sylfaen" w:hAnsi="Sylfaen" w:cs="Times New Roman"/>
          <w:sz w:val="24"/>
          <w:szCs w:val="24"/>
        </w:rPr>
        <w:t xml:space="preserve">Obligohet i akuzuari që të dëmtuarës në afat prej 15 ditësh të ja liroj </w:t>
      </w:r>
      <w:r w:rsidR="00AD1BCE" w:rsidRPr="00AD1BCE">
        <w:rPr>
          <w:rFonts w:ascii="Sylfaen" w:hAnsi="Sylfaen" w:cs="Times New Roman"/>
          <w:sz w:val="24"/>
          <w:szCs w:val="24"/>
        </w:rPr>
        <w:t>banesën</w:t>
      </w:r>
      <w:r w:rsidRPr="00AD1BCE">
        <w:rPr>
          <w:rFonts w:ascii="Sylfaen" w:hAnsi="Sylfaen" w:cs="Times New Roman"/>
          <w:sz w:val="24"/>
          <w:szCs w:val="24"/>
        </w:rPr>
        <w:t xml:space="preserve"> të dëmtuarit, </w:t>
      </w:r>
      <w:r w:rsidR="00AD1BCE" w:rsidRPr="00AD1BCE">
        <w:rPr>
          <w:rFonts w:ascii="Sylfaen" w:hAnsi="Sylfaen" w:cs="Times New Roman"/>
          <w:sz w:val="24"/>
          <w:szCs w:val="24"/>
        </w:rPr>
        <w:t>e nën kërcenim të përmbarimit me dhunë</w:t>
      </w:r>
      <w:r w:rsidRPr="00AD1BCE">
        <w:rPr>
          <w:rFonts w:ascii="Sylfaen" w:hAnsi="Sylfaen" w:cs="Times New Roman"/>
          <w:sz w:val="24"/>
          <w:szCs w:val="24"/>
        </w:rPr>
        <w:t>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I akuzuari është obliguar që në emër të shpenzimeve të 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shpenzimeve gjyqësore gjykatës ti paguaj </w:t>
      </w:r>
      <w:r w:rsidR="00BA410F" w:rsidRPr="00AD1BCE">
        <w:rPr>
          <w:rFonts w:ascii="Sylfaen" w:eastAsia="MS Mincho" w:hAnsi="Sylfaen" w:cs="Times New Roman"/>
          <w:sz w:val="24"/>
          <w:szCs w:val="24"/>
        </w:rPr>
        <w:t>shumën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 prej 30 €, dhe 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paushallit gjyqësorë shumën prej </w:t>
      </w:r>
      <w:r w:rsidRPr="00AD1BCE">
        <w:rPr>
          <w:rFonts w:ascii="Sylfaen" w:eastAsia="MS Mincho" w:hAnsi="Sylfaen" w:cs="Times New Roman"/>
          <w:sz w:val="24"/>
          <w:szCs w:val="24"/>
        </w:rPr>
        <w:t>15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€, në afat prej 15 ditësh nga dita e plotfuqishmërisë së këtij aktgjykimi.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Pala e dëmtuar </w:t>
      </w:r>
      <w:proofErr w:type="spellStart"/>
      <w:r w:rsidR="004655EF">
        <w:rPr>
          <w:rFonts w:ascii="Sylfaen" w:eastAsia="MS Mincho" w:hAnsi="Sylfaen" w:cs="Times New Roman"/>
          <w:sz w:val="24"/>
          <w:szCs w:val="24"/>
        </w:rPr>
        <w:t>Lj</w:t>
      </w:r>
      <w:proofErr w:type="spellEnd"/>
      <w:r w:rsidR="004655EF">
        <w:rPr>
          <w:rFonts w:ascii="Sylfaen" w:eastAsia="MS Mincho" w:hAnsi="Sylfaen" w:cs="Times New Roman"/>
          <w:sz w:val="24"/>
          <w:szCs w:val="24"/>
        </w:rPr>
        <w:t>. Gj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, për realizimin e kërkesës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pasuroro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juridike udhëzohet në kontest civil. 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 xml:space="preserve">A r s y e t i m 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Prokuroria Themelore në Pejë-Departamenti për krime të  Përgjithshme, ka ngrit aktakuzë PP/II.nr. </w:t>
      </w:r>
      <w:r w:rsidRPr="00AD1BCE">
        <w:rPr>
          <w:rFonts w:ascii="Sylfaen" w:eastAsia="MS Mincho" w:hAnsi="Sylfaen" w:cs="Times New Roman"/>
          <w:sz w:val="24"/>
          <w:szCs w:val="24"/>
        </w:rPr>
        <w:t>1160/14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të datës </w:t>
      </w:r>
      <w:r w:rsidRPr="00AD1BCE">
        <w:rPr>
          <w:rFonts w:ascii="Sylfaen" w:eastAsia="MS Mincho" w:hAnsi="Sylfaen" w:cs="Times New Roman"/>
          <w:sz w:val="24"/>
          <w:szCs w:val="24"/>
        </w:rPr>
        <w:t>16.07.2014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, kundër të akuzuarit </w:t>
      </w:r>
      <w:r w:rsidR="004655EF">
        <w:rPr>
          <w:rFonts w:ascii="Sylfaen" w:hAnsi="Sylfaen"/>
          <w:sz w:val="24"/>
          <w:szCs w:val="24"/>
        </w:rPr>
        <w:t>F.K</w:t>
      </w:r>
      <w:r w:rsidRPr="00AD1BCE">
        <w:rPr>
          <w:rFonts w:ascii="Sylfaen" w:hAnsi="Sylfaen"/>
          <w:sz w:val="24"/>
          <w:szCs w:val="24"/>
        </w:rPr>
        <w:t xml:space="preserve"> nga Peja, për shkak të veprës penale uzurpim i paligjshëm i pronës nga neni 332 par. 1 të KPRK-së</w:t>
      </w:r>
      <w:r w:rsidRPr="001D6CDA">
        <w:rPr>
          <w:rFonts w:ascii="Sylfaen" w:eastAsia="MS Mincho" w:hAnsi="Sylfaen" w:cs="Times New Roman"/>
          <w:sz w:val="24"/>
          <w:szCs w:val="24"/>
        </w:rPr>
        <w:t>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Pas leximit të aktakuzës nga ana e Prokuror</w:t>
      </w:r>
      <w:r w:rsidRPr="00AD1BCE">
        <w:rPr>
          <w:rFonts w:ascii="Sylfaen" w:eastAsia="MS Mincho" w:hAnsi="Sylfaen" w:cs="Times New Roman"/>
          <w:sz w:val="24"/>
          <w:szCs w:val="24"/>
        </w:rPr>
        <w:t>es</w:t>
      </w:r>
      <w:r w:rsidRPr="001D6CDA">
        <w:rPr>
          <w:rFonts w:ascii="Sylfaen" w:eastAsia="MS Mincho" w:hAnsi="Sylfaen" w:cs="Times New Roman"/>
          <w:sz w:val="24"/>
          <w:szCs w:val="24"/>
        </w:rPr>
        <w:t xml:space="preserve"> </w:t>
      </w:r>
      <w:r w:rsidRPr="00AD1BCE">
        <w:rPr>
          <w:rFonts w:ascii="Sylfaen" w:eastAsia="MS Mincho" w:hAnsi="Sylfaen" w:cs="Times New Roman"/>
          <w:sz w:val="24"/>
          <w:szCs w:val="24"/>
        </w:rPr>
        <w:t>s</w:t>
      </w:r>
      <w:r w:rsidRPr="001D6CDA">
        <w:rPr>
          <w:rFonts w:ascii="Sylfaen" w:eastAsia="MS Mincho" w:hAnsi="Sylfaen" w:cs="Times New Roman"/>
          <w:sz w:val="24"/>
          <w:szCs w:val="24"/>
        </w:rPr>
        <w:t>ë shtetit në seancën e shqyrtimit fillestar, gjykata është bindur se i akuzuari e ka kuptuar aktakuzën dhe të akuzuarit i ka dhënë mundësinë që të deklarohet për pranimin ose mos pranimin e fajësisë.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Në këtë rast gjykata ka udhëzuar të akuzuarin për rendësin dhe pasojat e pranimit të fajësisë dhe i akuzuari  ka deklaruar se pasi i ka kuptuar pasojat dhe përparësitë e pranimit të fajësisë të cilat i janë shpjeguar nga ana e gjykatës, deklaron se e pranon fajësinë për veprën penale e cila i vihet në barrë, pranimin e fajësisë e bënë vullnetarisht pa presion.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1D6CDA">
        <w:rPr>
          <w:rFonts w:ascii="Sylfaen" w:eastAsia="Times New Roman" w:hAnsi="Sylfaen" w:cs="Times New Roman"/>
          <w:sz w:val="24"/>
          <w:szCs w:val="24"/>
        </w:rPr>
        <w:t xml:space="preserve">Prokurori i shtetit ka deklaruar se: me qenë se pranimi i fajësisë mbështetet në provat të cilat gjenden në shkresat e lëndës, pajtohet me pranimin e fajësisë të te pandehurit. 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Në vijim gjykata duke shqyrtuar fajësinë nga ana e të akuzuarit vlerësoi se pranimi i fajësisë paraqet shprehje të lirë të vullnetit të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të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akuzuarit, pasi që ai i ka  kuptuar natyrën dhe pasojat e pranimit të fajësisë.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hudhje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të aktakuzës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konform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nenit 253 të KPPRK-së, se janë plotësuar kushtet nga neni 248 të KPPRK-së, atëherë në këtë çështje nuk është zbatuar procedura e provave, por gjykata ka vazhduar me shqiptimin e dënimit. 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Andaj  gjykata duke u gjendur para këtyre fakteve siç janë pranimi i fajësisë nga ana e të akuzuarit, si dhe duke pasur parasysh provat të cilat gjenden në shkresat e lëndës siç janë: 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raporti i oficerit policor </w:t>
      </w:r>
      <w:proofErr w:type="spellStart"/>
      <w:r w:rsidRPr="00AD1BCE">
        <w:rPr>
          <w:rFonts w:ascii="Sylfaen" w:eastAsia="MS Mincho" w:hAnsi="Sylfaen" w:cs="Times New Roman"/>
          <w:sz w:val="24"/>
          <w:szCs w:val="24"/>
        </w:rPr>
        <w:t>Sead</w:t>
      </w:r>
      <w:proofErr w:type="spellEnd"/>
      <w:r w:rsidRPr="00AD1BCE">
        <w:rPr>
          <w:rFonts w:ascii="Sylfaen" w:eastAsia="MS Mincho" w:hAnsi="Sylfaen" w:cs="Times New Roman"/>
          <w:sz w:val="24"/>
          <w:szCs w:val="24"/>
        </w:rPr>
        <w:t xml:space="preserve"> </w:t>
      </w:r>
      <w:proofErr w:type="spellStart"/>
      <w:r w:rsidRPr="00AD1BCE">
        <w:rPr>
          <w:rFonts w:ascii="Sylfaen" w:eastAsia="MS Mincho" w:hAnsi="Sylfaen" w:cs="Times New Roman"/>
          <w:sz w:val="24"/>
          <w:szCs w:val="24"/>
        </w:rPr>
        <w:t>Hamziq</w:t>
      </w:r>
      <w:proofErr w:type="spellEnd"/>
      <w:r w:rsidRPr="00AD1BCE">
        <w:rPr>
          <w:rFonts w:ascii="Sylfaen" w:eastAsia="MS Mincho" w:hAnsi="Sylfaen" w:cs="Times New Roman"/>
          <w:sz w:val="24"/>
          <w:szCs w:val="24"/>
        </w:rPr>
        <w:t xml:space="preserve"> dt. 16.06.2014 me numër 2014-DA-1489, deklarata e të dëmtuarit e dhënë në polici me dt. 16.06.2014, deklarata e të pandehurit e dhënë në </w:t>
      </w:r>
      <w:proofErr w:type="spellStart"/>
      <w:r w:rsidRPr="00AD1BCE">
        <w:rPr>
          <w:rFonts w:ascii="Sylfaen" w:eastAsia="MS Mincho" w:hAnsi="Sylfaen" w:cs="Times New Roman"/>
          <w:sz w:val="24"/>
          <w:szCs w:val="24"/>
        </w:rPr>
        <w:t>policli</w:t>
      </w:r>
      <w:proofErr w:type="spellEnd"/>
      <w:r w:rsidRPr="00AD1BCE">
        <w:rPr>
          <w:rFonts w:ascii="Sylfaen" w:eastAsia="MS Mincho" w:hAnsi="Sylfaen" w:cs="Times New Roman"/>
          <w:sz w:val="24"/>
          <w:szCs w:val="24"/>
        </w:rPr>
        <w:t xml:space="preserve"> me dt. 16.06.20</w:t>
      </w:r>
      <w:r w:rsidR="004655EF">
        <w:rPr>
          <w:rFonts w:ascii="Sylfaen" w:eastAsia="MS Mincho" w:hAnsi="Sylfaen" w:cs="Times New Roman"/>
          <w:sz w:val="24"/>
          <w:szCs w:val="24"/>
        </w:rPr>
        <w:t>14, deklarata e dëshmitares Z M</w:t>
      </w:r>
      <w:r w:rsidRPr="00AD1BCE">
        <w:rPr>
          <w:rFonts w:ascii="Sylfaen" w:eastAsia="MS Mincho" w:hAnsi="Sylfaen" w:cs="Times New Roman"/>
          <w:sz w:val="24"/>
          <w:szCs w:val="24"/>
        </w:rPr>
        <w:t xml:space="preserve"> e dhënë në polici me dt. 16.06.2014, marrëveshja për blerjen e banesës me numër 1354/93 dt. 08.02.1993, akt noterial me numër rendor 02246/12 dhe nr. Ref.0263 dt. 16.10.2012</w:t>
      </w:r>
      <w:r w:rsidRPr="001D6CDA">
        <w:rPr>
          <w:rFonts w:ascii="Sylfaen" w:eastAsia="MS Mincho" w:hAnsi="Sylfaen" w:cs="Times New Roman"/>
          <w:sz w:val="24"/>
          <w:szCs w:val="24"/>
        </w:rPr>
        <w:t>, foto dokumentacioni si dhe shkresat tjera të lëndës, gjykata erdhi në përfundim se me veprimet e të akuzuarit janë përmbushur të gjitha elementet e veprës penale për të cilën është shpall fajtor.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Duke vendosur mbi vendimin mbi dënim konform nenit 73 të KPRK-së, gjykata i vlerësoi të gjitha rrethanat lehtësuese dhe rënduese që ndikojnë në llojin e dënimit dhe nga rrethanat lehtësuese gjeti se e ka pranuar fajësinë qysh në fillim, pati sjellje korrekte në shqyrtim fillestar, ndërkaq nga rrethanat rënduese për të akuzuarin e lartcekur gjykata nuk ka gjete asgjë.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Andaj gjykata duke u gjendur para këtyre rrethanave të akuzuarin e gjykoi si në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dispozitiv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KRPK-së.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Duke u bazuar në nenin 450 të KPPRK-së, e obligoi të akuzuarin në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paguarjen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e shpenzimeve gjyqësore.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jc w:val="both"/>
        <w:rPr>
          <w:rFonts w:ascii="Sylfaen" w:hAnsi="Sylfaen"/>
          <w:sz w:val="24"/>
          <w:szCs w:val="24"/>
        </w:rPr>
      </w:pPr>
      <w:r w:rsidRPr="001D6CDA">
        <w:rPr>
          <w:rFonts w:ascii="Sylfaen" w:hAnsi="Sylfaen"/>
          <w:sz w:val="24"/>
          <w:szCs w:val="24"/>
        </w:rPr>
        <w:t>Konform nenit 463 të KPPRK-se, të dëmtuarën, për realizimin e kërkesës pasurore juridike e udhëzoj në kontest civil.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lastRenderedPageBreak/>
        <w:t xml:space="preserve">Nga sa u tha më lart u vendos si në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dispozitiv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të këtij aktgjykimi konform nenit 365 të  KPPK-së.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</w:p>
    <w:p w:rsidR="001D6CDA" w:rsidRPr="001D6CDA" w:rsidRDefault="001D6CDA" w:rsidP="001D6CDA">
      <w:pPr>
        <w:spacing w:after="24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 xml:space="preserve">NGA GJYKATA THEMELORE NË PEJË-Departamenti i përgjithshëm P.nr. </w:t>
      </w:r>
      <w:r w:rsidR="00BA410F" w:rsidRPr="00AD1BCE">
        <w:rPr>
          <w:rFonts w:ascii="Sylfaen" w:eastAsia="MS Mincho" w:hAnsi="Sylfaen" w:cs="Times New Roman"/>
          <w:b/>
          <w:sz w:val="24"/>
          <w:szCs w:val="24"/>
        </w:rPr>
        <w:t>507/14</w:t>
      </w:r>
    </w:p>
    <w:p w:rsidR="001D6CDA" w:rsidRPr="001D6CDA" w:rsidRDefault="001D6CDA" w:rsidP="001D6CDA">
      <w:pPr>
        <w:spacing w:after="240" w:line="240" w:lineRule="auto"/>
        <w:jc w:val="both"/>
        <w:rPr>
          <w:rFonts w:ascii="Sylfaen" w:eastAsia="MS Mincho" w:hAnsi="Sylfaen" w:cs="Times New Roman"/>
          <w:b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Me dt. 2</w:t>
      </w:r>
      <w:r w:rsidR="00BA410F" w:rsidRPr="00AD1BCE">
        <w:rPr>
          <w:rFonts w:ascii="Sylfaen" w:eastAsia="MS Mincho" w:hAnsi="Sylfaen" w:cs="Times New Roman"/>
          <w:b/>
          <w:sz w:val="24"/>
          <w:szCs w:val="24"/>
        </w:rPr>
        <w:t>2</w:t>
      </w:r>
      <w:r w:rsidRPr="001D6CDA">
        <w:rPr>
          <w:rFonts w:ascii="Sylfaen" w:eastAsia="MS Mincho" w:hAnsi="Sylfaen" w:cs="Times New Roman"/>
          <w:b/>
          <w:sz w:val="24"/>
          <w:szCs w:val="24"/>
        </w:rPr>
        <w:t>.06.2016</w:t>
      </w: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Sekretarja juridike                                                                                    GJ Y Q T A R J A  </w:t>
      </w:r>
    </w:p>
    <w:p w:rsidR="001D6CDA" w:rsidRPr="001D6CDA" w:rsidRDefault="001D6CDA" w:rsidP="001D6CDA">
      <w:pPr>
        <w:tabs>
          <w:tab w:val="left" w:pos="5835"/>
        </w:tabs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Zelfije Prekaj</w:t>
      </w:r>
      <w:r w:rsidRPr="001D6CDA">
        <w:rPr>
          <w:rFonts w:ascii="Sylfaen" w:eastAsia="MS Mincho" w:hAnsi="Sylfaen" w:cs="Times New Roman"/>
          <w:sz w:val="24"/>
          <w:szCs w:val="24"/>
        </w:rPr>
        <w:tab/>
        <w:t xml:space="preserve">                Violeta </w:t>
      </w:r>
      <w:proofErr w:type="spellStart"/>
      <w:r w:rsidRPr="001D6CDA">
        <w:rPr>
          <w:rFonts w:ascii="Sylfaen" w:eastAsia="MS Mincho" w:hAnsi="Sylfaen" w:cs="Times New Roman"/>
          <w:sz w:val="24"/>
          <w:szCs w:val="24"/>
        </w:rPr>
        <w:t>Husaj</w:t>
      </w:r>
      <w:proofErr w:type="spellEnd"/>
      <w:r w:rsidRPr="001D6CDA">
        <w:rPr>
          <w:rFonts w:ascii="Sylfaen" w:eastAsia="MS Mincho" w:hAnsi="Sylfaen" w:cs="Times New Roman"/>
          <w:sz w:val="24"/>
          <w:szCs w:val="24"/>
        </w:rPr>
        <w:t xml:space="preserve"> Rugova</w:t>
      </w:r>
    </w:p>
    <w:p w:rsidR="001D6CDA" w:rsidRPr="001D6CDA" w:rsidRDefault="001D6CDA" w:rsidP="001D6CDA">
      <w:pPr>
        <w:tabs>
          <w:tab w:val="left" w:pos="5835"/>
        </w:tabs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tabs>
          <w:tab w:val="left" w:pos="5835"/>
        </w:tabs>
        <w:spacing w:after="0" w:line="240" w:lineRule="auto"/>
        <w:jc w:val="both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b/>
          <w:sz w:val="24"/>
          <w:szCs w:val="24"/>
        </w:rPr>
        <w:t>KËSHILLË JURIDIKE:</w:t>
      </w: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Kundër këtij aktgjykimi është e lejuar</w:t>
      </w: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 xml:space="preserve">ankesa në afat prej 15 ditësh, nga dita </w:t>
      </w: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e marrjes, Gjykatës së Apelit në Prishtinë,</w:t>
      </w: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  <w:r w:rsidRPr="001D6CDA">
        <w:rPr>
          <w:rFonts w:ascii="Sylfaen" w:eastAsia="MS Mincho" w:hAnsi="Sylfaen" w:cs="Times New Roman"/>
          <w:sz w:val="24"/>
          <w:szCs w:val="24"/>
        </w:rPr>
        <w:t>e nëpërmjet të kësaj gjykate.</w:t>
      </w: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</w:rPr>
      </w:pPr>
    </w:p>
    <w:p w:rsidR="001D6CDA" w:rsidRPr="001D6CDA" w:rsidRDefault="001D6CDA" w:rsidP="001D6CDA">
      <w:pPr>
        <w:rPr>
          <w:rFonts w:ascii="Sylfaen" w:hAnsi="Sylfaen"/>
          <w:sz w:val="24"/>
          <w:szCs w:val="24"/>
        </w:rPr>
      </w:pPr>
    </w:p>
    <w:p w:rsidR="001D6CDA" w:rsidRPr="001D6CDA" w:rsidRDefault="001D6CDA" w:rsidP="001D6CDA">
      <w:pPr>
        <w:spacing w:after="0" w:line="240" w:lineRule="auto"/>
        <w:rPr>
          <w:rFonts w:ascii="Sylfaen" w:eastAsia="MS Mincho" w:hAnsi="Sylfaen" w:cs="Times New Roman"/>
          <w:sz w:val="24"/>
          <w:szCs w:val="24"/>
          <w:lang w:val="en-US"/>
        </w:rPr>
      </w:pPr>
    </w:p>
    <w:p w:rsidR="00D7620A" w:rsidRPr="00AD1BCE" w:rsidRDefault="00D7620A">
      <w:pPr>
        <w:rPr>
          <w:rFonts w:ascii="Sylfaen" w:hAnsi="Sylfaen"/>
          <w:sz w:val="24"/>
          <w:szCs w:val="24"/>
        </w:rPr>
      </w:pPr>
    </w:p>
    <w:sectPr w:rsidR="00D7620A" w:rsidRPr="00AD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6"/>
    <w:rsid w:val="001D6CDA"/>
    <w:rsid w:val="004655EF"/>
    <w:rsid w:val="00466445"/>
    <w:rsid w:val="00616FCD"/>
    <w:rsid w:val="006F17A4"/>
    <w:rsid w:val="007F64A9"/>
    <w:rsid w:val="00AD1BCE"/>
    <w:rsid w:val="00B84F3A"/>
    <w:rsid w:val="00BA410F"/>
    <w:rsid w:val="00C06ECB"/>
    <w:rsid w:val="00D7620A"/>
    <w:rsid w:val="00E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DA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DA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Zelfije Prekaj</dc:creator>
  <cp:lastModifiedBy>Gylaj Nepola</cp:lastModifiedBy>
  <cp:revision>4</cp:revision>
  <cp:lastPrinted>2017-06-22T09:43:00Z</cp:lastPrinted>
  <dcterms:created xsi:type="dcterms:W3CDTF">2018-06-08T13:09:00Z</dcterms:created>
  <dcterms:modified xsi:type="dcterms:W3CDTF">2018-06-11T06:48:00Z</dcterms:modified>
</cp:coreProperties>
</file>