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246A48" w:rsidTr="009F2E65">
        <w:tc>
          <w:tcPr>
            <w:tcW w:w="2340" w:type="dxa"/>
          </w:tcPr>
          <w:p w:rsidR="001C5AFF" w:rsidRPr="00246A48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246A48">
              <w:t>Numri i lëndës:</w:t>
            </w:r>
          </w:p>
        </w:tc>
        <w:tc>
          <w:tcPr>
            <w:tcW w:w="2250" w:type="dxa"/>
          </w:tcPr>
          <w:p w:rsidR="001C5AFF" w:rsidRPr="00246A48" w:rsidRDefault="006714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246A48">
                  <w:t>2018:025913</w:t>
                </w:r>
              </w:sdtContent>
            </w:sdt>
          </w:p>
        </w:tc>
      </w:tr>
      <w:tr w:rsidR="001C5AFF" w:rsidRPr="00246A48" w:rsidTr="009F2E65">
        <w:tc>
          <w:tcPr>
            <w:tcW w:w="2340" w:type="dxa"/>
          </w:tcPr>
          <w:p w:rsidR="001C5AFF" w:rsidRPr="00246A48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246A48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246A48" w:rsidRDefault="006714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246A48">
                  <w:rPr>
                    <w:color w:val="0D0D0D" w:themeColor="text1" w:themeTint="F2"/>
                  </w:rPr>
                  <w:t>13.07.2018</w:t>
                </w:r>
              </w:sdtContent>
            </w:sdt>
          </w:p>
        </w:tc>
      </w:tr>
      <w:tr w:rsidR="001C5AFF" w:rsidRPr="00246A48" w:rsidTr="009F2E65">
        <w:tc>
          <w:tcPr>
            <w:tcW w:w="2340" w:type="dxa"/>
          </w:tcPr>
          <w:p w:rsidR="001C5AFF" w:rsidRPr="00246A48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246A48">
              <w:t xml:space="preserve">Numri i dokumentit:    </w:t>
            </w:r>
          </w:p>
        </w:tc>
        <w:tc>
          <w:tcPr>
            <w:tcW w:w="2250" w:type="dxa"/>
          </w:tcPr>
          <w:p w:rsidR="001C5AFF" w:rsidRPr="00246A48" w:rsidRDefault="006714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246A48">
                  <w:t>00081044</w:t>
                </w:r>
              </w:sdtContent>
            </w:sdt>
          </w:p>
        </w:tc>
      </w:tr>
    </w:tbl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>P nr.648/17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 xml:space="preserve">NË EMËR TË POPULLIT 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</w:pPr>
      <w:r w:rsidRPr="00246A48">
        <w:t>GJYKATA THEMELORE NË PEJË D.P. , gjyqtari Sejdi Blakaj  me sekretaren juridike Gjyljeta Çorkadiu , në lëndën penale kundër të pandehurit D</w:t>
      </w:r>
      <w:r w:rsidR="00DA2409" w:rsidRPr="00246A48">
        <w:t>.</w:t>
      </w:r>
      <w:r w:rsidRPr="00246A48">
        <w:t xml:space="preserve"> H</w:t>
      </w:r>
      <w:r w:rsidR="00DA2409" w:rsidRPr="00246A48">
        <w:t xml:space="preserve"> </w:t>
      </w:r>
      <w:r w:rsidRPr="00246A48">
        <w:t>, sipas aktakuzës së PTH-së D.P. në Pejë   PP/II. nr.1379/17  të dt.16.6.2017  për shkak të veprës penale:  sulm ndaj personit zyrtar gjatë kryerjes së detyrave zyrtare nga neni 410 par 1 të KPRK-së, pas përfundimit të shqyrtimit fillestar , publik dhe me gojë, të mbajtur në pranin  e të pandehurit D</w:t>
      </w:r>
      <w:r w:rsidR="00DA2409" w:rsidRPr="00246A48">
        <w:t>.</w:t>
      </w:r>
      <w:r w:rsidRPr="00246A48">
        <w:t xml:space="preserve"> H</w:t>
      </w:r>
      <w:r w:rsidR="00DA2409" w:rsidRPr="00246A48">
        <w:t xml:space="preserve"> </w:t>
      </w:r>
      <w:r w:rsidRPr="00246A48">
        <w:t xml:space="preserve">dhe të prokurorit të shtetit  Suada Hamza  me dt. 13.7.2018 ka marrë dhe botërisht ka shpallë këtë : 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 xml:space="preserve">A K T GJ Y K I M 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>I pandehuri</w:t>
      </w:r>
      <w:bookmarkStart w:id="0" w:name="_GoBack"/>
      <w:bookmarkEnd w:id="0"/>
      <w:r w:rsidRPr="00246A48">
        <w:rPr>
          <w:b/>
        </w:rPr>
        <w:t xml:space="preserve"> D</w:t>
      </w:r>
      <w:r w:rsidR="00DA2409" w:rsidRPr="00246A48">
        <w:rPr>
          <w:b/>
        </w:rPr>
        <w:t>.</w:t>
      </w:r>
      <w:r w:rsidRPr="00246A48">
        <w:rPr>
          <w:b/>
        </w:rPr>
        <w:t xml:space="preserve"> H</w:t>
      </w:r>
      <w:r w:rsidR="00DA2409" w:rsidRPr="00246A48">
        <w:rPr>
          <w:b/>
        </w:rPr>
        <w:t xml:space="preserve"> </w:t>
      </w:r>
      <w:r w:rsidRPr="00246A48">
        <w:rPr>
          <w:b/>
        </w:rPr>
        <w:t>i lindur me dt.26.5.1994 në  D</w:t>
      </w:r>
      <w:r w:rsidR="00DA2409" w:rsidRPr="00246A48">
        <w:rPr>
          <w:b/>
        </w:rPr>
        <w:t>.</w:t>
      </w:r>
      <w:r w:rsidRPr="00246A48">
        <w:rPr>
          <w:b/>
        </w:rPr>
        <w:t xml:space="preserve"> , tani me vendbanim në fsh. C</w:t>
      </w:r>
      <w:r w:rsidR="00DA2409" w:rsidRPr="00246A48">
        <w:rPr>
          <w:b/>
        </w:rPr>
        <w:t>.</w:t>
      </w:r>
      <w:r w:rsidRPr="00246A48">
        <w:rPr>
          <w:b/>
        </w:rPr>
        <w:t xml:space="preserve"> K</w:t>
      </w:r>
      <w:r w:rsidR="00DA2409" w:rsidRPr="00246A48">
        <w:rPr>
          <w:b/>
        </w:rPr>
        <w:t>.</w:t>
      </w:r>
      <w:r w:rsidRPr="00246A48">
        <w:rPr>
          <w:b/>
        </w:rPr>
        <w:t xml:space="preserve"> e M</w:t>
      </w:r>
      <w:r w:rsidR="00DA2409" w:rsidRPr="00246A48">
        <w:rPr>
          <w:b/>
        </w:rPr>
        <w:t xml:space="preserve"> </w:t>
      </w:r>
      <w:r w:rsidRPr="00246A48">
        <w:rPr>
          <w:b/>
        </w:rPr>
        <w:t>, biri M</w:t>
      </w:r>
      <w:r w:rsidR="00DA2409" w:rsidRPr="00246A48">
        <w:rPr>
          <w:b/>
        </w:rPr>
        <w:t xml:space="preserve"> </w:t>
      </w:r>
      <w:r w:rsidRPr="00246A48">
        <w:rPr>
          <w:b/>
        </w:rPr>
        <w:t xml:space="preserve"> dhe nënës K</w:t>
      </w:r>
      <w:r w:rsidR="00DA2409" w:rsidRPr="00246A48">
        <w:rPr>
          <w:b/>
        </w:rPr>
        <w:t xml:space="preserve"> </w:t>
      </w:r>
      <w:r w:rsidRPr="00246A48">
        <w:rPr>
          <w:b/>
        </w:rPr>
        <w:t xml:space="preserve">e gjinisë O,  Shqiptar, Shtetas i Republikës së Kosovës , më parë i pa dënuar, gjendet në liri.  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>ËSHTË FAJTOR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>Për arsye se: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 xml:space="preserve"> Me dt. 06.6.2017 , rreth orës 19:30, në pikën kufitare  K</w:t>
      </w:r>
      <w:r w:rsidR="00DA2409" w:rsidRPr="00246A48">
        <w:t>.</w:t>
      </w:r>
      <w:r w:rsidRPr="00246A48">
        <w:t xml:space="preserve"> K</w:t>
      </w:r>
      <w:r w:rsidR="00DA2409" w:rsidRPr="00246A48">
        <w:t>.</w:t>
      </w:r>
      <w:r w:rsidRPr="00246A48">
        <w:t xml:space="preserve"> e P</w:t>
      </w:r>
      <w:r w:rsidR="00DA2409" w:rsidRPr="00246A48">
        <w:t xml:space="preserve"> </w:t>
      </w:r>
      <w:r w:rsidRPr="00246A48">
        <w:t xml:space="preserve"> m dashje  sulmon  personin zyrtar  - të dëmtuarin  , rreshterin  S</w:t>
      </w:r>
      <w:r w:rsidR="00DA2409" w:rsidRPr="00246A48">
        <w:t>.</w:t>
      </w:r>
      <w:r w:rsidRPr="00246A48">
        <w:t xml:space="preserve"> T</w:t>
      </w:r>
      <w:r w:rsidR="00DA2409" w:rsidRPr="00246A48">
        <w:t xml:space="preserve"> </w:t>
      </w:r>
      <w:r w:rsidRPr="00246A48">
        <w:t xml:space="preserve"> , në atë mënyrë që  në kohën  dhe vendin  e lartcekur  m e të  arritur i pandehuri  nga R.  e Malit të Zi, së bashku me dëshmitarin  M</w:t>
      </w:r>
      <w:r w:rsidR="00DA2409" w:rsidRPr="00246A48">
        <w:t>.</w:t>
      </w:r>
      <w:r w:rsidRPr="00246A48">
        <w:t xml:space="preserve"> H</w:t>
      </w:r>
      <w:r w:rsidR="00DA2409" w:rsidRPr="00246A48">
        <w:t xml:space="preserve"> </w:t>
      </w:r>
      <w:r w:rsidRPr="00246A48">
        <w:t>, këtu  babai të njëjtit , me  veturën e tyre të llojit “M</w:t>
      </w:r>
      <w:r w:rsidR="00DA2409" w:rsidRPr="00246A48">
        <w:t xml:space="preserve"> </w:t>
      </w:r>
      <w:r w:rsidRPr="00246A48">
        <w:t xml:space="preserve">” me targa  </w:t>
      </w:r>
      <w:r w:rsidR="00DA2409" w:rsidRPr="00246A48">
        <w:t>....</w:t>
      </w:r>
      <w:r w:rsidRPr="00246A48">
        <w:t>, me ç rast  i njëjti  pas verifikimit nga autoritet  doganore të R të Kosovës, ku  këta  të fundit  i njoftojnë se nuk i kanë plotësuar  kushtet për hyrje  në territorin e Kosovës dhe pasi  që i dëmtuari  së bashku me dëshmitarin  e lartcekur  nisen në drejtim të zyrave doganës, me qëllim që të mbushin  formën e refuzimit të hyrjes,  ku gjatë shoqërimit të të njëjtit , nga prapa i pandehuri D sulmon  të dëmtuarin duke e kapur fillimisht  për dore të djathtë dhe duke tentuar  ta rrëzoj, e më pas të njëjtin  e kap për fyti  dhe tenton që ta godas, me ç’ rast aty pari  ka ndërhyrë  dëshmitari – zyrtari policor E</w:t>
      </w:r>
      <w:r w:rsidR="00DA2409" w:rsidRPr="00246A48">
        <w:t>.</w:t>
      </w:r>
      <w:r w:rsidRPr="00246A48">
        <w:t xml:space="preserve"> A</w:t>
      </w:r>
      <w:r w:rsidR="00DA2409" w:rsidRPr="00246A48">
        <w:t xml:space="preserve"> </w:t>
      </w:r>
      <w:r w:rsidRPr="00246A48">
        <w:t xml:space="preserve"> , duke arritur  që ta  fus nën kontroll të pandehurin e lartcekur.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ind w:firstLine="720"/>
        <w:jc w:val="both"/>
      </w:pPr>
      <w:r w:rsidRPr="00246A48">
        <w:t>-me çka ka kryer vepre penale : sulm ndaj personit zyrtar gjatë kryerjes së detyrave zyrtare nga neni 410 par 1 të KPRK-së.</w:t>
      </w:r>
    </w:p>
    <w:p w:rsidR="007D5991" w:rsidRPr="00246A48" w:rsidRDefault="007D5991" w:rsidP="007D5991">
      <w:pPr>
        <w:ind w:firstLine="720"/>
        <w:jc w:val="both"/>
      </w:pPr>
    </w:p>
    <w:p w:rsidR="007D5991" w:rsidRPr="00246A48" w:rsidRDefault="007D5991" w:rsidP="007D5991">
      <w:pPr>
        <w:jc w:val="both"/>
      </w:pPr>
      <w:r w:rsidRPr="00246A48">
        <w:t>Prandaj gjykata të pandehurit  konform nenit 41, 42, 49, 50,51,52,  dhe nenit 410 par 1 të KPRK-së.   I SHQIPTON.</w:t>
      </w:r>
    </w:p>
    <w:p w:rsidR="007D5991" w:rsidRPr="00246A48" w:rsidRDefault="007D5991" w:rsidP="007D5991">
      <w:pPr>
        <w:jc w:val="both"/>
      </w:pPr>
      <w:r w:rsidRPr="00246A48">
        <w:t xml:space="preserve"> </w:t>
      </w: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>DËNIM TË KUSHTËZUAR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</w:pPr>
      <w:r w:rsidRPr="00246A48">
        <w:t xml:space="preserve">Në atë mënyrë që  ia përcakton dënimin me burg në  kohëzgjatje prej  </w:t>
      </w:r>
      <w:r w:rsidRPr="00246A48">
        <w:rPr>
          <w:u w:val="single"/>
        </w:rPr>
        <w:t xml:space="preserve">6 </w:t>
      </w:r>
      <w:r w:rsidRPr="00246A48">
        <w:t>muaj  , e të cilin dënim i pandehuri fare nuk do ta vuaj nëse në afat prej  1 viti  nuk kryen ndonjë vepër tjetër penale .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 xml:space="preserve">Obligohet i pandehuri që në emër të paushallit gjyqësorë  të paguaj shumën prej 20 euro –15 ditë pasi që aktgjykimi të merr formën e prerë. 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>I dëmtuari për realizimin e kërkesës pasurore juridike  udhëzohet në kontest të rregullt civil .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 xml:space="preserve">Shpenzime procedurale nuk ka pasur 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  <w:rPr>
          <w:b/>
        </w:rPr>
      </w:pPr>
      <w:r w:rsidRPr="00246A48">
        <w:rPr>
          <w:b/>
        </w:rPr>
        <w:t xml:space="preserve">A r s y e t i m </w:t>
      </w:r>
    </w:p>
    <w:p w:rsidR="007D5991" w:rsidRPr="00246A48" w:rsidRDefault="007D5991" w:rsidP="007D5991">
      <w:pPr>
        <w:jc w:val="both"/>
        <w:rPr>
          <w:b/>
        </w:rPr>
      </w:pPr>
    </w:p>
    <w:p w:rsidR="007D5991" w:rsidRPr="00246A48" w:rsidRDefault="007D5991" w:rsidP="007D5991">
      <w:pPr>
        <w:jc w:val="both"/>
      </w:pPr>
      <w:r w:rsidRPr="00246A48">
        <w:t>Prokuroria Themelore në Pejë me dt.16.6.2017  kundër të pandehurit D</w:t>
      </w:r>
      <w:r w:rsidR="00DA2409" w:rsidRPr="00246A48">
        <w:t>.</w:t>
      </w:r>
      <w:r w:rsidRPr="00246A48">
        <w:t xml:space="preserve"> H</w:t>
      </w:r>
      <w:r w:rsidR="00DA2409" w:rsidRPr="00246A48">
        <w:t xml:space="preserve"> </w:t>
      </w:r>
      <w:r w:rsidRPr="00246A48">
        <w:t>, ka ngritë aktakuzë PP/II. nr.1379/17, për vepër  penale: sulm ndaj personit zyrtar gjatë kryerjes së detyrave zyrtare nga neni 410 par 1 të KPRK-së, duke i propozuar gjykatës që pas përfundimit të shqyrtimit gjyqësorë të pandehurin ta shpallë fajtorë , ta dënoj sipas ligjit dhe ta obligoj  në pagimin e shpenzimeve procedurale .</w:t>
      </w:r>
    </w:p>
    <w:p w:rsidR="007D5991" w:rsidRPr="00246A48" w:rsidRDefault="007D5991" w:rsidP="007D5991">
      <w:pPr>
        <w:jc w:val="both"/>
      </w:pPr>
      <w:r w:rsidRPr="00246A48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jc w:val="both"/>
      </w:pPr>
      <w:r w:rsidRPr="00246A48"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gjendjen e varfër ekonomike , dhe kësisoj gjyqtari mendon se edhe me një vendim si në dispozitvin e aktgjykimit ndaj të pandehurit do të arrihet qëllimi i ndëshkimit i paraparë me neni 41 të KPK-së .</w:t>
      </w:r>
    </w:p>
    <w:p w:rsidR="007D5991" w:rsidRPr="00246A48" w:rsidRDefault="007D5991" w:rsidP="007D5991">
      <w:pPr>
        <w:jc w:val="both"/>
      </w:pPr>
    </w:p>
    <w:p w:rsidR="007D5991" w:rsidRPr="00246A48" w:rsidRDefault="007D5991" w:rsidP="007D5991">
      <w:pPr>
        <w:pStyle w:val="NoSpacing"/>
        <w:jc w:val="both"/>
      </w:pPr>
      <w:r w:rsidRPr="00246A48">
        <w:t xml:space="preserve"> Vendimi mbi shpenzimet e procedurës penale dhe të paushallit gjyqësor  është marrë konform nenit 450  të KPPRK-së. </w:t>
      </w:r>
    </w:p>
    <w:p w:rsidR="007D5991" w:rsidRPr="00246A48" w:rsidRDefault="007D5991" w:rsidP="007D5991">
      <w:pPr>
        <w:pStyle w:val="NoSpacing"/>
        <w:jc w:val="both"/>
      </w:pPr>
    </w:p>
    <w:p w:rsidR="007D5991" w:rsidRPr="00246A48" w:rsidRDefault="007D5991" w:rsidP="007D5991">
      <w:pPr>
        <w:pStyle w:val="NoSpacing"/>
        <w:jc w:val="both"/>
      </w:pPr>
      <w:r w:rsidRPr="00246A48">
        <w:t>Vendimi mbi udhëzimin e të dëmtuarit në kontestin e rregullt civil është marrë konform nenit 463 të KPPRK-së .</w:t>
      </w:r>
    </w:p>
    <w:p w:rsidR="007D5991" w:rsidRPr="00246A48" w:rsidRDefault="007D5991" w:rsidP="007D5991">
      <w:pPr>
        <w:pStyle w:val="NoSpacing"/>
        <w:jc w:val="both"/>
      </w:pPr>
    </w:p>
    <w:p w:rsidR="007D5991" w:rsidRPr="00246A48" w:rsidRDefault="007D5991" w:rsidP="007D5991">
      <w:pPr>
        <w:pStyle w:val="NoSpacing"/>
        <w:jc w:val="both"/>
      </w:pPr>
      <w:r w:rsidRPr="00246A48">
        <w:t xml:space="preserve"> Nga sa u tha më lartë konform nenit 365 të KPPRK-së u vendos si më lartë. </w:t>
      </w:r>
    </w:p>
    <w:p w:rsidR="007D5991" w:rsidRPr="00246A48" w:rsidRDefault="007D5991" w:rsidP="007D5991">
      <w:pPr>
        <w:pStyle w:val="NoSpacing"/>
        <w:jc w:val="both"/>
      </w:pPr>
    </w:p>
    <w:p w:rsidR="007D5991" w:rsidRPr="00246A48" w:rsidRDefault="007D5991" w:rsidP="007D5991">
      <w:pPr>
        <w:pStyle w:val="NoSpacing"/>
        <w:jc w:val="both"/>
      </w:pPr>
      <w:r w:rsidRPr="00246A48">
        <w:t xml:space="preserve"> Nga Gjykata Themelore në Pejë D.P.  datë.13.7.2018.</w:t>
      </w:r>
    </w:p>
    <w:p w:rsidR="007D5991" w:rsidRPr="00246A48" w:rsidRDefault="007D5991" w:rsidP="007D5991">
      <w:pPr>
        <w:pStyle w:val="NoSpacing"/>
        <w:jc w:val="both"/>
      </w:pPr>
    </w:p>
    <w:p w:rsidR="007D5991" w:rsidRPr="00246A48" w:rsidRDefault="007D5991" w:rsidP="007D5991">
      <w:pPr>
        <w:pStyle w:val="NoSpacing"/>
      </w:pPr>
      <w:r w:rsidRPr="00246A48">
        <w:t xml:space="preserve">Sekretarja juridike </w:t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  <w:t xml:space="preserve">                </w:t>
      </w:r>
      <w:r w:rsidRPr="00246A48">
        <w:tab/>
        <w:t xml:space="preserve">  Gjyqtari </w:t>
      </w:r>
    </w:p>
    <w:p w:rsidR="007D5991" w:rsidRPr="00246A48" w:rsidRDefault="007D5991" w:rsidP="007D5991">
      <w:pPr>
        <w:pStyle w:val="NoSpacing"/>
      </w:pPr>
      <w:r w:rsidRPr="00246A48">
        <w:t xml:space="preserve">Gjyljeta Çorkadiu </w:t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</w:r>
      <w:r w:rsidRPr="00246A48">
        <w:tab/>
        <w:t xml:space="preserve">Sejdi Blakaj </w:t>
      </w:r>
    </w:p>
    <w:p w:rsidR="007D5991" w:rsidRPr="00246A48" w:rsidRDefault="007D5991" w:rsidP="007D5991">
      <w:pPr>
        <w:pStyle w:val="NoSpacing"/>
      </w:pPr>
    </w:p>
    <w:p w:rsidR="007D5991" w:rsidRPr="00246A48" w:rsidRDefault="007D5991" w:rsidP="007D5991">
      <w:pPr>
        <w:pStyle w:val="NoSpacing"/>
        <w:rPr>
          <w:u w:val="single"/>
        </w:rPr>
      </w:pPr>
      <w:r w:rsidRPr="00246A48">
        <w:rPr>
          <w:u w:val="single"/>
        </w:rPr>
        <w:lastRenderedPageBreak/>
        <w:t xml:space="preserve">KËSHILLA JURIDIKE </w:t>
      </w:r>
    </w:p>
    <w:p w:rsidR="007D5991" w:rsidRPr="00246A48" w:rsidRDefault="007D5991" w:rsidP="007D5991">
      <w:pPr>
        <w:pStyle w:val="NoSpacing"/>
      </w:pPr>
      <w:r w:rsidRPr="00246A48">
        <w:t xml:space="preserve">Kundër këtij aktgjykimi lejohet </w:t>
      </w:r>
    </w:p>
    <w:p w:rsidR="007D5991" w:rsidRPr="00246A48" w:rsidRDefault="007D5991" w:rsidP="007D5991">
      <w:pPr>
        <w:pStyle w:val="NoSpacing"/>
      </w:pPr>
      <w:r w:rsidRPr="00246A48">
        <w:t xml:space="preserve">Ankesa në afat prej 15 ditësh nga </w:t>
      </w:r>
    </w:p>
    <w:p w:rsidR="007D5991" w:rsidRPr="00246A48" w:rsidRDefault="007D5991" w:rsidP="007D5991">
      <w:pPr>
        <w:pStyle w:val="NoSpacing"/>
      </w:pPr>
      <w:r w:rsidRPr="00246A48">
        <w:t xml:space="preserve">Dita e marrjes , Gjykatës të Apelit në Prishtinë </w:t>
      </w:r>
    </w:p>
    <w:p w:rsidR="007D5991" w:rsidRPr="00246A48" w:rsidRDefault="007D5991" w:rsidP="007D5991">
      <w:pPr>
        <w:pStyle w:val="NoSpacing"/>
      </w:pPr>
      <w:r w:rsidRPr="00246A48">
        <w:t>E përmes kësaj Gjykate .</w:t>
      </w:r>
    </w:p>
    <w:p w:rsidR="0025663E" w:rsidRPr="00246A48" w:rsidRDefault="0025663E" w:rsidP="007D5991">
      <w:pPr>
        <w:ind w:firstLine="630"/>
        <w:jc w:val="center"/>
      </w:pPr>
    </w:p>
    <w:sectPr w:rsidR="0025663E" w:rsidRPr="00246A48" w:rsidSect="007D599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17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23" w:rsidRDefault="00671423" w:rsidP="004369F3">
      <w:r>
        <w:separator/>
      </w:r>
    </w:p>
  </w:endnote>
  <w:endnote w:type="continuationSeparator" w:id="0">
    <w:p w:rsidR="00671423" w:rsidRDefault="0067142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7C9018" wp14:editId="09B09681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2018:025914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C9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2018:025914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46A48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46A4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63571" wp14:editId="600CF37C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2018:025914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635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2018:025914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46A4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46A4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23" w:rsidRDefault="00671423" w:rsidP="004369F3">
      <w:r>
        <w:separator/>
      </w:r>
    </w:p>
  </w:footnote>
  <w:footnote w:type="continuationSeparator" w:id="0">
    <w:p w:rsidR="00671423" w:rsidRDefault="0067142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2018:025913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13.07.2018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00081044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42108AC9" wp14:editId="0FA92A99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7142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46A48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2F2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295D"/>
    <w:rsid w:val="0066269A"/>
    <w:rsid w:val="00664087"/>
    <w:rsid w:val="00671423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4AF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5991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0E0E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3A2E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4B52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409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73A574-B2FD-44FC-97A0-0E2DE5AC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7D5991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83A5A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A0EF5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157EF"/>
    <w:rsid w:val="00925F48"/>
    <w:rsid w:val="00933073"/>
    <w:rsid w:val="0093566F"/>
    <w:rsid w:val="009646A4"/>
    <w:rsid w:val="00977EC2"/>
    <w:rsid w:val="009B7C8D"/>
    <w:rsid w:val="009E46C5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2BA0-0D7C-4584-BB99-01F8F940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2018-07-13T12:53:00Z</cp:lastPrinted>
  <dcterms:created xsi:type="dcterms:W3CDTF">2018-10-17T07:43:00Z</dcterms:created>
  <dcterms:modified xsi:type="dcterms:W3CDTF">2018-10-17T08:10:00Z</dcterms:modified>
</cp:coreProperties>
</file>