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E122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2018:064766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E122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21.02.2019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E122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00230338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  <w:bCs/>
        </w:rPr>
      </w:pPr>
      <w:r w:rsidRPr="004A7F17">
        <w:rPr>
          <w:rFonts w:eastAsia="Times New Roman"/>
          <w:b/>
          <w:bCs/>
        </w:rPr>
        <w:t>P.nr.781/18</w:t>
      </w:r>
    </w:p>
    <w:p w:rsidR="004A7F17" w:rsidRPr="004A7F17" w:rsidRDefault="004A7F17" w:rsidP="004A7F17">
      <w:pPr>
        <w:spacing w:line="276" w:lineRule="auto"/>
        <w:jc w:val="center"/>
        <w:rPr>
          <w:rFonts w:eastAsia="Times New Roman"/>
          <w:b/>
          <w:bCs/>
        </w:rPr>
      </w:pPr>
      <w:r w:rsidRPr="004A7F17">
        <w:rPr>
          <w:rFonts w:eastAsia="Times New Roman"/>
          <w:b/>
          <w:bCs/>
        </w:rPr>
        <w:t>NË EMËR TË POPULLIT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  <w:bCs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  <w:b/>
          <w:bCs/>
        </w:rPr>
        <w:t>GJYKATA THEMELORE NË PEJË – DEPARTAMENTI I PËRGJITHSHËM,</w:t>
      </w:r>
      <w:r w:rsidRPr="004A7F17">
        <w:rPr>
          <w:rFonts w:eastAsia="Times New Roman"/>
        </w:rPr>
        <w:t xml:space="preserve"> sipas Gjyqtares Florije Zatriqi, me pjesëmarrjen e sekretares juridike Bute Noci, në lëndën pen</w:t>
      </w:r>
      <w:r w:rsidR="00A81AC2">
        <w:rPr>
          <w:rFonts w:eastAsia="Times New Roman"/>
        </w:rPr>
        <w:t xml:space="preserve">ale kundër të pandehurit, P.  A.  </w:t>
      </w:r>
      <w:r w:rsidRPr="004A7F17">
        <w:rPr>
          <w:rFonts w:eastAsia="Times New Roman"/>
        </w:rPr>
        <w:t xml:space="preserve"> i akuzuar për vepër </w:t>
      </w:r>
      <w:r w:rsidRPr="004A7F17">
        <w:rPr>
          <w:rFonts w:eastAsia="Times New Roman"/>
          <w:i/>
        </w:rPr>
        <w:t xml:space="preserve">penale rrezikim i </w:t>
      </w:r>
      <w:proofErr w:type="spellStart"/>
      <w:r w:rsidRPr="004A7F17">
        <w:rPr>
          <w:rFonts w:eastAsia="Times New Roman"/>
          <w:i/>
        </w:rPr>
        <w:t>tafikut</w:t>
      </w:r>
      <w:proofErr w:type="spellEnd"/>
      <w:r w:rsidRPr="004A7F17">
        <w:rPr>
          <w:rFonts w:eastAsia="Times New Roman"/>
          <w:i/>
        </w:rPr>
        <w:t xml:space="preserve"> publik nga neni 378 par.6 lidhur me par.1 të KPRK-së,</w:t>
      </w:r>
      <w:r w:rsidRPr="004A7F17">
        <w:rPr>
          <w:rFonts w:eastAsia="Times New Roman"/>
        </w:rPr>
        <w:t xml:space="preserve"> duke vendosur sipas aktakuzës së Prokurorisë Themelore ne Pejë – Departamenti i Përgjithshëm PP.II.nr.1874/18 i datës 25.10.2018, në seancën publike të shqyrtimit fillestar të mbajtur me datë 17.01.2019, në praninë e Prokurorit të Shtetit </w:t>
      </w:r>
      <w:proofErr w:type="spellStart"/>
      <w:r w:rsidRPr="004A7F17">
        <w:rPr>
          <w:rFonts w:eastAsia="Times New Roman"/>
        </w:rPr>
        <w:t>Muharrem</w:t>
      </w:r>
      <w:proofErr w:type="spellEnd"/>
      <w:r w:rsidRPr="004A7F17">
        <w:rPr>
          <w:rFonts w:eastAsia="Times New Roman"/>
        </w:rPr>
        <w:t xml:space="preserve"> Bajr</w:t>
      </w:r>
      <w:r w:rsidR="00366D70">
        <w:rPr>
          <w:rFonts w:eastAsia="Times New Roman"/>
        </w:rPr>
        <w:t>aktari, të pandehurit P.A</w:t>
      </w:r>
      <w:r w:rsidRPr="004A7F17">
        <w:rPr>
          <w:rFonts w:eastAsia="Times New Roman"/>
        </w:rPr>
        <w:t xml:space="preserve"> murr, publikisht shpalli dhe me dt. 15.02.2019 përpiloi, këtë: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A7F17">
        <w:rPr>
          <w:rFonts w:eastAsia="Times New Roman"/>
          <w:b/>
          <w:bCs/>
        </w:rPr>
        <w:t>A K T GJ Y K I M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>I pandehuri: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</w:rPr>
        <w:t xml:space="preserve"> </w:t>
      </w:r>
    </w:p>
    <w:p w:rsidR="004A7F17" w:rsidRPr="004A7F17" w:rsidRDefault="00C32F3F" w:rsidP="004A7F17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P. A.</w:t>
      </w:r>
      <w:r w:rsidR="004A7F17" w:rsidRPr="004A7F17">
        <w:rPr>
          <w:rFonts w:eastAsia="Times New Roman"/>
          <w:b/>
        </w:rPr>
        <w:t xml:space="preserve"> </w:t>
      </w:r>
      <w:r w:rsidR="004A7F17" w:rsidRPr="004A7F17">
        <w:rPr>
          <w:rFonts w:eastAsia="Times New Roman"/>
        </w:rPr>
        <w:t>i lindu</w:t>
      </w:r>
      <w:r w:rsidR="00706740">
        <w:rPr>
          <w:rFonts w:eastAsia="Times New Roman"/>
        </w:rPr>
        <w:t xml:space="preserve">r me datë </w:t>
      </w:r>
      <w:r w:rsidR="00792563">
        <w:rPr>
          <w:rFonts w:eastAsia="Times New Roman"/>
        </w:rPr>
        <w:t>...</w:t>
      </w:r>
      <w:r w:rsidR="00706740">
        <w:rPr>
          <w:rFonts w:eastAsia="Times New Roman"/>
        </w:rPr>
        <w:t xml:space="preserve">   nga babai S. dhe nëna Gj.</w:t>
      </w:r>
      <w:r w:rsidR="004A7F17" w:rsidRPr="004A7F17">
        <w:rPr>
          <w:rFonts w:eastAsia="Times New Roman"/>
        </w:rPr>
        <w:t xml:space="preserve"> e </w:t>
      </w:r>
      <w:r w:rsidR="00706740">
        <w:rPr>
          <w:rFonts w:eastAsia="Times New Roman"/>
        </w:rPr>
        <w:t>gjinisë V.</w:t>
      </w:r>
      <w:r w:rsidR="00C83DBC">
        <w:rPr>
          <w:rFonts w:eastAsia="Times New Roman"/>
        </w:rPr>
        <w:t xml:space="preserve"> </w:t>
      </w:r>
      <w:bookmarkStart w:id="0" w:name="_GoBack"/>
      <w:bookmarkEnd w:id="0"/>
      <w:r w:rsidR="004A7F17" w:rsidRPr="004A7F17">
        <w:rPr>
          <w:rFonts w:eastAsia="Times New Roman"/>
        </w:rPr>
        <w:t xml:space="preserve"> ka të kryer shkollën e mesme</w:t>
      </w:r>
      <w:r w:rsidR="00C83DBC">
        <w:rPr>
          <w:rFonts w:eastAsia="Times New Roman"/>
        </w:rPr>
        <w:t xml:space="preserve"> </w:t>
      </w:r>
      <w:r w:rsidR="004A7F17" w:rsidRPr="004A7F17">
        <w:rPr>
          <w:rFonts w:eastAsia="Times New Roman"/>
        </w:rPr>
        <w:t xml:space="preserve"> shqiptar, Shtetas i Republikës së Kosovës,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</w:rPr>
        <w:t xml:space="preserve"> 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>ËSHTË FAJTOR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 xml:space="preserve">Për shkak se: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-Me datën 16.08.2018 rreth orës 17;00 minuta, në  rrugën rajonale </w:t>
      </w:r>
      <w:r w:rsidR="00792563">
        <w:rPr>
          <w:rFonts w:eastAsia="Times New Roman"/>
        </w:rPr>
        <w:t>P</w:t>
      </w:r>
      <w:r w:rsidRPr="004A7F17">
        <w:rPr>
          <w:rFonts w:eastAsia="Times New Roman"/>
        </w:rPr>
        <w:t>-</w:t>
      </w:r>
      <w:r w:rsidR="00792563">
        <w:rPr>
          <w:rFonts w:eastAsia="Times New Roman"/>
        </w:rPr>
        <w:t>P</w:t>
      </w:r>
      <w:r w:rsidRPr="004A7F17">
        <w:rPr>
          <w:rFonts w:eastAsia="Times New Roman"/>
        </w:rPr>
        <w:t xml:space="preserve">, pikërisht në fshatin </w:t>
      </w:r>
      <w:r w:rsidR="00792563">
        <w:rPr>
          <w:rFonts w:eastAsia="Times New Roman"/>
        </w:rPr>
        <w:t>V</w:t>
      </w:r>
      <w:r w:rsidRPr="004A7F17">
        <w:rPr>
          <w:rFonts w:eastAsia="Times New Roman"/>
        </w:rPr>
        <w:t xml:space="preserve">-Komuna e Pejës, nga pakujdesia ka shkelur Ligjin për Rregullat në Trafikun Rrugor nga neni 54  pika 1.2, në atë mënyrë që i pandehuri duke qarkulluar me veturën e tij të tipit </w:t>
      </w:r>
      <w:r w:rsidR="00792563">
        <w:rPr>
          <w:rFonts w:eastAsia="Times New Roman"/>
        </w:rPr>
        <w:t>VW...</w:t>
      </w:r>
      <w:r w:rsidRPr="004A7F17">
        <w:rPr>
          <w:rFonts w:eastAsia="Times New Roman"/>
        </w:rPr>
        <w:t xml:space="preserve"> me ngjyrë të zezë dhe me tagra të regjistrimit </w:t>
      </w:r>
      <w:r w:rsidR="00792563">
        <w:rPr>
          <w:rFonts w:eastAsia="Times New Roman"/>
        </w:rPr>
        <w:t>...</w:t>
      </w:r>
      <w:r w:rsidRPr="004A7F17">
        <w:rPr>
          <w:rFonts w:eastAsia="Times New Roman"/>
        </w:rPr>
        <w:t xml:space="preserve"> i cili me të arritur në vendin e sipërshënuar, duke mos qenë i kujdesshëm sa duhet dhe duke mos e mbajtur distancën e mjaftueshme të sigurisë ndërmjet automjeteve gjatë lëvizjes dhe si rezultat i kësaj përderisa i dëmtuari me veturën e tij, e zvogëlon shpejtësinë për tu kthyer në të majtë me ç’rast, i pandehuri me veturën e tij duke mos pasur mundësi që të </w:t>
      </w:r>
      <w:proofErr w:type="spellStart"/>
      <w:r w:rsidRPr="004A7F17">
        <w:rPr>
          <w:rFonts w:eastAsia="Times New Roman"/>
        </w:rPr>
        <w:t>menjanojë</w:t>
      </w:r>
      <w:proofErr w:type="spellEnd"/>
      <w:r w:rsidRPr="004A7F17">
        <w:rPr>
          <w:rFonts w:eastAsia="Times New Roman"/>
        </w:rPr>
        <w:t xml:space="preserve"> aksidentin për shkak të distancës së shkurtë që ka mbajtur me </w:t>
      </w:r>
      <w:proofErr w:type="spellStart"/>
      <w:r w:rsidRPr="004A7F17">
        <w:rPr>
          <w:rFonts w:eastAsia="Times New Roman"/>
        </w:rPr>
        <w:t>veurën</w:t>
      </w:r>
      <w:proofErr w:type="spellEnd"/>
      <w:r w:rsidRPr="004A7F17">
        <w:rPr>
          <w:rFonts w:eastAsia="Times New Roman"/>
        </w:rPr>
        <w:t xml:space="preserve"> e të dëmtuarit, ku me pjesën e parme ballore të anës së djathtë, e godet në pjesën e </w:t>
      </w:r>
      <w:r w:rsidRPr="004A7F17">
        <w:rPr>
          <w:rFonts w:eastAsia="Times New Roman"/>
        </w:rPr>
        <w:lastRenderedPageBreak/>
        <w:t xml:space="preserve">pasme </w:t>
      </w:r>
      <w:r w:rsidR="00792563">
        <w:rPr>
          <w:rFonts w:eastAsia="Times New Roman"/>
        </w:rPr>
        <w:t>të anës së majtë automjetin VW ...</w:t>
      </w:r>
      <w:r w:rsidRPr="004A7F17">
        <w:rPr>
          <w:rFonts w:eastAsia="Times New Roman"/>
        </w:rPr>
        <w:t xml:space="preserve">me targa </w:t>
      </w:r>
      <w:r w:rsidR="00792563">
        <w:rPr>
          <w:rFonts w:eastAsia="Times New Roman"/>
        </w:rPr>
        <w:t>..</w:t>
      </w:r>
      <w:r w:rsidR="00D15FC6">
        <w:rPr>
          <w:rFonts w:eastAsia="Times New Roman"/>
        </w:rPr>
        <w:t xml:space="preserve">, drejtuar nga i dëmtuari E. B. </w:t>
      </w:r>
      <w:r w:rsidRPr="004A7F17">
        <w:rPr>
          <w:rFonts w:eastAsia="Times New Roman"/>
        </w:rPr>
        <w:t xml:space="preserve"> ku si pasojë e aksidentit lëndime të </w:t>
      </w:r>
      <w:proofErr w:type="spellStart"/>
      <w:r w:rsidRPr="004A7F17">
        <w:rPr>
          <w:rFonts w:eastAsia="Times New Roman"/>
        </w:rPr>
        <w:t>lehëta</w:t>
      </w:r>
      <w:proofErr w:type="spellEnd"/>
      <w:r w:rsidRPr="004A7F17">
        <w:rPr>
          <w:rFonts w:eastAsia="Times New Roman"/>
        </w:rPr>
        <w:t xml:space="preserve"> trupore, të përshkruara si në Akt-Ekspertimin mjeko-ligjor, pësojn</w:t>
      </w:r>
      <w:r w:rsidR="00F2785A">
        <w:rPr>
          <w:rFonts w:eastAsia="Times New Roman"/>
        </w:rPr>
        <w:t>ë pasagjerët e të dëmtuarit E B. E. B.</w:t>
      </w:r>
      <w:r w:rsidR="00A131A4">
        <w:rPr>
          <w:rFonts w:eastAsia="Times New Roman"/>
        </w:rPr>
        <w:t xml:space="preserve"> dhe M. B.</w:t>
      </w:r>
      <w:r w:rsidRPr="004A7F17">
        <w:rPr>
          <w:rFonts w:eastAsia="Times New Roman"/>
        </w:rPr>
        <w:t xml:space="preserve"> e </w:t>
      </w:r>
      <w:proofErr w:type="spellStart"/>
      <w:r w:rsidRPr="004A7F17">
        <w:rPr>
          <w:rFonts w:eastAsia="Times New Roman"/>
        </w:rPr>
        <w:t>poashtu</w:t>
      </w:r>
      <w:proofErr w:type="spellEnd"/>
      <w:r w:rsidRPr="004A7F17">
        <w:rPr>
          <w:rFonts w:eastAsia="Times New Roman"/>
        </w:rPr>
        <w:t xml:space="preserve"> shkaktohen dëme materiale në të dy automjetet,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 me çka ka kryer vepër penale </w:t>
      </w:r>
      <w:r w:rsidRPr="004A7F17">
        <w:rPr>
          <w:rFonts w:eastAsia="Times New Roman"/>
          <w:i/>
        </w:rPr>
        <w:t xml:space="preserve">rrezikim i trafikut publik nga neni 378 par.6 lidhur me par.1 të KPRK-së </w:t>
      </w:r>
    </w:p>
    <w:p w:rsidR="004A7F17" w:rsidRPr="004A7F17" w:rsidRDefault="004A7F17" w:rsidP="004A7F17">
      <w:pPr>
        <w:ind w:left="720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Andaj, gjykata </w:t>
      </w:r>
      <w:proofErr w:type="spellStart"/>
      <w:r w:rsidRPr="004A7F17">
        <w:rPr>
          <w:rFonts w:eastAsia="Times New Roman"/>
        </w:rPr>
        <w:t>konform</w:t>
      </w:r>
      <w:proofErr w:type="spellEnd"/>
      <w:r w:rsidRPr="004A7F17">
        <w:rPr>
          <w:rFonts w:eastAsia="Times New Roman"/>
        </w:rPr>
        <w:t xml:space="preserve"> nenit 7, 8 par. 1, 9, 10 par. 1, 17 par. 1, 21, 41, 42 , 50, 51, 52 par. 1 dhe 3, 73, 74 dhe </w:t>
      </w:r>
      <w:r w:rsidRPr="004A7F17">
        <w:rPr>
          <w:rFonts w:eastAsia="Times New Roman"/>
          <w:i/>
        </w:rPr>
        <w:t xml:space="preserve">nenit 378 par.6 lidhur me par.1 të KPRK-së, </w:t>
      </w:r>
      <w:r w:rsidRPr="004A7F17">
        <w:rPr>
          <w:rFonts w:eastAsia="Times New Roman"/>
        </w:rPr>
        <w:t>dhe nenit 245, 246, 248 par 1 dhe 4, 359, 360, 361, 365, 366, 450 dhe 463 te KPPRK-se, të pandehurit i shqipton::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 xml:space="preserve">DENIM ME KUSHT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Ashtu që të pandehurit, i përcaktohet dënimi me burg në kohëzgjatje prej </w:t>
      </w:r>
      <w:r w:rsidRPr="004A7F17">
        <w:rPr>
          <w:rFonts w:eastAsia="Times New Roman"/>
          <w:b/>
        </w:rPr>
        <w:t>tre (3) muaj</w:t>
      </w:r>
      <w:r w:rsidRPr="004A7F17">
        <w:rPr>
          <w:rFonts w:eastAsia="Times New Roman"/>
        </w:rPr>
        <w:t xml:space="preserve">, i cili dënim fare nuk do të ekzekutohet, nëse në afat prej </w:t>
      </w:r>
      <w:r w:rsidRPr="004A7F17">
        <w:rPr>
          <w:rFonts w:eastAsia="Times New Roman"/>
          <w:b/>
        </w:rPr>
        <w:t>një (1) viti</w:t>
      </w:r>
      <w:r w:rsidRPr="004A7F17">
        <w:rPr>
          <w:rFonts w:eastAsia="Times New Roman"/>
        </w:rPr>
        <w:t>, nuk kryen ndonjë vepër të re penale.</w:t>
      </w:r>
      <w:r w:rsidR="009B43B2">
        <w:rPr>
          <w:rFonts w:eastAsia="Times New Roman"/>
        </w:rPr>
        <w:t xml:space="preserve">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I pandehuri, obligohet që gjykatës ti paguaj shpenzimet procedurale në emër të paushallit gjyqësor, shumën </w:t>
      </w:r>
      <w:r w:rsidRPr="004A7F17">
        <w:rPr>
          <w:rFonts w:eastAsia="Times New Roman"/>
          <w:b/>
        </w:rPr>
        <w:t>prej 20 euro</w:t>
      </w:r>
      <w:r w:rsidRPr="004A7F17">
        <w:rPr>
          <w:rFonts w:eastAsia="Times New Roman"/>
        </w:rPr>
        <w:t xml:space="preserve">, dhe taksën në shumë prej </w:t>
      </w:r>
      <w:r w:rsidRPr="004A7F17">
        <w:rPr>
          <w:rFonts w:eastAsia="Times New Roman"/>
          <w:b/>
        </w:rPr>
        <w:t>tridhjetë (30) euro</w:t>
      </w:r>
      <w:r w:rsidRPr="004A7F17">
        <w:rPr>
          <w:rFonts w:eastAsia="Times New Roman"/>
        </w:rPr>
        <w:t xml:space="preserve">, për kompensimin e viktimave të krimit, krejt këtë në afat prej </w:t>
      </w:r>
      <w:r w:rsidRPr="004A7F17">
        <w:rPr>
          <w:rFonts w:eastAsia="Times New Roman"/>
          <w:b/>
        </w:rPr>
        <w:t>pesëmbëdhjetë (15) ditësh</w:t>
      </w:r>
      <w:r w:rsidRPr="004A7F17">
        <w:rPr>
          <w:rFonts w:eastAsia="Times New Roman"/>
        </w:rPr>
        <w:t xml:space="preserve">, pas </w:t>
      </w:r>
      <w:proofErr w:type="spellStart"/>
      <w:r w:rsidRPr="004A7F17">
        <w:rPr>
          <w:rFonts w:eastAsia="Times New Roman"/>
        </w:rPr>
        <w:t>plotfuqishmerisë</w:t>
      </w:r>
      <w:proofErr w:type="spellEnd"/>
      <w:r w:rsidRPr="004A7F17">
        <w:rPr>
          <w:rFonts w:eastAsia="Times New Roman"/>
        </w:rPr>
        <w:t xml:space="preserve"> së aktgjykimit.   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9B43B2" w:rsidP="004A7F17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Të  dëmtuarit E. B</w:t>
      </w:r>
      <w:r w:rsidR="004A7F17" w:rsidRPr="004A7F17">
        <w:rPr>
          <w:rFonts w:eastAsia="Times New Roman"/>
        </w:rPr>
        <w:t xml:space="preserve"> me adresë në Rr. </w:t>
      </w:r>
      <w:r w:rsidR="00792563">
        <w:rPr>
          <w:rFonts w:eastAsia="Times New Roman"/>
        </w:rPr>
        <w:t>...</w:t>
      </w:r>
      <w:r>
        <w:rPr>
          <w:rFonts w:eastAsia="Times New Roman"/>
        </w:rPr>
        <w:t xml:space="preserve"> nr.</w:t>
      </w:r>
      <w:r w:rsidR="00792563">
        <w:rPr>
          <w:rFonts w:eastAsia="Times New Roman"/>
        </w:rPr>
        <w:t>..</w:t>
      </w:r>
      <w:r>
        <w:rPr>
          <w:rFonts w:eastAsia="Times New Roman"/>
        </w:rPr>
        <w:t xml:space="preserve">- </w:t>
      </w:r>
      <w:r w:rsidR="00792563">
        <w:rPr>
          <w:rFonts w:eastAsia="Times New Roman"/>
        </w:rPr>
        <w:t>P</w:t>
      </w:r>
      <w:r>
        <w:rPr>
          <w:rFonts w:eastAsia="Times New Roman"/>
        </w:rPr>
        <w:t>, M. B.</w:t>
      </w:r>
      <w:r w:rsidR="004A7F17" w:rsidRPr="004A7F17">
        <w:rPr>
          <w:rFonts w:eastAsia="Times New Roman"/>
        </w:rPr>
        <w:t xml:space="preserve"> për realizimin e kërkesës pasurore juridike, udhëzohen në kontest të rregullt civil.  </w:t>
      </w:r>
    </w:p>
    <w:p w:rsidR="004A7F17" w:rsidRPr="004A7F17" w:rsidRDefault="004A7F17" w:rsidP="004A7F17">
      <w:pPr>
        <w:spacing w:line="276" w:lineRule="auto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center"/>
        <w:rPr>
          <w:rFonts w:eastAsia="Times New Roman"/>
          <w:b/>
          <w:i/>
        </w:rPr>
      </w:pPr>
      <w:r w:rsidRPr="004A7F17">
        <w:rPr>
          <w:rFonts w:eastAsia="Times New Roman"/>
          <w:b/>
          <w:i/>
        </w:rPr>
        <w:t>A r s y e t i m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i/>
        </w:rPr>
      </w:pPr>
      <w:r w:rsidRPr="004A7F17">
        <w:rPr>
          <w:rFonts w:eastAsia="Times New Roman"/>
        </w:rPr>
        <w:t>Prokuroria Themelore në Pejë – Departamenti i përgjithshëm, ka ngrit aktakuzën PP.II.nr.1874/18 i datës 25.10</w:t>
      </w:r>
      <w:r w:rsidR="004648BE">
        <w:rPr>
          <w:rFonts w:eastAsia="Times New Roman"/>
        </w:rPr>
        <w:t>.2018, ndaj të pandehurit P.  A.</w:t>
      </w:r>
      <w:r w:rsidRPr="004A7F17">
        <w:rPr>
          <w:rFonts w:eastAsia="Times New Roman"/>
        </w:rPr>
        <w:t xml:space="preserve"> i akuzuar për vepër </w:t>
      </w:r>
      <w:r w:rsidRPr="004A7F17">
        <w:rPr>
          <w:rFonts w:eastAsia="Times New Roman"/>
          <w:i/>
        </w:rPr>
        <w:t xml:space="preserve">rrezikimi i trafikut publik nga neni 378 par.6 lidhur me par.1 të KPRK-së. 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>Gjykata ka mbajtur seancën fillestare për dt. 22.08.2010, në prezencë të prokurorit te shtetit, të pandehurit,  ku i pandehuri u njoftua me të drejtat e tij, u njoftua me aktakuzën dhe provat kundër tij. Pas kësaj prokurori lexoj aktakuzën kundër të pandehurit.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Pas leximit te aktakuzës nga ana e prokurorit i pandehuri u deklarua se e pranon fajësinë për veprën penale me të cilën akuzohet sipas aktakuzës.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>Pas deklarimit te të pandehurit se e pranon fajësinë, mendimit të prokurorit i cili nuk e kundërshtoj pranimin e fajësisë nga ana e të pandehurit, Gjykata konstatoj se i pandehuri pranon fajësinë në mënyrë vullnetare dhe pa asnjë presion. I pandehuri është i vetëdijshëm për pasojat e pranimit te fajësisë, si dhe të gjitha kërkesat nga neni 248 par. 1, te KPPRK-së janë përmbushur. Andaj, gjykata aprovoj pranimin e fajësisë nga ana e të pandehurit.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Duke pas parasysh se gjykata, ka aprovuar pranimin e fajësisë nga ana e të pandehurit dhe ka vërtetuar se nuk ekziston asnjë rrethanë nga neni 253 par.1 pika 1.1, 1.2 dhe 1.3 të KPPRK-së, si dhe faktin se janë plotësuar kushte nga neni 326 par 4 të KPPRK-së, atëherë në këtë çështje penale nuk është zbatuar procedura e provave, por gjykata pas deklarimit të </w:t>
      </w:r>
      <w:proofErr w:type="spellStart"/>
      <w:r w:rsidRPr="004A7F17">
        <w:rPr>
          <w:rFonts w:eastAsia="Times New Roman"/>
        </w:rPr>
        <w:t>të</w:t>
      </w:r>
      <w:proofErr w:type="spellEnd"/>
      <w:r w:rsidRPr="004A7F17">
        <w:rPr>
          <w:rFonts w:eastAsia="Times New Roman"/>
        </w:rPr>
        <w:t xml:space="preserve"> pandehurit se e pranon fajësinë në kuptim të nenit 248 par. 4 të KPPRK-së, ka vazhduar me shqiptimin e dënimit.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i/>
        </w:rPr>
      </w:pPr>
      <w:r w:rsidRPr="004A7F17">
        <w:rPr>
          <w:rFonts w:eastAsia="Times New Roman"/>
        </w:rPr>
        <w:t xml:space="preserve">Me faktet e ofruara në shkresat e lëndës, si dhe me pranimin e fajësisë nga ana e të pandehurit është vërtetuar gjendja faktike si në </w:t>
      </w:r>
      <w:proofErr w:type="spellStart"/>
      <w:r w:rsidRPr="004A7F17">
        <w:rPr>
          <w:rFonts w:eastAsia="Times New Roman"/>
        </w:rPr>
        <w:t>dispozitivin</w:t>
      </w:r>
      <w:proofErr w:type="spellEnd"/>
      <w:r w:rsidRPr="004A7F17">
        <w:rPr>
          <w:rFonts w:eastAsia="Times New Roman"/>
        </w:rPr>
        <w:t xml:space="preserve"> e këtij aktgjykimi. Nga gjendja e vërtetuar faktike si është përshkruar në dispozitiv të aktgjykimit, pa dyshim rrjedh se në</w:t>
      </w:r>
      <w:r w:rsidR="00CA53CE">
        <w:rPr>
          <w:rFonts w:eastAsia="Times New Roman"/>
        </w:rPr>
        <w:t xml:space="preserve"> veprimet e të pandehurit P.</w:t>
      </w:r>
      <w:r w:rsidR="00C83DBC">
        <w:rPr>
          <w:rFonts w:eastAsia="Times New Roman"/>
        </w:rPr>
        <w:t>A.</w:t>
      </w:r>
      <w:r w:rsidR="00CA53CE">
        <w:rPr>
          <w:rFonts w:eastAsia="Times New Roman"/>
        </w:rPr>
        <w:t xml:space="preserve"> </w:t>
      </w:r>
      <w:r w:rsidRPr="004A7F17">
        <w:rPr>
          <w:rFonts w:eastAsia="Times New Roman"/>
        </w:rPr>
        <w:t xml:space="preserve"> qëndrojnë të gjitha elementet e veprës penale </w:t>
      </w:r>
      <w:r w:rsidRPr="004A7F17">
        <w:rPr>
          <w:rFonts w:eastAsia="Times New Roman"/>
          <w:i/>
        </w:rPr>
        <w:t xml:space="preserve">rrezikim i trafikut publik nga neni 378 par.6 lidhur me par.1 të KPRK-së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i/>
        </w:rPr>
      </w:pPr>
    </w:p>
    <w:p w:rsidR="004A7F17" w:rsidRPr="004A7F17" w:rsidRDefault="004A7F17" w:rsidP="004A7F17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4A7F17">
        <w:rPr>
          <w:rFonts w:eastAsia="MS Mincho"/>
          <w:lang w:eastAsia="ja-JP"/>
        </w:rPr>
        <w:t xml:space="preserve">Sa i përket fajësisë, gjykata ka gjetur se i pandehuri </w:t>
      </w:r>
      <w:proofErr w:type="spellStart"/>
      <w:r w:rsidRPr="004A7F17">
        <w:rPr>
          <w:rFonts w:eastAsia="MS Mincho"/>
          <w:lang w:eastAsia="ja-JP"/>
        </w:rPr>
        <w:t>vepren</w:t>
      </w:r>
      <w:proofErr w:type="spellEnd"/>
      <w:r w:rsidRPr="004A7F17">
        <w:rPr>
          <w:rFonts w:eastAsia="MS Mincho"/>
          <w:lang w:eastAsia="ja-JP"/>
        </w:rPr>
        <w:t xml:space="preserve"> penale e ka kryer nga pakujdesia, ndërsa gjatë procedurës penale, nuk janë paraqit rrethana të cilat do ta </w:t>
      </w:r>
      <w:proofErr w:type="spellStart"/>
      <w:r w:rsidRPr="004A7F17">
        <w:rPr>
          <w:rFonts w:eastAsia="MS Mincho"/>
          <w:lang w:eastAsia="ja-JP"/>
        </w:rPr>
        <w:t>zvoglojnë</w:t>
      </w:r>
      <w:proofErr w:type="spellEnd"/>
      <w:r w:rsidRPr="004A7F17">
        <w:rPr>
          <w:rFonts w:eastAsia="MS Mincho"/>
          <w:lang w:eastAsia="ja-JP"/>
        </w:rPr>
        <w:t xml:space="preserve"> apo përjashtojnë përgjegjësinë penale te të pandehurit, kështu që i njëjti është penalisht përgjegjës.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Duke vendosur lidhur me llojin dhe lartësinë e dënimit, gjykata i ka vlerësuar të gjitha rrethanat  lehtësuese dhe rënduese në kuptim të nenit 73 te KPRK-se. Kështu si rrethana lehtësuese për të pandehurin gjykata gjeti se i pandehuri ka treguar sjellje korrekte me parë dhe asnjëherë nuk kishte rënë ndesh me ligjin. Po ashtu ka treguar sjellje korrekte gjatë shqyrtimit fillestar, e për më tepër ka pranuar fajësinë për veprën që e ka kryer, kërkon falje para </w:t>
      </w:r>
      <w:proofErr w:type="spellStart"/>
      <w:r w:rsidRPr="004A7F17">
        <w:rPr>
          <w:rFonts w:eastAsia="Times New Roman"/>
        </w:rPr>
        <w:t>gjykaqtës</w:t>
      </w:r>
      <w:proofErr w:type="spellEnd"/>
      <w:r w:rsidRPr="004A7F17">
        <w:rPr>
          <w:rFonts w:eastAsia="Times New Roman"/>
        </w:rPr>
        <w:t>. Këto rrethana kjo gjykatë i ka pranuar si rrethana lehtësuese në dobi te të pandehurit. Rrethana renduese për të pandehurin gjykata nuk gjeti.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Andaj, duke vlerësuar këto rrethana, Gjykata në kuptim te nenit 73 te KPRK-së, të pandehurin e gjykoi si në dispozitiv të këtij aktgjykimit, me të cilin do të arrihet qëllimi i dënimit. 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>Gjykata ka ardhur në përfundim se dënimi i shqiptuar të pandehurit është në përputhje me shkallën e përgjegjësisë penale të tij dhe me intensitetin e rrezikimit të vlerave të mbrojtura të shoqërisë. Gjykata gjithashtu është e bindur se vendimi mbi dënim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lang w:val="en-US"/>
        </w:rPr>
      </w:pPr>
      <w:r w:rsidRPr="004A7F17">
        <w:rPr>
          <w:rFonts w:eastAsia="Times New Roman"/>
        </w:rPr>
        <w:t xml:space="preserve">Duke u bazuar ne nenin 450 par. 1 dhe 2 nën par. 2.6 te KPPRK-se, gjykata ka përcaktuar shpenzimet procedurale për paushallin gjyqësor në shumë prej njëzetë (20) euro, ndërsa taksën në shumë prej tridhjetë (30) euro, </w:t>
      </w:r>
      <w:proofErr w:type="spellStart"/>
      <w:r w:rsidRPr="004A7F17">
        <w:rPr>
          <w:rFonts w:eastAsia="Times New Roman"/>
        </w:rPr>
        <w:t>konform</w:t>
      </w:r>
      <w:proofErr w:type="spellEnd"/>
      <w:r w:rsidRPr="004A7F17">
        <w:rPr>
          <w:rFonts w:eastAsia="Times New Roman"/>
        </w:rPr>
        <w:t xml:space="preserve"> </w:t>
      </w:r>
      <w:proofErr w:type="spellStart"/>
      <w:r w:rsidRPr="004A7F17">
        <w:rPr>
          <w:rFonts w:eastAsia="Times New Roman"/>
          <w:lang w:val="en-US"/>
        </w:rPr>
        <w:t>Ligjit</w:t>
      </w:r>
      <w:proofErr w:type="spellEnd"/>
      <w:r w:rsidRPr="004A7F17">
        <w:rPr>
          <w:rFonts w:eastAsia="Times New Roman"/>
          <w:lang w:val="en-US"/>
        </w:rPr>
        <w:t xml:space="preserve"> nr. </w:t>
      </w:r>
      <w:proofErr w:type="gramStart"/>
      <w:r w:rsidRPr="004A7F17">
        <w:rPr>
          <w:rFonts w:eastAsia="Times New Roman"/>
          <w:lang w:val="en-US"/>
        </w:rPr>
        <w:t xml:space="preserve">05/L-036, </w:t>
      </w:r>
      <w:proofErr w:type="spellStart"/>
      <w:r w:rsidRPr="004A7F17">
        <w:rPr>
          <w:rFonts w:eastAsia="Times New Roman"/>
          <w:lang w:val="en-US"/>
        </w:rPr>
        <w:t>për</w:t>
      </w:r>
      <w:proofErr w:type="spellEnd"/>
      <w:r w:rsidRPr="004A7F17">
        <w:rPr>
          <w:rFonts w:eastAsia="Times New Roman"/>
          <w:lang w:val="en-US"/>
        </w:rPr>
        <w:t xml:space="preserve"> </w:t>
      </w:r>
      <w:proofErr w:type="spellStart"/>
      <w:r w:rsidRPr="004A7F17">
        <w:rPr>
          <w:rFonts w:eastAsia="Times New Roman"/>
          <w:lang w:val="en-US"/>
        </w:rPr>
        <w:t>Kompensimin</w:t>
      </w:r>
      <w:proofErr w:type="spellEnd"/>
      <w:r w:rsidRPr="004A7F17">
        <w:rPr>
          <w:rFonts w:eastAsia="Times New Roman"/>
          <w:lang w:val="en-US"/>
        </w:rPr>
        <w:t xml:space="preserve"> e </w:t>
      </w:r>
      <w:proofErr w:type="spellStart"/>
      <w:r w:rsidRPr="004A7F17">
        <w:rPr>
          <w:rFonts w:eastAsia="Times New Roman"/>
          <w:lang w:val="en-US"/>
        </w:rPr>
        <w:t>Viktimave</w:t>
      </w:r>
      <w:proofErr w:type="spellEnd"/>
      <w:r w:rsidRPr="004A7F17">
        <w:rPr>
          <w:rFonts w:eastAsia="Times New Roman"/>
          <w:lang w:val="en-US"/>
        </w:rPr>
        <w:t xml:space="preserve"> </w:t>
      </w:r>
      <w:proofErr w:type="spellStart"/>
      <w:r w:rsidRPr="004A7F17">
        <w:rPr>
          <w:rFonts w:eastAsia="Times New Roman"/>
          <w:lang w:val="en-US"/>
        </w:rPr>
        <w:t>të</w:t>
      </w:r>
      <w:proofErr w:type="spellEnd"/>
      <w:r w:rsidRPr="004A7F17">
        <w:rPr>
          <w:rFonts w:eastAsia="Times New Roman"/>
          <w:lang w:val="en-US"/>
        </w:rPr>
        <w:t xml:space="preserve"> </w:t>
      </w:r>
      <w:proofErr w:type="spellStart"/>
      <w:r w:rsidRPr="004A7F17">
        <w:rPr>
          <w:rFonts w:eastAsia="Times New Roman"/>
          <w:lang w:val="en-US"/>
        </w:rPr>
        <w:t>Krimit</w:t>
      </w:r>
      <w:proofErr w:type="spellEnd"/>
      <w:r w:rsidRPr="004A7F17">
        <w:rPr>
          <w:rFonts w:eastAsia="Times New Roman"/>
          <w:lang w:val="en-US"/>
        </w:rPr>
        <w:t>.</w:t>
      </w:r>
      <w:proofErr w:type="gramEnd"/>
      <w:r w:rsidRPr="004A7F17">
        <w:rPr>
          <w:rFonts w:eastAsia="Times New Roman"/>
          <w:lang w:val="en-US"/>
        </w:rPr>
        <w:t> 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>Vendimi për udhëzimin e palës së dëmtuar, që kërkesën pasurore juridike ta realizoj në kontest civil u murr në kuptim të nenit 463 par. 1 dhe 2 të KPPRK-së.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lang w:val="en-US"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lastRenderedPageBreak/>
        <w:t>Nga arsyet e cekura më lartë dhe me zbatimin e nenit 365 të KPPRK-së, është vendosur si në dispozitiv të këtij aktgjykimi.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</w:p>
    <w:p w:rsidR="004A7F17" w:rsidRPr="004A7F17" w:rsidRDefault="004A7F17" w:rsidP="004A7F17">
      <w:pPr>
        <w:spacing w:line="276" w:lineRule="auto"/>
        <w:rPr>
          <w:rFonts w:eastAsia="Times New Roman"/>
          <w:b/>
          <w:bCs/>
        </w:rPr>
      </w:pPr>
      <w:r w:rsidRPr="004A7F17">
        <w:rPr>
          <w:rFonts w:eastAsia="Times New Roman"/>
          <w:b/>
        </w:rPr>
        <w:t xml:space="preserve">       </w:t>
      </w:r>
      <w:r w:rsidRPr="004A7F17">
        <w:rPr>
          <w:rFonts w:eastAsia="Times New Roman"/>
          <w:b/>
          <w:bCs/>
        </w:rPr>
        <w:t>GJYKATA THEMELORE NË PEJË, DEPARTAMENTI I PËRGJITHSHËM</w:t>
      </w:r>
    </w:p>
    <w:p w:rsidR="004A7F17" w:rsidRPr="004A7F17" w:rsidRDefault="004A7F17" w:rsidP="004A7F17">
      <w:pPr>
        <w:spacing w:line="276" w:lineRule="auto"/>
        <w:jc w:val="center"/>
        <w:rPr>
          <w:rFonts w:eastAsia="Times New Roman"/>
          <w:b/>
          <w:bCs/>
        </w:rPr>
      </w:pPr>
      <w:r w:rsidRPr="004A7F17">
        <w:rPr>
          <w:rFonts w:eastAsia="Times New Roman"/>
          <w:b/>
          <w:bCs/>
        </w:rPr>
        <w:t xml:space="preserve">P.nr.781/18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>Sekretarja Juridike</w:t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  <w:t xml:space="preserve"> </w:t>
      </w:r>
      <w:r w:rsidRPr="004A7F17">
        <w:rPr>
          <w:rFonts w:eastAsia="Times New Roman"/>
          <w:b/>
        </w:rPr>
        <w:tab/>
        <w:t xml:space="preserve">           Gj y q t a r j a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>_______________</w:t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  <w:t>____________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</w:rPr>
      </w:pPr>
      <w:r w:rsidRPr="004A7F17">
        <w:rPr>
          <w:rFonts w:eastAsia="Times New Roman"/>
          <w:b/>
        </w:rPr>
        <w:t>Bute Noci</w:t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</w:r>
      <w:r w:rsidRPr="004A7F17">
        <w:rPr>
          <w:rFonts w:eastAsia="Times New Roman"/>
          <w:b/>
        </w:rPr>
        <w:tab/>
        <w:t xml:space="preserve">            Florije Zatriqi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  <w:bCs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/>
          <w:bCs/>
        </w:rPr>
      </w:pP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Cs/>
        </w:rPr>
      </w:pPr>
      <w:r w:rsidRPr="004A7F17">
        <w:rPr>
          <w:rFonts w:eastAsia="Times New Roman"/>
          <w:b/>
          <w:bCs/>
        </w:rPr>
        <w:t>KËSHILLA JURIDIKE: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  <w:bCs/>
        </w:rPr>
      </w:pPr>
      <w:r w:rsidRPr="004A7F17">
        <w:rPr>
          <w:rFonts w:eastAsia="Times New Roman"/>
        </w:rPr>
        <w:t xml:space="preserve">Kundër këtij aktgjykimi palët kanë te drejte te parashtrojnë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 xml:space="preserve">ankesë në afat prej 15 ditësh, nga dita e marrjes. Ankesa i dërgohet </w:t>
      </w:r>
    </w:p>
    <w:p w:rsidR="004A7F17" w:rsidRPr="004A7F17" w:rsidRDefault="004A7F17" w:rsidP="004A7F17">
      <w:pPr>
        <w:spacing w:line="276" w:lineRule="auto"/>
        <w:jc w:val="both"/>
        <w:rPr>
          <w:rFonts w:eastAsia="Times New Roman"/>
        </w:rPr>
      </w:pPr>
      <w:r w:rsidRPr="004A7F17">
        <w:rPr>
          <w:rFonts w:eastAsia="Times New Roman"/>
        </w:rPr>
        <w:t>Gjykatës së Apelit në Prishtinë përmes kësaj Gjykate.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D2" w:rsidRDefault="008302D2" w:rsidP="004369F3">
      <w:r>
        <w:separator/>
      </w:r>
    </w:p>
  </w:endnote>
  <w:endnote w:type="continuationSeparator" w:id="0">
    <w:p w:rsidR="008302D2" w:rsidRDefault="008302D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122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2018:064767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92563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9256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122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2018:064767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9256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9256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D2" w:rsidRDefault="008302D2" w:rsidP="004369F3">
      <w:r>
        <w:separator/>
      </w:r>
    </w:p>
  </w:footnote>
  <w:footnote w:type="continuationSeparator" w:id="0">
    <w:p w:rsidR="008302D2" w:rsidRDefault="008302D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2018:064766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21.02.2019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00230338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8E122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C1F"/>
    <w:multiLevelType w:val="hybridMultilevel"/>
    <w:tmpl w:val="9AB830B0"/>
    <w:lvl w:ilvl="0" w:tplc="A48E8B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E65E4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6D70"/>
    <w:rsid w:val="0036797F"/>
    <w:rsid w:val="00367CED"/>
    <w:rsid w:val="003746FB"/>
    <w:rsid w:val="00391113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41C"/>
    <w:rsid w:val="00434FE2"/>
    <w:rsid w:val="0043679E"/>
    <w:rsid w:val="004369F3"/>
    <w:rsid w:val="00441C1F"/>
    <w:rsid w:val="004460F8"/>
    <w:rsid w:val="0044761D"/>
    <w:rsid w:val="004540B6"/>
    <w:rsid w:val="00455EFE"/>
    <w:rsid w:val="00460C27"/>
    <w:rsid w:val="0046338A"/>
    <w:rsid w:val="004648BE"/>
    <w:rsid w:val="00465B1F"/>
    <w:rsid w:val="00466998"/>
    <w:rsid w:val="00467EE3"/>
    <w:rsid w:val="004738A7"/>
    <w:rsid w:val="00492806"/>
    <w:rsid w:val="004A2BAB"/>
    <w:rsid w:val="004A7F17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6740"/>
    <w:rsid w:val="00710486"/>
    <w:rsid w:val="0071253C"/>
    <w:rsid w:val="0073055C"/>
    <w:rsid w:val="007324AD"/>
    <w:rsid w:val="00732DBB"/>
    <w:rsid w:val="00737B13"/>
    <w:rsid w:val="00746D4B"/>
    <w:rsid w:val="00752193"/>
    <w:rsid w:val="00752C1D"/>
    <w:rsid w:val="007533C9"/>
    <w:rsid w:val="007542AA"/>
    <w:rsid w:val="00760DF1"/>
    <w:rsid w:val="00791E4B"/>
    <w:rsid w:val="00792563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07E6"/>
    <w:rsid w:val="00812468"/>
    <w:rsid w:val="0081709E"/>
    <w:rsid w:val="008302D2"/>
    <w:rsid w:val="00837526"/>
    <w:rsid w:val="00840531"/>
    <w:rsid w:val="008472C8"/>
    <w:rsid w:val="00851496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226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301B"/>
    <w:rsid w:val="00984280"/>
    <w:rsid w:val="009962E5"/>
    <w:rsid w:val="009A1632"/>
    <w:rsid w:val="009A3036"/>
    <w:rsid w:val="009A612A"/>
    <w:rsid w:val="009B43B2"/>
    <w:rsid w:val="009B7A08"/>
    <w:rsid w:val="009B7B02"/>
    <w:rsid w:val="009C21F6"/>
    <w:rsid w:val="009E4E86"/>
    <w:rsid w:val="009E542E"/>
    <w:rsid w:val="009F1B78"/>
    <w:rsid w:val="009F2AF9"/>
    <w:rsid w:val="00A077E5"/>
    <w:rsid w:val="00A108FC"/>
    <w:rsid w:val="00A131A4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1AC2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2F3F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3DBC"/>
    <w:rsid w:val="00C858D6"/>
    <w:rsid w:val="00C86C3D"/>
    <w:rsid w:val="00C93424"/>
    <w:rsid w:val="00C95AF2"/>
    <w:rsid w:val="00C971E1"/>
    <w:rsid w:val="00CA53CE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FC6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3995"/>
    <w:rsid w:val="00F2215C"/>
    <w:rsid w:val="00F23AA4"/>
    <w:rsid w:val="00F2785A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497B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136D8"/>
    <w:rsid w:val="00522B2E"/>
    <w:rsid w:val="00536D6C"/>
    <w:rsid w:val="0054286D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23851"/>
    <w:rsid w:val="00B34AB7"/>
    <w:rsid w:val="00B57244"/>
    <w:rsid w:val="00BB51FE"/>
    <w:rsid w:val="00C56545"/>
    <w:rsid w:val="00C635E5"/>
    <w:rsid w:val="00C64C00"/>
    <w:rsid w:val="00C67BD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71A92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A847-4B2C-4E12-9FCD-CC797E58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19</cp:revision>
  <cp:lastPrinted>2019-02-21T09:48:00Z</cp:lastPrinted>
  <dcterms:created xsi:type="dcterms:W3CDTF">2019-05-17T12:53:00Z</dcterms:created>
  <dcterms:modified xsi:type="dcterms:W3CDTF">2020-01-15T09:14:00Z</dcterms:modified>
</cp:coreProperties>
</file>