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B36CE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2018:017706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B36CE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25.05.2018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B36CE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00045530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AA0C5F" w:rsidRPr="006B363D" w:rsidRDefault="00AA0C5F" w:rsidP="00AA0C5F">
      <w:pPr>
        <w:jc w:val="both"/>
        <w:rPr>
          <w:b/>
          <w:sz w:val="22"/>
          <w:szCs w:val="22"/>
        </w:rPr>
      </w:pPr>
      <w:r w:rsidRPr="006B363D">
        <w:rPr>
          <w:b/>
          <w:sz w:val="22"/>
          <w:szCs w:val="22"/>
        </w:rPr>
        <w:t>P nr.</w:t>
      </w:r>
      <w:r>
        <w:rPr>
          <w:b/>
          <w:sz w:val="22"/>
          <w:szCs w:val="22"/>
        </w:rPr>
        <w:t>87/17</w:t>
      </w:r>
    </w:p>
    <w:p w:rsidR="00AA0C5F" w:rsidRPr="006B363D" w:rsidRDefault="00AA0C5F" w:rsidP="00AA0C5F">
      <w:pPr>
        <w:jc w:val="both"/>
        <w:rPr>
          <w:b/>
          <w:sz w:val="22"/>
          <w:szCs w:val="22"/>
        </w:rPr>
      </w:pPr>
    </w:p>
    <w:p w:rsidR="00AA0C5F" w:rsidRPr="006B363D" w:rsidRDefault="00AA0C5F" w:rsidP="00AA0C5F">
      <w:pPr>
        <w:jc w:val="both"/>
        <w:rPr>
          <w:b/>
          <w:sz w:val="22"/>
          <w:szCs w:val="22"/>
        </w:rPr>
      </w:pPr>
      <w:r w:rsidRPr="006B363D">
        <w:rPr>
          <w:b/>
          <w:sz w:val="22"/>
          <w:szCs w:val="22"/>
        </w:rPr>
        <w:t xml:space="preserve">NË EMËR TË POPULLIT </w:t>
      </w:r>
    </w:p>
    <w:p w:rsidR="00AA0C5F" w:rsidRPr="006B363D" w:rsidRDefault="00AA0C5F" w:rsidP="00AA0C5F">
      <w:pPr>
        <w:jc w:val="both"/>
        <w:rPr>
          <w:b/>
          <w:sz w:val="22"/>
          <w:szCs w:val="22"/>
        </w:rPr>
      </w:pPr>
    </w:p>
    <w:p w:rsidR="00AA0C5F" w:rsidRPr="00417738" w:rsidRDefault="00AA0C5F" w:rsidP="00AA0C5F">
      <w:pPr>
        <w:jc w:val="both"/>
        <w:rPr>
          <w:sz w:val="22"/>
          <w:szCs w:val="22"/>
        </w:rPr>
      </w:pPr>
      <w:r w:rsidRPr="00417738">
        <w:rPr>
          <w:sz w:val="22"/>
          <w:szCs w:val="22"/>
        </w:rPr>
        <w:t>GJYK</w:t>
      </w:r>
      <w:r>
        <w:rPr>
          <w:sz w:val="22"/>
          <w:szCs w:val="22"/>
        </w:rPr>
        <w:t>A</w:t>
      </w:r>
      <w:r w:rsidRPr="00417738">
        <w:rPr>
          <w:sz w:val="22"/>
          <w:szCs w:val="22"/>
        </w:rPr>
        <w:t xml:space="preserve">TA THEMELORE NË PEJË D.P. , gjyqtari Sejdi </w:t>
      </w:r>
      <w:proofErr w:type="spellStart"/>
      <w:r w:rsidRPr="00417738">
        <w:rPr>
          <w:sz w:val="22"/>
          <w:szCs w:val="22"/>
        </w:rPr>
        <w:t>Blakaj</w:t>
      </w:r>
      <w:proofErr w:type="spellEnd"/>
      <w:r w:rsidRPr="00417738">
        <w:rPr>
          <w:sz w:val="22"/>
          <w:szCs w:val="22"/>
        </w:rPr>
        <w:t xml:space="preserve">  me sekretaren juridike </w:t>
      </w:r>
      <w:proofErr w:type="spellStart"/>
      <w:r w:rsidRPr="00417738">
        <w:rPr>
          <w:sz w:val="22"/>
          <w:szCs w:val="22"/>
        </w:rPr>
        <w:t>Gjyljeta</w:t>
      </w:r>
      <w:proofErr w:type="spellEnd"/>
      <w:r w:rsidRPr="00417738">
        <w:rPr>
          <w:sz w:val="22"/>
          <w:szCs w:val="22"/>
        </w:rPr>
        <w:t xml:space="preserve"> </w:t>
      </w:r>
      <w:proofErr w:type="spellStart"/>
      <w:r w:rsidRPr="00417738">
        <w:rPr>
          <w:sz w:val="22"/>
          <w:szCs w:val="22"/>
        </w:rPr>
        <w:t>Çorkadiu</w:t>
      </w:r>
      <w:proofErr w:type="spellEnd"/>
      <w:r w:rsidRPr="00417738">
        <w:rPr>
          <w:sz w:val="22"/>
          <w:szCs w:val="22"/>
        </w:rPr>
        <w:t xml:space="preserve"> , në lëndën penale kundër të pandehurit</w:t>
      </w:r>
      <w:r>
        <w:rPr>
          <w:sz w:val="22"/>
          <w:szCs w:val="22"/>
        </w:rPr>
        <w:t xml:space="preserve"> C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 </w:t>
      </w:r>
      <w:r w:rsidRPr="00B8200D">
        <w:rPr>
          <w:sz w:val="22"/>
          <w:szCs w:val="22"/>
        </w:rPr>
        <w:t xml:space="preserve"> </w:t>
      </w:r>
      <w:r w:rsidRPr="00417738">
        <w:rPr>
          <w:sz w:val="22"/>
          <w:szCs w:val="22"/>
        </w:rPr>
        <w:t>, sipas aktakuzës së PTH-së D.P. në Pejë   PP/II. nr.</w:t>
      </w:r>
      <w:r>
        <w:rPr>
          <w:sz w:val="22"/>
          <w:szCs w:val="22"/>
        </w:rPr>
        <w:t>845/15  t</w:t>
      </w:r>
      <w:r w:rsidRPr="00417738">
        <w:rPr>
          <w:sz w:val="22"/>
          <w:szCs w:val="22"/>
        </w:rPr>
        <w:t>ë dt.</w:t>
      </w:r>
      <w:r>
        <w:rPr>
          <w:sz w:val="22"/>
          <w:szCs w:val="22"/>
        </w:rPr>
        <w:t>04.1.2017</w:t>
      </w:r>
      <w:r w:rsidRPr="00417738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për shkak të veprës penale: uzurpim i  paligjshëm i pronës së paluajtshme nga neni 332 par 1 nën par 2.2  të </w:t>
      </w:r>
      <w:r w:rsidRPr="00B8200D">
        <w:rPr>
          <w:sz w:val="22"/>
          <w:szCs w:val="22"/>
        </w:rPr>
        <w:t>KPRK-së</w:t>
      </w:r>
      <w:r>
        <w:rPr>
          <w:sz w:val="22"/>
          <w:szCs w:val="22"/>
        </w:rPr>
        <w:t xml:space="preserve">,  </w:t>
      </w:r>
      <w:r w:rsidRPr="00417738">
        <w:rPr>
          <w:sz w:val="22"/>
          <w:szCs w:val="22"/>
        </w:rPr>
        <w:t xml:space="preserve">pas përfundimit të shqyrtimit </w:t>
      </w:r>
      <w:r>
        <w:rPr>
          <w:sz w:val="22"/>
          <w:szCs w:val="22"/>
        </w:rPr>
        <w:t>gjyqësorë</w:t>
      </w:r>
      <w:r w:rsidRPr="00417738">
        <w:rPr>
          <w:sz w:val="22"/>
          <w:szCs w:val="22"/>
        </w:rPr>
        <w:t xml:space="preserve">, publik dhe me gojë, të mbajtur në pranin  e të pandehurit </w:t>
      </w:r>
      <w:r>
        <w:rPr>
          <w:sz w:val="22"/>
          <w:szCs w:val="22"/>
        </w:rPr>
        <w:t xml:space="preserve">  C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mbrojtësit të tij </w:t>
      </w:r>
      <w:proofErr w:type="spellStart"/>
      <w:r>
        <w:rPr>
          <w:sz w:val="22"/>
          <w:szCs w:val="22"/>
        </w:rPr>
        <w:t>av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Muharrem</w:t>
      </w:r>
      <w:proofErr w:type="spellEnd"/>
      <w:r>
        <w:rPr>
          <w:sz w:val="22"/>
          <w:szCs w:val="22"/>
        </w:rPr>
        <w:t xml:space="preserve"> Shala  </w:t>
      </w:r>
      <w:r w:rsidRPr="00B8200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417738">
        <w:rPr>
          <w:sz w:val="22"/>
          <w:szCs w:val="22"/>
        </w:rPr>
        <w:t>he të prokurorit të shtetit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Gashi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Seferi</w:t>
      </w:r>
      <w:proofErr w:type="spellEnd"/>
      <w:r>
        <w:rPr>
          <w:sz w:val="22"/>
          <w:szCs w:val="22"/>
        </w:rPr>
        <w:t xml:space="preserve">  me dt.24.5.2018 </w:t>
      </w:r>
      <w:r w:rsidRPr="00417738">
        <w:rPr>
          <w:sz w:val="22"/>
          <w:szCs w:val="22"/>
        </w:rPr>
        <w:t xml:space="preserve">ka marrë dhe botërisht ka shpallë këtë : </w:t>
      </w:r>
    </w:p>
    <w:p w:rsidR="00AA0C5F" w:rsidRPr="000B4535" w:rsidRDefault="00AA0C5F" w:rsidP="00AA0C5F">
      <w:pPr>
        <w:jc w:val="both"/>
        <w:rPr>
          <w:sz w:val="22"/>
          <w:szCs w:val="22"/>
        </w:rPr>
      </w:pPr>
    </w:p>
    <w:p w:rsidR="00AA0C5F" w:rsidRDefault="00AA0C5F" w:rsidP="00AA0C5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AA0C5F" w:rsidRPr="000B4535" w:rsidRDefault="00AA0C5F" w:rsidP="00AA0C5F">
      <w:pPr>
        <w:jc w:val="both"/>
        <w:rPr>
          <w:b/>
          <w:sz w:val="22"/>
          <w:szCs w:val="22"/>
        </w:rPr>
      </w:pPr>
    </w:p>
    <w:p w:rsidR="00AA0C5F" w:rsidRDefault="00AA0C5F" w:rsidP="00AA0C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Kundër të pandehurit :</w:t>
      </w:r>
    </w:p>
    <w:p w:rsidR="00AA0C5F" w:rsidRDefault="00AA0C5F" w:rsidP="00AA0C5F">
      <w:pPr>
        <w:jc w:val="both"/>
        <w:rPr>
          <w:b/>
          <w:sz w:val="22"/>
          <w:szCs w:val="22"/>
        </w:rPr>
      </w:pPr>
    </w:p>
    <w:p w:rsidR="00AA0C5F" w:rsidRPr="00B8200D" w:rsidRDefault="00AA0C5F" w:rsidP="00AA0C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1305D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M</w:t>
      </w:r>
      <w:r w:rsidR="001305D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i</w:t>
      </w:r>
      <w:r w:rsidRPr="00B8200D">
        <w:rPr>
          <w:b/>
          <w:sz w:val="22"/>
          <w:szCs w:val="22"/>
        </w:rPr>
        <w:t xml:space="preserve"> lindur me dt.</w:t>
      </w:r>
      <w:r>
        <w:rPr>
          <w:b/>
          <w:sz w:val="22"/>
          <w:szCs w:val="22"/>
        </w:rPr>
        <w:t>25.9.1971</w:t>
      </w:r>
      <w:r w:rsidRPr="00B8200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fsh</w:t>
      </w:r>
      <w:proofErr w:type="spellEnd"/>
      <w:r>
        <w:rPr>
          <w:b/>
          <w:sz w:val="22"/>
          <w:szCs w:val="22"/>
        </w:rPr>
        <w:t>. K</w:t>
      </w:r>
      <w:r w:rsidR="001305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K</w:t>
      </w:r>
      <w:proofErr w:type="spellEnd"/>
      <w:r w:rsidR="001305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e </w:t>
      </w:r>
      <w:r w:rsidR="001305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ku edhe tani jeton </w:t>
      </w:r>
      <w:r w:rsidRPr="00B8200D">
        <w:rPr>
          <w:b/>
          <w:sz w:val="22"/>
          <w:szCs w:val="22"/>
        </w:rPr>
        <w:t xml:space="preserve">,i biri i </w:t>
      </w:r>
      <w:r>
        <w:rPr>
          <w:b/>
          <w:sz w:val="22"/>
          <w:szCs w:val="22"/>
        </w:rPr>
        <w:t>Sh</w:t>
      </w:r>
      <w:r w:rsidR="001305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 w:rsidRPr="00B8200D">
        <w:rPr>
          <w:b/>
          <w:sz w:val="22"/>
          <w:szCs w:val="22"/>
        </w:rPr>
        <w:t xml:space="preserve">he nënës </w:t>
      </w:r>
      <w:r>
        <w:rPr>
          <w:b/>
          <w:sz w:val="22"/>
          <w:szCs w:val="22"/>
        </w:rPr>
        <w:t>Gj</w:t>
      </w:r>
      <w:r w:rsidR="001305DA">
        <w:rPr>
          <w:b/>
          <w:sz w:val="22"/>
          <w:szCs w:val="22"/>
        </w:rPr>
        <w:t xml:space="preserve"> </w:t>
      </w:r>
      <w:r w:rsidRPr="00B8200D">
        <w:rPr>
          <w:b/>
          <w:sz w:val="22"/>
          <w:szCs w:val="22"/>
        </w:rPr>
        <w:t xml:space="preserve"> e gjinisë </w:t>
      </w:r>
      <w:r>
        <w:rPr>
          <w:b/>
          <w:sz w:val="22"/>
          <w:szCs w:val="22"/>
        </w:rPr>
        <w:t xml:space="preserve"> L</w:t>
      </w:r>
      <w:r w:rsidR="001305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,</w:t>
      </w:r>
      <w:r w:rsidR="001305DA">
        <w:rPr>
          <w:b/>
          <w:sz w:val="22"/>
          <w:szCs w:val="22"/>
        </w:rPr>
        <w:t xml:space="preserve"> </w:t>
      </w:r>
      <w:r w:rsidRPr="00B8200D">
        <w:rPr>
          <w:b/>
          <w:sz w:val="22"/>
          <w:szCs w:val="22"/>
        </w:rPr>
        <w:t xml:space="preserve">, kinse i pa dënuar më parë nga gjykata, </w:t>
      </w:r>
      <w:r>
        <w:rPr>
          <w:b/>
          <w:sz w:val="22"/>
          <w:szCs w:val="22"/>
        </w:rPr>
        <w:t>shqiptar</w:t>
      </w:r>
      <w:r w:rsidRPr="00B8200D">
        <w:rPr>
          <w:b/>
          <w:sz w:val="22"/>
          <w:szCs w:val="22"/>
        </w:rPr>
        <w:t xml:space="preserve">, shtetas i Republikës së Kosovës , më parë i pa dënuar, gjendet në liri.  </w:t>
      </w:r>
    </w:p>
    <w:p w:rsidR="00AA0C5F" w:rsidRDefault="00AA0C5F" w:rsidP="00AA0C5F">
      <w:pPr>
        <w:jc w:val="both"/>
        <w:rPr>
          <w:b/>
          <w:sz w:val="20"/>
          <w:szCs w:val="20"/>
        </w:rPr>
      </w:pPr>
    </w:p>
    <w:p w:rsidR="00AA0C5F" w:rsidRDefault="00AA0C5F" w:rsidP="00AA0C5F">
      <w:pPr>
        <w:jc w:val="both"/>
        <w:rPr>
          <w:b/>
        </w:rPr>
      </w:pPr>
      <w:proofErr w:type="spellStart"/>
      <w:r w:rsidRPr="00090B6A">
        <w:rPr>
          <w:b/>
        </w:rPr>
        <w:t>Konform</w:t>
      </w:r>
      <w:proofErr w:type="spellEnd"/>
      <w:r w:rsidRPr="00090B6A">
        <w:rPr>
          <w:b/>
        </w:rPr>
        <w:t xml:space="preserve"> nenit 363 par 1 </w:t>
      </w:r>
      <w:r>
        <w:rPr>
          <w:b/>
        </w:rPr>
        <w:t xml:space="preserve"> nën par </w:t>
      </w:r>
      <w:r w:rsidRPr="00090B6A">
        <w:rPr>
          <w:b/>
        </w:rPr>
        <w:t xml:space="preserve">1.1. të KPPK-së </w:t>
      </w:r>
    </w:p>
    <w:p w:rsidR="00AA0C5F" w:rsidRPr="00090B6A" w:rsidRDefault="00AA0C5F" w:rsidP="00AA0C5F">
      <w:pPr>
        <w:jc w:val="both"/>
        <w:rPr>
          <w:b/>
        </w:rPr>
      </w:pPr>
    </w:p>
    <w:p w:rsidR="00AA0C5F" w:rsidRPr="00636944" w:rsidRDefault="00AA0C5F" w:rsidP="00AA0C5F">
      <w:pPr>
        <w:jc w:val="both"/>
        <w:rPr>
          <w:b/>
          <w:sz w:val="22"/>
        </w:rPr>
      </w:pPr>
      <w:r w:rsidRPr="00636944">
        <w:rPr>
          <w:b/>
          <w:sz w:val="22"/>
        </w:rPr>
        <w:t>REFUZOHET  AKTAKUZA</w:t>
      </w:r>
    </w:p>
    <w:p w:rsidR="00AA0C5F" w:rsidRPr="00636944" w:rsidRDefault="00AA0C5F" w:rsidP="00AA0C5F">
      <w:pPr>
        <w:jc w:val="both"/>
        <w:rPr>
          <w:b/>
          <w:sz w:val="22"/>
        </w:rPr>
      </w:pPr>
    </w:p>
    <w:p w:rsidR="00AA0C5F" w:rsidRPr="00636944" w:rsidRDefault="00AA0C5F" w:rsidP="00AA0C5F">
      <w:pPr>
        <w:jc w:val="both"/>
        <w:rPr>
          <w:b/>
          <w:sz w:val="18"/>
          <w:szCs w:val="20"/>
        </w:rPr>
      </w:pPr>
      <w:r>
        <w:rPr>
          <w:b/>
          <w:sz w:val="22"/>
        </w:rPr>
        <w:t xml:space="preserve"> Gjëja se : </w:t>
      </w:r>
    </w:p>
    <w:p w:rsidR="00AA0C5F" w:rsidRPr="00DC410B" w:rsidRDefault="00AA0C5F" w:rsidP="00AA0C5F">
      <w:pPr>
        <w:jc w:val="both"/>
        <w:rPr>
          <w:sz w:val="20"/>
          <w:szCs w:val="20"/>
        </w:rPr>
      </w:pPr>
    </w:p>
    <w:p w:rsidR="00AA0C5F" w:rsidRDefault="00AA0C5F" w:rsidP="00AA0C5F">
      <w:pPr>
        <w:jc w:val="both"/>
        <w:rPr>
          <w:sz w:val="22"/>
          <w:szCs w:val="22"/>
        </w:rPr>
      </w:pPr>
      <w:r>
        <w:rPr>
          <w:sz w:val="22"/>
          <w:szCs w:val="22"/>
        </w:rPr>
        <w:t>Prej datës 27.1.2013 e tutje  në P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në lagjen  B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P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 në Pejë,   me qëllim  të përfitimit  të kundërligjshëm  pronësor për vete , e uzurpon </w:t>
      </w:r>
      <w:proofErr w:type="spellStart"/>
      <w:r>
        <w:rPr>
          <w:sz w:val="22"/>
          <w:szCs w:val="22"/>
        </w:rPr>
        <w:t>palujatshmlërin</w:t>
      </w:r>
      <w:proofErr w:type="spellEnd"/>
      <w:r>
        <w:rPr>
          <w:sz w:val="22"/>
          <w:szCs w:val="22"/>
        </w:rPr>
        <w:t xml:space="preserve"> e të dëmtuarit V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Sh me vendqëndrim në B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,në atë mënyrë që  parcelën </w:t>
      </w:r>
      <w:proofErr w:type="spellStart"/>
      <w:r>
        <w:rPr>
          <w:sz w:val="22"/>
          <w:szCs w:val="22"/>
        </w:rPr>
        <w:t>kadastrale</w:t>
      </w:r>
      <w:proofErr w:type="spellEnd"/>
      <w:r>
        <w:rPr>
          <w:sz w:val="22"/>
          <w:szCs w:val="22"/>
        </w:rPr>
        <w:t xml:space="preserve">  nr. 262-2 në sipërfaqe prej 0.05.07 ha , ZK B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P</w:t>
      </w:r>
      <w:r w:rsidR="001305DA">
        <w:rPr>
          <w:sz w:val="22"/>
          <w:szCs w:val="22"/>
        </w:rPr>
        <w:t xml:space="preserve">. </w:t>
      </w:r>
      <w:r>
        <w:rPr>
          <w:sz w:val="22"/>
          <w:szCs w:val="22"/>
        </w:rPr>
        <w:t>në P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të cilën  gjëja i pandehuri  e ka blerë për 80.000 DM ,  nga personi  B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 Sh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>, me ç’ rast ata  kanë përpiluar  kontratë të rreme  për shitblerjen  në mes  këtu të pandehurit  si blerës  dhe shitësit  B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Sh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dhe  të njëjtën </w:t>
      </w:r>
      <w:proofErr w:type="spellStart"/>
      <w:r>
        <w:rPr>
          <w:sz w:val="22"/>
          <w:szCs w:val="22"/>
        </w:rPr>
        <w:t>palujatëshmnëri</w:t>
      </w:r>
      <w:proofErr w:type="spellEnd"/>
      <w:r>
        <w:rPr>
          <w:sz w:val="22"/>
          <w:szCs w:val="22"/>
        </w:rPr>
        <w:t xml:space="preserve"> edhe pse në bazë të aktgjykimit të gjykatës Supreme të Kosovës GSK-KPA-A 086-12 të dt. 17.1.2013  e ndarë V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Sh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dhe se ky aktgjykim  është definitiv dhe i aplikueshëm arë dhe i zbatueshëm  dhe nuk mund të  kontestohet me përdorimin  të mjeteve të rregullta apo të jashtëzakonshme juridike .  </w:t>
      </w:r>
    </w:p>
    <w:p w:rsidR="00AA0C5F" w:rsidRDefault="00AA0C5F" w:rsidP="00AA0C5F">
      <w:pPr>
        <w:jc w:val="both"/>
        <w:rPr>
          <w:sz w:val="22"/>
          <w:szCs w:val="20"/>
        </w:rPr>
      </w:pPr>
    </w:p>
    <w:p w:rsidR="00AA0C5F" w:rsidRDefault="00AA0C5F" w:rsidP="00AA0C5F">
      <w:pPr>
        <w:jc w:val="both"/>
        <w:rPr>
          <w:sz w:val="22"/>
          <w:szCs w:val="22"/>
        </w:rPr>
      </w:pPr>
      <w:r w:rsidRPr="00636944">
        <w:rPr>
          <w:sz w:val="22"/>
          <w:szCs w:val="20"/>
        </w:rPr>
        <w:t xml:space="preserve">    -me çka kishte për  kryer vepre penale :  </w:t>
      </w:r>
      <w:r w:rsidR="0019108B">
        <w:rPr>
          <w:sz w:val="22"/>
          <w:szCs w:val="22"/>
        </w:rPr>
        <w:t xml:space="preserve">: uzurpim i  paligjshëm i pronës së paluajtshme nga neni 332 par 1 nën par 2.2  të </w:t>
      </w:r>
      <w:r w:rsidR="0019108B" w:rsidRPr="00B8200D">
        <w:rPr>
          <w:sz w:val="22"/>
          <w:szCs w:val="22"/>
        </w:rPr>
        <w:t>KPRK-së</w:t>
      </w:r>
    </w:p>
    <w:p w:rsidR="0019108B" w:rsidRPr="00DC410B" w:rsidRDefault="0019108B" w:rsidP="00AA0C5F">
      <w:pPr>
        <w:jc w:val="both"/>
        <w:rPr>
          <w:sz w:val="20"/>
          <w:szCs w:val="20"/>
        </w:rPr>
      </w:pPr>
    </w:p>
    <w:p w:rsidR="00AA0C5F" w:rsidRPr="00636944" w:rsidRDefault="00AA0C5F" w:rsidP="00AA0C5F">
      <w:pPr>
        <w:ind w:firstLine="720"/>
        <w:jc w:val="both"/>
        <w:rPr>
          <w:sz w:val="22"/>
        </w:rPr>
      </w:pPr>
      <w:r w:rsidRPr="00636944">
        <w:rPr>
          <w:sz w:val="22"/>
        </w:rPr>
        <w:t>-sepse prokurori i shtetit hoqi dorë nga ndjekja penale kundër të pandehurit .</w:t>
      </w:r>
    </w:p>
    <w:p w:rsidR="00AA0C5F" w:rsidRPr="00636944" w:rsidRDefault="00AA0C5F" w:rsidP="00AA0C5F">
      <w:pPr>
        <w:ind w:firstLine="720"/>
        <w:jc w:val="both"/>
        <w:rPr>
          <w:sz w:val="22"/>
        </w:rPr>
      </w:pPr>
      <w:r w:rsidRPr="00636944">
        <w:rPr>
          <w:sz w:val="22"/>
        </w:rPr>
        <w:t xml:space="preserve"> </w:t>
      </w:r>
    </w:p>
    <w:p w:rsidR="00AA0C5F" w:rsidRPr="00636944" w:rsidRDefault="00AA0C5F" w:rsidP="00AA0C5F">
      <w:pPr>
        <w:jc w:val="both"/>
        <w:rPr>
          <w:sz w:val="22"/>
        </w:rPr>
      </w:pPr>
      <w:r w:rsidRPr="00636944">
        <w:rPr>
          <w:sz w:val="22"/>
        </w:rPr>
        <w:t xml:space="preserve"> Shpenzimet procedurale ju ngarkohen mjeteve buxhetore të gjykatës .</w:t>
      </w:r>
    </w:p>
    <w:p w:rsidR="00AA0C5F" w:rsidRPr="00DC410B" w:rsidRDefault="00AA0C5F" w:rsidP="00AA0C5F">
      <w:pPr>
        <w:jc w:val="both"/>
        <w:rPr>
          <w:sz w:val="20"/>
          <w:szCs w:val="20"/>
        </w:rPr>
      </w:pPr>
    </w:p>
    <w:p w:rsidR="00AA0C5F" w:rsidRPr="000B4535" w:rsidRDefault="00AA0C5F" w:rsidP="00AA0C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0B4535">
        <w:rPr>
          <w:b/>
          <w:sz w:val="22"/>
          <w:szCs w:val="22"/>
        </w:rPr>
        <w:t xml:space="preserve"> r s y e t i m </w:t>
      </w:r>
    </w:p>
    <w:p w:rsidR="00AA0C5F" w:rsidRPr="000B4535" w:rsidRDefault="00AA0C5F" w:rsidP="00AA0C5F">
      <w:pPr>
        <w:jc w:val="both"/>
        <w:rPr>
          <w:b/>
          <w:sz w:val="22"/>
          <w:szCs w:val="22"/>
        </w:rPr>
      </w:pPr>
    </w:p>
    <w:p w:rsidR="00AA0C5F" w:rsidRPr="000B4535" w:rsidRDefault="00AA0C5F" w:rsidP="00AA0C5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 xml:space="preserve">04.1.2017 </w:t>
      </w:r>
      <w:r w:rsidRPr="000B4535">
        <w:rPr>
          <w:sz w:val="22"/>
          <w:szCs w:val="22"/>
        </w:rPr>
        <w:t>kundër të pandehurit</w:t>
      </w:r>
      <w:r>
        <w:rPr>
          <w:sz w:val="22"/>
          <w:szCs w:val="22"/>
        </w:rPr>
        <w:t xml:space="preserve">  C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ka ngritë aktakuzë PP/II. nr.</w:t>
      </w:r>
      <w:r>
        <w:rPr>
          <w:sz w:val="22"/>
          <w:szCs w:val="22"/>
        </w:rPr>
        <w:t xml:space="preserve">845/15 </w:t>
      </w:r>
      <w:r w:rsidRPr="000B4535">
        <w:rPr>
          <w:sz w:val="22"/>
          <w:szCs w:val="22"/>
        </w:rPr>
        <w:t xml:space="preserve">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</w:t>
      </w:r>
      <w:r>
        <w:rPr>
          <w:sz w:val="22"/>
          <w:szCs w:val="22"/>
        </w:rPr>
        <w:t>: uzurpim i paligjshëm i pronës së paluajtshme nga neni 332 par 1 nën par 2.2 të KPRK-së</w:t>
      </w:r>
      <w:r w:rsidRPr="000B453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AA0C5F" w:rsidRPr="000B4535" w:rsidRDefault="00AA0C5F" w:rsidP="00AA0C5F">
      <w:pPr>
        <w:jc w:val="both"/>
        <w:rPr>
          <w:sz w:val="22"/>
          <w:szCs w:val="22"/>
        </w:rPr>
      </w:pPr>
    </w:p>
    <w:p w:rsidR="00AA0C5F" w:rsidRDefault="00AA0C5F" w:rsidP="00AA0C5F">
      <w:pPr>
        <w:jc w:val="both"/>
        <w:rPr>
          <w:sz w:val="22"/>
          <w:szCs w:val="22"/>
        </w:rPr>
      </w:pPr>
      <w:r w:rsidRPr="00F10870">
        <w:rPr>
          <w:sz w:val="22"/>
          <w:szCs w:val="22"/>
        </w:rPr>
        <w:t xml:space="preserve">Në shqyrtimin gjyqësorë i pandehuri pasi që paraprakisht është njoftuar  me të drejtat dhe obligimet procedurale , me aktakuzën dhe mundësinë e deklarimit përkitazi me fajësinë – nuk e ka pranuar fajësinë  për çka gjyqtari e ka bërë nxjerrjen e provave </w:t>
      </w:r>
      <w:r>
        <w:rPr>
          <w:sz w:val="22"/>
          <w:szCs w:val="22"/>
        </w:rPr>
        <w:t xml:space="preserve"> me ç ‘ rast : </w:t>
      </w:r>
      <w:r w:rsidRPr="00F10870">
        <w:rPr>
          <w:sz w:val="22"/>
          <w:szCs w:val="22"/>
        </w:rPr>
        <w:t>janë  lexuar dhe shikuar:</w:t>
      </w:r>
      <w:r w:rsidRPr="001C7DD4">
        <w:rPr>
          <w:sz w:val="22"/>
          <w:szCs w:val="22"/>
        </w:rPr>
        <w:t xml:space="preserve"> </w:t>
      </w:r>
      <w:r w:rsidRPr="00C0396D">
        <w:rPr>
          <w:sz w:val="22"/>
          <w:szCs w:val="22"/>
        </w:rPr>
        <w:t>vendimi i dt. 29.2.2012 i komisionit pë</w:t>
      </w:r>
      <w:r>
        <w:rPr>
          <w:sz w:val="22"/>
          <w:szCs w:val="22"/>
        </w:rPr>
        <w:t>r kërkesa pronësore të Kosovës ,certifikata e  martesës për V</w:t>
      </w:r>
      <w:r w:rsidR="001305DA">
        <w:rPr>
          <w:sz w:val="22"/>
          <w:szCs w:val="22"/>
        </w:rPr>
        <w:t xml:space="preserve"> .</w:t>
      </w:r>
      <w:r>
        <w:rPr>
          <w:sz w:val="22"/>
          <w:szCs w:val="22"/>
        </w:rPr>
        <w:t xml:space="preserve"> Sh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dhe </w:t>
      </w:r>
      <w:proofErr w:type="spellStart"/>
      <w:r>
        <w:rPr>
          <w:sz w:val="22"/>
          <w:szCs w:val="22"/>
        </w:rPr>
        <w:t>St</w:t>
      </w:r>
      <w:proofErr w:type="spellEnd"/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>, parashtresa e dt.17.1.2013  e gjykatës supreme të Kosovës kolegjit të Apelit të AKP-së ,aktvendimi i ministrisë së mjedisit dhe planifikimit hapësinor i dt. 18.5.2015, kontrata e dt. 15.3.2001,vendimi i drejtorisë për kadastër gjeodezi dhe pronësi i dt. 30.8.2001, vërtetimi i Republikës së malit të zi i dt. 22.8.2001 për B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Sh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kontrata mbi shitblerjen e </w:t>
      </w:r>
      <w:proofErr w:type="spellStart"/>
      <w:r>
        <w:rPr>
          <w:sz w:val="22"/>
          <w:szCs w:val="22"/>
        </w:rPr>
        <w:t>paluajtshmëris</w:t>
      </w:r>
      <w:proofErr w:type="spellEnd"/>
      <w:r>
        <w:rPr>
          <w:sz w:val="22"/>
          <w:szCs w:val="22"/>
        </w:rPr>
        <w:t xml:space="preserve"> e lidhur me dt. 07.12.2000 në mes mel të M</w:t>
      </w:r>
      <w:r w:rsidR="001305DA">
        <w:rPr>
          <w:sz w:val="22"/>
          <w:szCs w:val="22"/>
        </w:rPr>
        <w:t>.V</w:t>
      </w:r>
      <w:r>
        <w:rPr>
          <w:sz w:val="22"/>
          <w:szCs w:val="22"/>
        </w:rPr>
        <w:t xml:space="preserve"> dhe C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dëftesa ( </w:t>
      </w:r>
      <w:proofErr w:type="spellStart"/>
      <w:r>
        <w:rPr>
          <w:sz w:val="22"/>
          <w:szCs w:val="22"/>
        </w:rPr>
        <w:t>priznanica</w:t>
      </w:r>
      <w:proofErr w:type="spellEnd"/>
      <w:r>
        <w:rPr>
          <w:sz w:val="22"/>
          <w:szCs w:val="22"/>
        </w:rPr>
        <w:t>)  e përpiluar me dt. 05.2.2002  e nënshkruar nga  Sh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305DA">
        <w:rPr>
          <w:sz w:val="22"/>
          <w:szCs w:val="22"/>
        </w:rPr>
        <w:t xml:space="preserve"> B</w:t>
      </w:r>
      <w:r>
        <w:rPr>
          <w:sz w:val="22"/>
          <w:szCs w:val="22"/>
        </w:rPr>
        <w:t xml:space="preserve"> përgjigja në padi C nr. 10/09 të dt. 03.9.2010, autorizimi  i dt. 08.12.2000 i M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V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në emër të R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R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>, kopja e planit në emër të C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 dt. 20.5.2015, certifikata  e njësisë </w:t>
      </w:r>
      <w:proofErr w:type="spellStart"/>
      <w:r>
        <w:rPr>
          <w:sz w:val="22"/>
          <w:szCs w:val="22"/>
        </w:rPr>
        <w:t>kadastrale</w:t>
      </w:r>
      <w:proofErr w:type="spellEnd"/>
      <w:r>
        <w:rPr>
          <w:sz w:val="22"/>
          <w:szCs w:val="22"/>
        </w:rPr>
        <w:t xml:space="preserve"> me numër të lëndës 0-3238-15 dt. 20.5.2015, kontrata e përpiluar me dt. 15.1.2001 në mes të Xh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Z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dhe C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parashtresa përgatitore e të autorizuarve të paditësve në lëndën C nr,.10/09 e parashtruar me dt. 24.3.2011, përshkrimi –ekstrakti i fletë posedimit dt. 13.11.2000 Komuna </w:t>
      </w:r>
      <w:proofErr w:type="spellStart"/>
      <w:r>
        <w:rPr>
          <w:sz w:val="22"/>
          <w:szCs w:val="22"/>
        </w:rPr>
        <w:t>kadastrale</w:t>
      </w:r>
      <w:proofErr w:type="spellEnd"/>
      <w:r>
        <w:rPr>
          <w:sz w:val="22"/>
          <w:szCs w:val="22"/>
        </w:rPr>
        <w:t xml:space="preserve"> Belo Pole, vendimi i  kuvendit komunal në Pejë drejtoria kadastër gjeodezi dhe pronësi i dt. 30.1.2001,si dhe në fund është dëgjuar mbrojtja e të pandehurit C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 w:rsidR="001305DA">
        <w:rPr>
          <w:sz w:val="22"/>
          <w:szCs w:val="22"/>
        </w:rPr>
        <w:t xml:space="preserve"> .</w:t>
      </w:r>
      <w:r>
        <w:rPr>
          <w:sz w:val="22"/>
          <w:szCs w:val="22"/>
        </w:rPr>
        <w:t xml:space="preserve">  </w:t>
      </w:r>
    </w:p>
    <w:p w:rsidR="00AA0C5F" w:rsidRDefault="00AA0C5F" w:rsidP="00AA0C5F">
      <w:pPr>
        <w:jc w:val="both"/>
        <w:rPr>
          <w:sz w:val="22"/>
          <w:szCs w:val="22"/>
        </w:rPr>
      </w:pPr>
    </w:p>
    <w:p w:rsidR="00AA0C5F" w:rsidRDefault="00AA0C5F" w:rsidP="00AA0C5F">
      <w:pPr>
        <w:jc w:val="both"/>
        <w:rPr>
          <w:b/>
          <w:sz w:val="22"/>
          <w:szCs w:val="22"/>
        </w:rPr>
      </w:pPr>
      <w:r w:rsidRPr="00F10870">
        <w:rPr>
          <w:b/>
          <w:sz w:val="22"/>
          <w:szCs w:val="22"/>
        </w:rPr>
        <w:t xml:space="preserve">I  pandehuri në mbrojtjen e tij  në mes tjerash  ka deklaruar se: </w:t>
      </w:r>
    </w:p>
    <w:p w:rsidR="00AA0C5F" w:rsidRDefault="00AA0C5F" w:rsidP="00AA0C5F">
      <w:pPr>
        <w:jc w:val="both"/>
        <w:rPr>
          <w:b/>
          <w:sz w:val="22"/>
          <w:szCs w:val="22"/>
        </w:rPr>
      </w:pPr>
    </w:p>
    <w:p w:rsidR="00AA0C5F" w:rsidRDefault="00AA0C5F" w:rsidP="00AA0C5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“</w:t>
      </w:r>
      <w:r>
        <w:rPr>
          <w:sz w:val="22"/>
          <w:szCs w:val="22"/>
        </w:rPr>
        <w:t>Është e vërtet se kamë dhanë deklaratë n polici me dt. 19.5.2015 , dhe pranë kësaj deklarate mbetem në tërësi, me plotësim se siç thash në polici kërkonin  kompromis – dhe kjo i bie se kërkonin nga unë që të jap edhe të  holla tjera në vlerë prej 180.000 euro. Me këtë rast unë u kamë deklaruar atyre se unë pronën e kamë blerë dhe  çmimin e kamë paguar komplet. për momentin  nuk zhvillohet procedurë tjetër gjyqësore për këtë çështje –paraprakisht  çështja ka qenë në dhomën e veçantë të gjykatës supreme. I autorizuar i familjes Sh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avokati M . Radoniqi në ndër kohë e ka tërheqë autorizimin për përfaqësimin e familjes Sh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meqenëse është deklaruar  se nuk ka prova të mjaftueshme për zhvillimin e procedurës </w:t>
      </w:r>
      <w:proofErr w:type="spellStart"/>
      <w:r>
        <w:rPr>
          <w:sz w:val="22"/>
          <w:szCs w:val="22"/>
        </w:rPr>
        <w:t>kontestimore</w:t>
      </w:r>
      <w:proofErr w:type="spellEnd"/>
      <w:r>
        <w:rPr>
          <w:sz w:val="22"/>
          <w:szCs w:val="22"/>
        </w:rPr>
        <w:t xml:space="preserve"> . Pronën në fjalë  e kamë blerë në vitin 2000 dhe  deri  në vitin  2012 askush për këtë çështje nuk me ka penguar .Unë kamë qenë i bindur se pronën në fjalë po e blej nga pronari i vërtet .Unë e kamë parë autorizimin e ndërmjetësit për këtë çështje R</w:t>
      </w:r>
      <w:r w:rsidR="001305DA">
        <w:rPr>
          <w:sz w:val="22"/>
          <w:szCs w:val="22"/>
        </w:rPr>
        <w:t>.</w:t>
      </w:r>
      <w:r>
        <w:rPr>
          <w:sz w:val="22"/>
          <w:szCs w:val="22"/>
        </w:rPr>
        <w:t xml:space="preserve"> R</w:t>
      </w:r>
      <w:r w:rsidR="001305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 cili edhe ka qenë i </w:t>
      </w:r>
      <w:proofErr w:type="spellStart"/>
      <w:r>
        <w:rPr>
          <w:sz w:val="22"/>
          <w:szCs w:val="22"/>
        </w:rPr>
        <w:t>vulosur.Po</w:t>
      </w:r>
      <w:proofErr w:type="spellEnd"/>
      <w:r>
        <w:rPr>
          <w:sz w:val="22"/>
          <w:szCs w:val="22"/>
        </w:rPr>
        <w:t xml:space="preserve"> ta kisha ditë se nuk është pronar i vërtet personi për të  cilin i kam paguar 85 .000 DM Gjermane me asnjë kusht nuk do ti kisha dhanë gjithë apo para”.</w:t>
      </w:r>
    </w:p>
    <w:p w:rsidR="00AA0C5F" w:rsidRDefault="00AA0C5F" w:rsidP="00AA0C5F">
      <w:pPr>
        <w:jc w:val="both"/>
        <w:rPr>
          <w:sz w:val="22"/>
          <w:szCs w:val="22"/>
        </w:rPr>
      </w:pPr>
    </w:p>
    <w:p w:rsidR="00AA0C5F" w:rsidRPr="00F10870" w:rsidRDefault="00AA0C5F" w:rsidP="00AA0C5F">
      <w:pPr>
        <w:jc w:val="both"/>
        <w:rPr>
          <w:b/>
          <w:sz w:val="22"/>
          <w:szCs w:val="22"/>
        </w:rPr>
      </w:pPr>
      <w:r w:rsidRPr="00F10870">
        <w:rPr>
          <w:b/>
          <w:sz w:val="22"/>
          <w:szCs w:val="22"/>
        </w:rPr>
        <w:t xml:space="preserve">Në fjalën përfundimtare </w:t>
      </w:r>
      <w:r>
        <w:rPr>
          <w:b/>
          <w:sz w:val="22"/>
          <w:szCs w:val="22"/>
        </w:rPr>
        <w:t xml:space="preserve">prokurori i shteti ka </w:t>
      </w:r>
      <w:r w:rsidRPr="00F10870">
        <w:rPr>
          <w:b/>
          <w:sz w:val="22"/>
          <w:szCs w:val="22"/>
        </w:rPr>
        <w:t xml:space="preserve">deklaruar : </w:t>
      </w:r>
    </w:p>
    <w:p w:rsidR="00AA0C5F" w:rsidRPr="00F10870" w:rsidRDefault="00AA0C5F" w:rsidP="00AA0C5F">
      <w:pPr>
        <w:jc w:val="both"/>
        <w:rPr>
          <w:b/>
          <w:sz w:val="22"/>
          <w:szCs w:val="22"/>
        </w:rPr>
      </w:pPr>
    </w:p>
    <w:p w:rsidR="00AA0C5F" w:rsidRDefault="00AA0C5F" w:rsidP="00AA0C5F">
      <w:pPr>
        <w:jc w:val="both"/>
        <w:rPr>
          <w:sz w:val="22"/>
          <w:szCs w:val="22"/>
        </w:rPr>
      </w:pPr>
    </w:p>
    <w:p w:rsidR="00AA0C5F" w:rsidRDefault="00AA0C5F" w:rsidP="00AA0C5F">
      <w:pPr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1B012B">
        <w:rPr>
          <w:sz w:val="22"/>
          <w:szCs w:val="22"/>
        </w:rPr>
        <w:t xml:space="preserve">Gjatë këtij shqyrtimi gjyqësor  pas administrimit të provave  dhe mbajtjes së të pandehurit   kemi gjetur se këtu kemi të bëjmë me raport juridiko civil . Për të ekzistuar vepra penale e uzurpimit të paluajtshëm të pronës  një ndër  elementet e figurës së kësaj vepre penale duhet të jetë : pushtimi i paligjshëm i  pronës së huaj të paluajtshme  e që në këtë rast  këtu i pandehuri një të drejtë të tillë e ka fituar në mënyrë   </w:t>
      </w:r>
      <w:proofErr w:type="spellStart"/>
      <w:r w:rsidRPr="001B012B">
        <w:rPr>
          <w:sz w:val="22"/>
          <w:szCs w:val="22"/>
        </w:rPr>
        <w:t>derivative</w:t>
      </w:r>
      <w:proofErr w:type="spellEnd"/>
      <w:r w:rsidRPr="001B012B">
        <w:rPr>
          <w:sz w:val="22"/>
          <w:szCs w:val="22"/>
        </w:rPr>
        <w:t xml:space="preserve">   e siç është kontrata e shitblerjes e cila është përpiluar dhe  nënshkruar nga palët  në procedurë dhe e vërtetuar pranë kësaj gjykate ,po ashtu një fakt i tillë vërtetohet edhe me anën e provës materiale dëftesa për pagimin e çmimit të kontraktuar të shitblerjes e që një fakt i tillë nga çmimi  i blerë në atëkohë ka qenë në shumë prej 85.000 DM shihet se ka qenë çmim real  e që po ashtu </w:t>
      </w:r>
      <w:r w:rsidRPr="001B012B">
        <w:rPr>
          <w:sz w:val="22"/>
          <w:szCs w:val="22"/>
        </w:rPr>
        <w:lastRenderedPageBreak/>
        <w:t xml:space="preserve">i njëjti që nga viti 2000 ka hyrë në posedim dhe shfrytëzim dhe nuk është penguar apo shqetësuar  nga askush  deri në vitin 2013. Në shkresat e lëndës i pandehuri i ka prezantuar autorizimin i cili autorizim është i nënshkruar  dhe vërtetuar  nga ana e gjykatës , </w:t>
      </w:r>
      <w:proofErr w:type="spellStart"/>
      <w:r w:rsidRPr="001B012B">
        <w:rPr>
          <w:sz w:val="22"/>
          <w:szCs w:val="22"/>
        </w:rPr>
        <w:t>paluajtshëmria</w:t>
      </w:r>
      <w:proofErr w:type="spellEnd"/>
      <w:r w:rsidRPr="001B012B">
        <w:rPr>
          <w:sz w:val="22"/>
          <w:szCs w:val="22"/>
        </w:rPr>
        <w:t xml:space="preserve"> është bartur në emër të </w:t>
      </w:r>
      <w:proofErr w:type="spellStart"/>
      <w:r w:rsidRPr="001B012B">
        <w:rPr>
          <w:sz w:val="22"/>
          <w:szCs w:val="22"/>
        </w:rPr>
        <w:t>të</w:t>
      </w:r>
      <w:proofErr w:type="spellEnd"/>
      <w:r w:rsidRPr="001B012B">
        <w:rPr>
          <w:sz w:val="22"/>
          <w:szCs w:val="22"/>
        </w:rPr>
        <w:t xml:space="preserve"> pandehurit dhe gjerë në vitin 2013 nuk është  kontestuar me asnjë pretendim të palës tjetre. Gjatë këtij shqyrtimi gjyqësor dhe nga këtu vet i pandehuri dhe avokati i tij këtu </w:t>
      </w:r>
      <w:proofErr w:type="spellStart"/>
      <w:r w:rsidRPr="001B012B">
        <w:rPr>
          <w:sz w:val="22"/>
          <w:szCs w:val="22"/>
        </w:rPr>
        <w:t>av</w:t>
      </w:r>
      <w:proofErr w:type="spellEnd"/>
      <w:r w:rsidRPr="001B012B">
        <w:rPr>
          <w:sz w:val="22"/>
          <w:szCs w:val="22"/>
        </w:rPr>
        <w:t xml:space="preserve">. </w:t>
      </w:r>
      <w:proofErr w:type="spellStart"/>
      <w:r w:rsidRPr="001B012B">
        <w:rPr>
          <w:sz w:val="22"/>
          <w:szCs w:val="22"/>
        </w:rPr>
        <w:t>Muharrem</w:t>
      </w:r>
      <w:proofErr w:type="spellEnd"/>
      <w:r w:rsidRPr="001B012B">
        <w:rPr>
          <w:sz w:val="22"/>
          <w:szCs w:val="22"/>
        </w:rPr>
        <w:t xml:space="preserve"> Shala u njoftua gjykata se lidhur me këtë  çështje  ka qenë  në zhvillim e sipër procedura </w:t>
      </w:r>
      <w:proofErr w:type="spellStart"/>
      <w:r w:rsidRPr="001B012B">
        <w:rPr>
          <w:sz w:val="22"/>
          <w:szCs w:val="22"/>
        </w:rPr>
        <w:t>kontestimore</w:t>
      </w:r>
      <w:proofErr w:type="spellEnd"/>
      <w:r w:rsidRPr="001B012B">
        <w:rPr>
          <w:sz w:val="22"/>
          <w:szCs w:val="22"/>
        </w:rPr>
        <w:t xml:space="preserve">  dhe me ankesë gjendet në dhomën e veçantë të Gjykatës Supreme të Kosovës. Nga këto rrethana he duke mos e para gjykuar se çfarë mund të sjellë  gjykata Supreme  një vendim përfundimtare si dhe provat tjera të prezantuara  kemi të bëjmë  me çështje juridiko civile  që një vendim përfundimtar i kësaj natyre edhe me vendimin e  fundit të kësaj çështje , në të kundërtën nëse këtu i pandehuri do të vërtetohet se nuk është pronarë këtë të drejtë  pala e dëmtuar  duhet  ta realizoj  me padi – dhe at për anulimin e kontratës . Nga këto rrethana heqë dorë nga ndjekja penale kundër të akuzuarit C</w:t>
      </w:r>
      <w:r w:rsidR="001305DA">
        <w:rPr>
          <w:sz w:val="22"/>
          <w:szCs w:val="22"/>
        </w:rPr>
        <w:t>.</w:t>
      </w:r>
      <w:r w:rsidRPr="001B012B">
        <w:rPr>
          <w:sz w:val="22"/>
          <w:szCs w:val="22"/>
        </w:rPr>
        <w:t xml:space="preserve"> M</w:t>
      </w:r>
      <w:bookmarkStart w:id="0" w:name="_GoBack"/>
      <w:bookmarkEnd w:id="0"/>
      <w:r w:rsidRPr="001B012B">
        <w:rPr>
          <w:sz w:val="22"/>
          <w:szCs w:val="22"/>
        </w:rPr>
        <w:t xml:space="preserve"> për vepër penale uzurpim i paligjshëm i pronës së paluajtshme nga neni 332 par 1 e lidhur me par 2.2 dhe aktakuzës me numër PPII nr. 845/15 të dt.04.1.201</w:t>
      </w:r>
      <w:r>
        <w:rPr>
          <w:sz w:val="22"/>
          <w:szCs w:val="22"/>
        </w:rPr>
        <w:t>7”.</w:t>
      </w:r>
    </w:p>
    <w:p w:rsidR="00AA0C5F" w:rsidRDefault="00AA0C5F" w:rsidP="00AA0C5F">
      <w:pPr>
        <w:jc w:val="both"/>
        <w:rPr>
          <w:sz w:val="22"/>
          <w:szCs w:val="22"/>
        </w:rPr>
      </w:pPr>
    </w:p>
    <w:p w:rsidR="00AA0C5F" w:rsidRPr="009102D9" w:rsidRDefault="00AA0C5F" w:rsidP="00AA0C5F">
      <w:pPr>
        <w:jc w:val="both"/>
        <w:rPr>
          <w:sz w:val="22"/>
        </w:rPr>
      </w:pPr>
      <w:r>
        <w:rPr>
          <w:sz w:val="22"/>
        </w:rPr>
        <w:t xml:space="preserve">Meqenëse prokurori i shtetit hoqi dorë nga aktakuza përkatësisht nga ndjekja penale kundër të pandehurit është vendosur si më larë. </w:t>
      </w:r>
    </w:p>
    <w:p w:rsidR="00AA0C5F" w:rsidRDefault="00AA0C5F" w:rsidP="00AA0C5F">
      <w:pPr>
        <w:pStyle w:val="BodyText"/>
      </w:pPr>
    </w:p>
    <w:p w:rsidR="00AA0C5F" w:rsidRDefault="00AA0C5F" w:rsidP="00AA0C5F">
      <w:pPr>
        <w:rPr>
          <w:sz w:val="22"/>
        </w:rPr>
      </w:pPr>
      <w:r w:rsidRPr="0075021B">
        <w:rPr>
          <w:sz w:val="22"/>
        </w:rPr>
        <w:t xml:space="preserve">Nga sa u tha më lartë e </w:t>
      </w:r>
      <w:proofErr w:type="spellStart"/>
      <w:r w:rsidRPr="0075021B">
        <w:rPr>
          <w:sz w:val="22"/>
        </w:rPr>
        <w:t>konform</w:t>
      </w:r>
      <w:proofErr w:type="spellEnd"/>
      <w:r w:rsidRPr="0075021B">
        <w:rPr>
          <w:sz w:val="22"/>
        </w:rPr>
        <w:t xml:space="preserve"> nenit 363 par 1 </w:t>
      </w:r>
      <w:r>
        <w:rPr>
          <w:sz w:val="22"/>
        </w:rPr>
        <w:t xml:space="preserve">nën par </w:t>
      </w:r>
      <w:r w:rsidRPr="0075021B">
        <w:rPr>
          <w:sz w:val="22"/>
        </w:rPr>
        <w:t xml:space="preserve">1.1. të KPPRK u vendos si në </w:t>
      </w:r>
      <w:proofErr w:type="spellStart"/>
      <w:r w:rsidRPr="0075021B">
        <w:rPr>
          <w:sz w:val="22"/>
        </w:rPr>
        <w:t>dispozitivin</w:t>
      </w:r>
      <w:proofErr w:type="spellEnd"/>
      <w:r w:rsidRPr="0075021B">
        <w:rPr>
          <w:sz w:val="22"/>
        </w:rPr>
        <w:t xml:space="preserve"> e aktgjykimit.</w:t>
      </w:r>
    </w:p>
    <w:p w:rsidR="00AA0C5F" w:rsidRPr="0075021B" w:rsidRDefault="00AA0C5F" w:rsidP="00AA0C5F">
      <w:pPr>
        <w:rPr>
          <w:sz w:val="22"/>
        </w:rPr>
      </w:pPr>
    </w:p>
    <w:p w:rsidR="00AA0C5F" w:rsidRPr="000B4535" w:rsidRDefault="00AA0C5F" w:rsidP="00AA0C5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24.5.2018.</w:t>
      </w:r>
    </w:p>
    <w:p w:rsidR="00AA0C5F" w:rsidRPr="000B4535" w:rsidRDefault="00AA0C5F" w:rsidP="00AA0C5F">
      <w:pPr>
        <w:pStyle w:val="NoSpacing"/>
        <w:jc w:val="both"/>
        <w:rPr>
          <w:sz w:val="22"/>
          <w:szCs w:val="22"/>
        </w:rPr>
      </w:pPr>
    </w:p>
    <w:p w:rsidR="00AA0C5F" w:rsidRPr="000B4535" w:rsidRDefault="00AA0C5F" w:rsidP="00AA0C5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AA0C5F" w:rsidRPr="000B4535" w:rsidRDefault="00AA0C5F" w:rsidP="00AA0C5F">
      <w:pPr>
        <w:pStyle w:val="NoSpacing"/>
        <w:rPr>
          <w:sz w:val="22"/>
          <w:szCs w:val="22"/>
        </w:rPr>
      </w:pP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Sejdi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</w:t>
      </w:r>
    </w:p>
    <w:p w:rsidR="00AA0C5F" w:rsidRPr="000B4535" w:rsidRDefault="00AA0C5F" w:rsidP="00AA0C5F">
      <w:pPr>
        <w:pStyle w:val="NoSpacing"/>
        <w:rPr>
          <w:sz w:val="22"/>
          <w:szCs w:val="22"/>
        </w:rPr>
      </w:pPr>
    </w:p>
    <w:p w:rsidR="00AA0C5F" w:rsidRPr="000B4535" w:rsidRDefault="00AA0C5F" w:rsidP="00AA0C5F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AA0C5F" w:rsidRPr="000B4535" w:rsidRDefault="00AA0C5F" w:rsidP="00AA0C5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AA0C5F" w:rsidRPr="000B4535" w:rsidRDefault="00AA0C5F" w:rsidP="00AA0C5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AA0C5F" w:rsidRPr="000B4535" w:rsidRDefault="00AA0C5F" w:rsidP="00AA0C5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AA0C5F" w:rsidRPr="000B4535" w:rsidRDefault="00AA0C5F" w:rsidP="00AA0C5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p w:rsidR="00AA0C5F" w:rsidRPr="008949DF" w:rsidRDefault="00AA0C5F" w:rsidP="00AA0C5F">
      <w:pPr>
        <w:jc w:val="both"/>
        <w:rPr>
          <w:rFonts w:ascii="Book Antiqua" w:hAnsi="Book Antiqua"/>
          <w:sz w:val="20"/>
          <w:szCs w:val="22"/>
        </w:rPr>
      </w:pPr>
    </w:p>
    <w:p w:rsidR="0025663E" w:rsidRDefault="0025663E" w:rsidP="00AA0C5F">
      <w:pPr>
        <w:ind w:firstLine="630"/>
        <w:jc w:val="center"/>
      </w:pPr>
    </w:p>
    <w:sectPr w:rsidR="0025663E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EF" w:rsidRDefault="00B36CEF" w:rsidP="004369F3">
      <w:r>
        <w:separator/>
      </w:r>
    </w:p>
  </w:endnote>
  <w:endnote w:type="continuationSeparator" w:id="0">
    <w:p w:rsidR="00B36CEF" w:rsidRDefault="00B36CEF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D1FAF4" wp14:editId="66955A39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2018:017707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2018:017707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305DA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305DA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F08BC" wp14:editId="409EDD94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2018:017707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2018:017707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305D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305DA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EF" w:rsidRDefault="00B36CEF" w:rsidP="004369F3">
      <w:r>
        <w:separator/>
      </w:r>
    </w:p>
  </w:footnote>
  <w:footnote w:type="continuationSeparator" w:id="0">
    <w:p w:rsidR="00B36CEF" w:rsidRDefault="00B36CEF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2018:017706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25.05.2018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00045530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B36CEF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05DA"/>
    <w:rsid w:val="00137C16"/>
    <w:rsid w:val="00140CAA"/>
    <w:rsid w:val="0014786B"/>
    <w:rsid w:val="00155860"/>
    <w:rsid w:val="00155B4F"/>
    <w:rsid w:val="0017654E"/>
    <w:rsid w:val="0019108B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2563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A2D2C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0940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85281"/>
    <w:rsid w:val="009962E5"/>
    <w:rsid w:val="009A1632"/>
    <w:rsid w:val="009A3036"/>
    <w:rsid w:val="009A612A"/>
    <w:rsid w:val="009B7A08"/>
    <w:rsid w:val="009C21F6"/>
    <w:rsid w:val="009C28FF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0C5F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6CEF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554A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1683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E67BB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D7C35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AA0C5F"/>
    <w:rPr>
      <w:rFonts w:ascii="Times New Roman" w:eastAsia="Times New Roman" w:hAnsi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AA0C5F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5136"/>
    <w:rsid w:val="002E6E9F"/>
    <w:rsid w:val="002F2525"/>
    <w:rsid w:val="003278EA"/>
    <w:rsid w:val="00342582"/>
    <w:rsid w:val="00365839"/>
    <w:rsid w:val="00373761"/>
    <w:rsid w:val="003970E9"/>
    <w:rsid w:val="003A4281"/>
    <w:rsid w:val="003C56BD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411CA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376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A25E2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83B3-A9AD-48D3-B8BC-158363D9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Gjyljeta Qorkadiu</cp:lastModifiedBy>
  <cp:revision>3</cp:revision>
  <cp:lastPrinted>2018-05-28T11:39:00Z</cp:lastPrinted>
  <dcterms:created xsi:type="dcterms:W3CDTF">2018-07-16T08:17:00Z</dcterms:created>
  <dcterms:modified xsi:type="dcterms:W3CDTF">2018-07-16T08:21:00Z</dcterms:modified>
</cp:coreProperties>
</file>