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124D2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2019:227545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124D2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06.02.2020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124D2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00813388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25663E" w:rsidRDefault="0025663E" w:rsidP="0095459A">
      <w:pPr>
        <w:jc w:val="both"/>
      </w:pPr>
      <w:bookmarkStart w:id="0" w:name="_GoBack"/>
      <w:bookmarkEnd w:id="0"/>
    </w:p>
    <w:p w:rsidR="00FB0ECF" w:rsidRDefault="00FB0ECF" w:rsidP="00FB0ECF">
      <w:pPr>
        <w:jc w:val="both"/>
        <w:rPr>
          <w:b/>
        </w:rPr>
      </w:pPr>
      <w:proofErr w:type="spellStart"/>
      <w:r>
        <w:rPr>
          <w:b/>
        </w:rPr>
        <w:t>P.nr.930/19</w:t>
      </w:r>
      <w:proofErr w:type="spellEnd"/>
    </w:p>
    <w:p w:rsidR="00FB0ECF" w:rsidRDefault="00FB0ECF" w:rsidP="00FB0ECF">
      <w:pPr>
        <w:jc w:val="both"/>
      </w:pPr>
    </w:p>
    <w:p w:rsidR="00FB0ECF" w:rsidRDefault="00FB0ECF" w:rsidP="00FB0ECF">
      <w:pPr>
        <w:jc w:val="both"/>
        <w:rPr>
          <w:b/>
        </w:rPr>
      </w:pPr>
      <w:r>
        <w:rPr>
          <w:b/>
        </w:rPr>
        <w:t>NË EMËR TË POPULLIT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rPr>
          <w:b/>
        </w:rPr>
        <w:t>GJYKATA THEMELORE NË PEJË</w:t>
      </w:r>
      <w:r>
        <w:t xml:space="preserve">-Departamenti i përgjithshëm, me gjyqtarin e vetëm gjykues </w:t>
      </w:r>
      <w:proofErr w:type="spellStart"/>
      <w:r>
        <w:t>Ahmet</w:t>
      </w:r>
      <w:proofErr w:type="spellEnd"/>
      <w:r>
        <w:t xml:space="preserve"> </w:t>
      </w:r>
      <w:proofErr w:type="spellStart"/>
      <w:r>
        <w:t>Rexhaj</w:t>
      </w:r>
      <w:proofErr w:type="spellEnd"/>
      <w:r>
        <w:t xml:space="preserve">, me pjesëmarrjen e bashkëpunëtores profesionale Besa </w:t>
      </w:r>
      <w:proofErr w:type="spellStart"/>
      <w:r>
        <w:t>Dervishaj</w:t>
      </w:r>
      <w:proofErr w:type="spellEnd"/>
      <w:r>
        <w:t xml:space="preserve">, në çështjen penale ndaj të akuzuarve </w:t>
      </w:r>
      <w:r w:rsidR="005E0A46">
        <w:t>K</w:t>
      </w:r>
      <w:r>
        <w:t xml:space="preserve"> </w:t>
      </w:r>
      <w:r w:rsidR="005E0A46">
        <w:t>B</w:t>
      </w:r>
      <w:r>
        <w:t xml:space="preserve"> nga </w:t>
      </w:r>
      <w:r w:rsidR="005E0A46">
        <w:t>P</w:t>
      </w:r>
      <w:r>
        <w:t>, rruga “</w:t>
      </w:r>
      <w:r w:rsidR="005E0A46">
        <w:t>...</w:t>
      </w:r>
      <w:r>
        <w:t>”, nr.</w:t>
      </w:r>
      <w:r w:rsidR="005C7F8B">
        <w:t>..</w:t>
      </w:r>
      <w:r>
        <w:t xml:space="preserve"> për vepër penale “Organizimi i skemave piramidale dhe bixhozit të paligjshëm” nga neni 294 </w:t>
      </w:r>
      <w:proofErr w:type="spellStart"/>
      <w:r>
        <w:t>par.1</w:t>
      </w:r>
      <w:proofErr w:type="spellEnd"/>
      <w:r>
        <w:t xml:space="preserve"> të KPRK-së dhe </w:t>
      </w:r>
      <w:r w:rsidR="005E0A46">
        <w:t>Y</w:t>
      </w:r>
      <w:r>
        <w:t xml:space="preserve"> </w:t>
      </w:r>
      <w:r w:rsidR="005E0A46">
        <w:t>B</w:t>
      </w:r>
      <w:r>
        <w:t xml:space="preserve"> nga Peja, rruga “TMK”-së për vepër penale ndihma në kryerjen e veprës penale “Organizimi i skemave piramidale dhe bixhozit të paligjshëm” nga neni 294 </w:t>
      </w:r>
      <w:proofErr w:type="spellStart"/>
      <w:r>
        <w:t>par.1</w:t>
      </w:r>
      <w:proofErr w:type="spellEnd"/>
      <w:r>
        <w:t xml:space="preserve"> e lidhur me nenin 33 të KPRK-së, duke vendosur sipas aktakuzës së Prokurorisë Themelore në Pejë, Departamenti për krime të përgjithshme, </w:t>
      </w:r>
      <w:proofErr w:type="spellStart"/>
      <w:r>
        <w:t>PP/II.nr.1479/2019</w:t>
      </w:r>
      <w:proofErr w:type="spellEnd"/>
      <w:r>
        <w:t xml:space="preserve"> të datës 14.10.2019, pas mbajtjes së seancës dëgjimore mbi marrëveshjen për pranimin e fajësisë me datë 21.01.2020, në prezencë të Prokurores së shtetit Ardiana </w:t>
      </w:r>
      <w:proofErr w:type="spellStart"/>
      <w:r>
        <w:t>Veseli</w:t>
      </w:r>
      <w:proofErr w:type="spellEnd"/>
      <w:r>
        <w:t xml:space="preserve">, të akuzuarit </w:t>
      </w:r>
      <w:r w:rsidR="005E0A46">
        <w:t>K</w:t>
      </w:r>
      <w:r>
        <w:t xml:space="preserve"> </w:t>
      </w:r>
      <w:r w:rsidR="005E0A46">
        <w:t>B</w:t>
      </w:r>
      <w:r>
        <w:t xml:space="preserve"> dhe mbrojtësi i tij, </w:t>
      </w:r>
      <w:proofErr w:type="spellStart"/>
      <w:r>
        <w:t>av.Xhelal</w:t>
      </w:r>
      <w:proofErr w:type="spellEnd"/>
      <w:r>
        <w:t xml:space="preserve"> </w:t>
      </w:r>
      <w:proofErr w:type="spellStart"/>
      <w:r>
        <w:t>Radoniqi</w:t>
      </w:r>
      <w:proofErr w:type="spellEnd"/>
      <w:r>
        <w:t xml:space="preserve"> dhe të akuzuarit </w:t>
      </w:r>
      <w:r w:rsidR="005E0A46">
        <w:t>Y</w:t>
      </w:r>
      <w:r>
        <w:t xml:space="preserve"> </w:t>
      </w:r>
      <w:r w:rsidR="005E0A46">
        <w:t>B</w:t>
      </w:r>
      <w:r>
        <w:t xml:space="preserve"> dhe mbrojtësi i tij, </w:t>
      </w:r>
      <w:proofErr w:type="spellStart"/>
      <w:r>
        <w:t>av.Sabrije</w:t>
      </w:r>
      <w:proofErr w:type="spellEnd"/>
      <w:r>
        <w:t xml:space="preserve"> </w:t>
      </w:r>
      <w:proofErr w:type="spellStart"/>
      <w:r>
        <w:t>Abazi</w:t>
      </w:r>
      <w:proofErr w:type="spellEnd"/>
      <w:r>
        <w:t xml:space="preserve"> , të njëjtën ditë mori dhe shpalli këtë: 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  <w:rPr>
          <w:b/>
        </w:rPr>
      </w:pPr>
      <w:r>
        <w:rPr>
          <w:b/>
        </w:rPr>
        <w:t xml:space="preserve">A K T GJ Y K I M </w:t>
      </w:r>
    </w:p>
    <w:p w:rsidR="00FB0ECF" w:rsidRDefault="00FB0ECF" w:rsidP="00FB0ECF">
      <w:pPr>
        <w:jc w:val="both"/>
      </w:pPr>
    </w:p>
    <w:p w:rsidR="00FB0ECF" w:rsidRDefault="00FB0ECF" w:rsidP="00FB0ECF">
      <w:pPr>
        <w:pStyle w:val="ListParagraph"/>
        <w:numPr>
          <w:ilvl w:val="0"/>
          <w:numId w:val="13"/>
        </w:numPr>
        <w:jc w:val="both"/>
      </w:pPr>
      <w:r>
        <w:t xml:space="preserve">I akuzuari </w:t>
      </w:r>
      <w:r w:rsidR="005E0A46">
        <w:t>K</w:t>
      </w:r>
      <w:r>
        <w:t xml:space="preserve"> </w:t>
      </w:r>
      <w:r w:rsidR="005E0A46">
        <w:t>B</w:t>
      </w:r>
      <w:r>
        <w:t xml:space="preserve">, i lindur me datë </w:t>
      </w:r>
      <w:r w:rsidR="005E0A46">
        <w:t>...</w:t>
      </w:r>
      <w:r>
        <w:t xml:space="preserve"> në </w:t>
      </w:r>
      <w:r w:rsidR="005E0A46">
        <w:t>P</w:t>
      </w:r>
      <w:r>
        <w:t>, ku edhe tani jeton, rruga “</w:t>
      </w:r>
      <w:r w:rsidR="005E0A46">
        <w:t>..</w:t>
      </w:r>
      <w:r>
        <w:t>i”, nr.</w:t>
      </w:r>
      <w:r w:rsidR="005E0A46">
        <w:t>...</w:t>
      </w:r>
      <w:r>
        <w:t xml:space="preserve">, i biri i </w:t>
      </w:r>
      <w:r w:rsidR="005E0A46">
        <w:t>N</w:t>
      </w:r>
      <w:r>
        <w:t xml:space="preserve"> dhe i nënës </w:t>
      </w:r>
      <w:r w:rsidR="005E0A46">
        <w:t>L</w:t>
      </w:r>
      <w:r>
        <w:t xml:space="preserve"> e gjinisë </w:t>
      </w:r>
      <w:r w:rsidR="005E0A46">
        <w:t>B</w:t>
      </w:r>
      <w:r>
        <w:t xml:space="preserve">, ka të kryer shkollën e mesme, i martuar, punëtor, i gjendjes së mesme ekonomike, me nr. personal </w:t>
      </w:r>
      <w:r w:rsidR="005E0A46">
        <w:t>...</w:t>
      </w:r>
      <w:r>
        <w:t xml:space="preserve">, shqiptar, shtetas i Republikës së Kosovës, gjendet në liri, </w:t>
      </w:r>
    </w:p>
    <w:p w:rsidR="00FB0ECF" w:rsidRDefault="00FB0ECF" w:rsidP="00FB0ECF">
      <w:pPr>
        <w:pStyle w:val="ListParagraph"/>
        <w:jc w:val="both"/>
      </w:pPr>
    </w:p>
    <w:p w:rsidR="00FB0ECF" w:rsidRDefault="00FB0ECF" w:rsidP="00FB0ECF">
      <w:pPr>
        <w:pStyle w:val="ListParagraph"/>
        <w:numPr>
          <w:ilvl w:val="0"/>
          <w:numId w:val="13"/>
        </w:numPr>
        <w:jc w:val="both"/>
      </w:pPr>
      <w:r>
        <w:t xml:space="preserve">I akuzuari </w:t>
      </w:r>
      <w:r w:rsidR="005E0A46">
        <w:t>Y</w:t>
      </w:r>
      <w:r>
        <w:t xml:space="preserve"> </w:t>
      </w:r>
      <w:r w:rsidR="005E0A46">
        <w:t>B</w:t>
      </w:r>
      <w:r>
        <w:t xml:space="preserve">, i lindur me datë </w:t>
      </w:r>
      <w:r w:rsidR="005E0A46">
        <w:t>...</w:t>
      </w:r>
      <w:r>
        <w:t xml:space="preserve"> në </w:t>
      </w:r>
      <w:r w:rsidR="005E0A46">
        <w:t>P</w:t>
      </w:r>
      <w:r>
        <w:t>, ku edhe jeton, rruga “</w:t>
      </w:r>
      <w:r w:rsidR="005E0A46">
        <w:t>...</w:t>
      </w:r>
      <w:r>
        <w:t>”, nr.</w:t>
      </w:r>
      <w:r w:rsidR="005E0A46">
        <w:t>..</w:t>
      </w:r>
      <w:r>
        <w:t xml:space="preserve">, i biri i </w:t>
      </w:r>
      <w:r w:rsidR="005E0A46">
        <w:t>A</w:t>
      </w:r>
      <w:r>
        <w:t xml:space="preserve"> dhe i nënës </w:t>
      </w:r>
      <w:r w:rsidR="005E0A46">
        <w:t>L</w:t>
      </w:r>
      <w:r>
        <w:t xml:space="preserve"> e gjinisë </w:t>
      </w:r>
      <w:r w:rsidR="005E0A46">
        <w:t>V</w:t>
      </w:r>
      <w:r>
        <w:t xml:space="preserve">, ka të kryer shkollën e mesme, i pa martuar, punëtor, i gjendjes së mesme ekonomike, me nr. personal </w:t>
      </w:r>
      <w:r w:rsidR="005E0A46">
        <w:t>...</w:t>
      </w:r>
      <w:r>
        <w:t xml:space="preserve">, shqiptar, shtetas i Republikës së Kosovës, gjendet në liri, </w:t>
      </w:r>
    </w:p>
    <w:p w:rsidR="00FB0ECF" w:rsidRDefault="00FB0ECF" w:rsidP="00FB0ECF">
      <w:pPr>
        <w:pStyle w:val="ListParagraph"/>
        <w:jc w:val="both"/>
      </w:pP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  <w:rPr>
          <w:b/>
        </w:rPr>
      </w:pPr>
      <w:r>
        <w:rPr>
          <w:b/>
        </w:rPr>
        <w:t>JANË FAJTOR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  <w:rPr>
          <w:b/>
        </w:rPr>
      </w:pPr>
      <w:r>
        <w:rPr>
          <w:b/>
        </w:rPr>
        <w:t>Për shkak se:</w:t>
      </w:r>
    </w:p>
    <w:p w:rsidR="00FB0ECF" w:rsidRDefault="00FB0ECF" w:rsidP="00FB0ECF">
      <w:pPr>
        <w:jc w:val="both"/>
        <w:rPr>
          <w:b/>
        </w:rPr>
      </w:pPr>
    </w:p>
    <w:p w:rsidR="00FB0ECF" w:rsidRDefault="00FB0ECF" w:rsidP="00FB0ECF">
      <w:pPr>
        <w:jc w:val="both"/>
        <w:rPr>
          <w:b/>
        </w:rPr>
      </w:pPr>
      <w:r>
        <w:rPr>
          <w:b/>
        </w:rPr>
        <w:t xml:space="preserve">I akuzuari </w:t>
      </w:r>
      <w:r w:rsidR="005E0A46">
        <w:rPr>
          <w:b/>
        </w:rPr>
        <w:t>K</w:t>
      </w:r>
      <w:r>
        <w:rPr>
          <w:b/>
        </w:rPr>
        <w:t xml:space="preserve"> </w:t>
      </w:r>
      <w:r w:rsidR="005E0A46">
        <w:rPr>
          <w:b/>
        </w:rPr>
        <w:t>B</w:t>
      </w:r>
      <w:r>
        <w:rPr>
          <w:b/>
        </w:rPr>
        <w:t>,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proofErr w:type="spellStart"/>
      <w:r>
        <w:t>I.Me</w:t>
      </w:r>
      <w:proofErr w:type="spellEnd"/>
      <w:r>
        <w:t xml:space="preserve"> datën 27.06.2019, rreth orës 22:20 minuta, në rrugën “</w:t>
      </w:r>
      <w:r w:rsidR="005E0A46">
        <w:t>...</w:t>
      </w:r>
      <w:r>
        <w:t xml:space="preserve">”, Komuna </w:t>
      </w:r>
      <w:r w:rsidR="005E0A46">
        <w:t>P</w:t>
      </w:r>
      <w:r>
        <w:t xml:space="preserve">, me qëllim të përfitimit të kundërligjshëm të dobisë pasurore për vete në kundërshtim me nenin 1 të Ligjit (06/L-155 Për ndalimin e lojërave të fatit), merret me organizimin e lojërave të ndaluara të </w:t>
      </w:r>
      <w:r>
        <w:lastRenderedPageBreak/>
        <w:t xml:space="preserve">fatit, në atë mënyrë që natën kritike policia e Kosovës pas pranimit të informacionit kanë shkuar në vendin e lartcekur, me </w:t>
      </w:r>
      <w:proofErr w:type="spellStart"/>
      <w:r>
        <w:t>çrast</w:t>
      </w:r>
      <w:proofErr w:type="spellEnd"/>
      <w:r>
        <w:t xml:space="preserve"> aty kanë vërejtur një lokal duke punuar si </w:t>
      </w:r>
      <w:proofErr w:type="spellStart"/>
      <w:r>
        <w:t>bastore</w:t>
      </w:r>
      <w:proofErr w:type="spellEnd"/>
      <w:r>
        <w:t>-sportive, si veprimtari e pa regjistruar, duke vepruar në mënyrë të kundërligjshme,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 xml:space="preserve">-Me çka ka kryer vepër penale “Organizimi i skemave piramidale dhe bixhozit të paligjshëm”, nga neni 294 </w:t>
      </w:r>
      <w:proofErr w:type="spellStart"/>
      <w:r>
        <w:t>par.1</w:t>
      </w:r>
      <w:proofErr w:type="spellEnd"/>
      <w:r>
        <w:t xml:space="preserve"> të KPRK-së.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  <w:rPr>
          <w:b/>
        </w:rPr>
      </w:pPr>
      <w:r>
        <w:rPr>
          <w:b/>
        </w:rPr>
        <w:t xml:space="preserve">I akuzuari </w:t>
      </w:r>
      <w:r w:rsidR="005E0A46">
        <w:rPr>
          <w:b/>
        </w:rPr>
        <w:t>Y</w:t>
      </w:r>
      <w:r>
        <w:rPr>
          <w:b/>
        </w:rPr>
        <w:t xml:space="preserve"> </w:t>
      </w:r>
      <w:r w:rsidR="005E0A46">
        <w:rPr>
          <w:b/>
        </w:rPr>
        <w:t>B</w:t>
      </w:r>
      <w:r>
        <w:rPr>
          <w:b/>
        </w:rPr>
        <w:t>,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proofErr w:type="spellStart"/>
      <w:r>
        <w:t>II.Me</w:t>
      </w:r>
      <w:proofErr w:type="spellEnd"/>
      <w:r>
        <w:t xml:space="preserve"> datën 27.06.2019, rreth orës 22:20 minuta, në rrugën “</w:t>
      </w:r>
      <w:r w:rsidR="005E0A46">
        <w:t>...</w:t>
      </w:r>
      <w:r>
        <w:t xml:space="preserve">”, Komuna Pejë, me qëllim të përfitimit të kundërligjshëm të dobisë pasurore për vete në kundërshtim me nenin 1 të Ligjit (06/L-155 Për ndalimin e lojërave të fatit), merr pjesë, ndihmon organizimin e lojërave të ndaluara të fatit, në atë mënyrë që natën kritike policia e Kosovës pas pranimit të informacionit kanë shkuar në vendin e lartcekur, me </w:t>
      </w:r>
      <w:proofErr w:type="spellStart"/>
      <w:r>
        <w:t>çrast</w:t>
      </w:r>
      <w:proofErr w:type="spellEnd"/>
      <w:r>
        <w:t xml:space="preserve"> aty kanë vërejtur një lokal duke punuar si </w:t>
      </w:r>
      <w:proofErr w:type="spellStart"/>
      <w:r>
        <w:t>bastore</w:t>
      </w:r>
      <w:proofErr w:type="spellEnd"/>
      <w:r>
        <w:t xml:space="preserve">-sportive, si veprimtari e pa regjistruar, ku i pandehuri </w:t>
      </w:r>
      <w:r w:rsidR="005E0A46">
        <w:t>Y</w:t>
      </w:r>
      <w:r>
        <w:t xml:space="preserve"> </w:t>
      </w:r>
      <w:r w:rsidR="005E0A46">
        <w:t>B</w:t>
      </w:r>
      <w:r>
        <w:t xml:space="preserve"> natën kritike kishte shitur-shtypur 14 tiketa në mënyrë të kundërligjshme,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 xml:space="preserve">-Me çka ka kryer ndihma në kryerjen e veprës penale “Organizimi i skemave piramidale dhe bixhozit të paligjshëm”, nga neni 294 </w:t>
      </w:r>
      <w:proofErr w:type="spellStart"/>
      <w:r>
        <w:t>par.1</w:t>
      </w:r>
      <w:proofErr w:type="spellEnd"/>
      <w:r>
        <w:t xml:space="preserve"> e lidhur me nenin 33 të KPRK-së. </w:t>
      </w:r>
    </w:p>
    <w:p w:rsidR="00FB0ECF" w:rsidRDefault="00FB0ECF" w:rsidP="00FB0ECF">
      <w:pPr>
        <w:jc w:val="both"/>
      </w:pPr>
      <w:r>
        <w:t xml:space="preserve"> </w:t>
      </w:r>
    </w:p>
    <w:p w:rsidR="00FB0ECF" w:rsidRDefault="00FB0ECF" w:rsidP="00FB0ECF">
      <w:pPr>
        <w:jc w:val="both"/>
      </w:pPr>
      <w:r>
        <w:t xml:space="preserve">Andaj gjykata duke u bazuar në nenin 7, 41, 43, 45 </w:t>
      </w:r>
      <w:proofErr w:type="spellStart"/>
      <w:r>
        <w:t>par.1</w:t>
      </w:r>
      <w:proofErr w:type="spellEnd"/>
      <w:r>
        <w:t xml:space="preserve"> dhe 2, neni 46,47,73 të KPRK-së, nenit 294 </w:t>
      </w:r>
      <w:proofErr w:type="spellStart"/>
      <w:r>
        <w:t>par.1</w:t>
      </w:r>
      <w:proofErr w:type="spellEnd"/>
      <w:r>
        <w:t xml:space="preserve"> të KPRK-së, dhe nenit 294 </w:t>
      </w:r>
      <w:proofErr w:type="spellStart"/>
      <w:r>
        <w:t>par.1</w:t>
      </w:r>
      <w:proofErr w:type="spellEnd"/>
      <w:r>
        <w:t xml:space="preserve"> lidhur me nenin 33 të KPRK-së, si dhe nenit 365 të KPPK-së, të akuzuarit </w:t>
      </w:r>
      <w:r w:rsidR="005E0A46">
        <w:t>K</w:t>
      </w:r>
      <w:r>
        <w:t xml:space="preserve"> </w:t>
      </w:r>
      <w:r w:rsidR="005E0A46">
        <w:t>B</w:t>
      </w:r>
      <w:r>
        <w:t xml:space="preserve"> dhe </w:t>
      </w:r>
      <w:r w:rsidR="005E0A46">
        <w:t>Y</w:t>
      </w:r>
      <w:r>
        <w:t xml:space="preserve"> </w:t>
      </w:r>
      <w:r w:rsidR="005E0A46">
        <w:t>B</w:t>
      </w:r>
      <w:r>
        <w:t xml:space="preserve"> i: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 xml:space="preserve">GJ Y K O N 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  <w:rPr>
          <w:i/>
        </w:rPr>
      </w:pPr>
      <w:r>
        <w:rPr>
          <w:b/>
          <w:i/>
        </w:rPr>
        <w:t xml:space="preserve">Ashtu që të akuzuarin </w:t>
      </w:r>
      <w:r w:rsidR="005E0A46">
        <w:rPr>
          <w:b/>
          <w:i/>
        </w:rPr>
        <w:t>K</w:t>
      </w:r>
      <w:r>
        <w:rPr>
          <w:b/>
          <w:i/>
        </w:rPr>
        <w:t xml:space="preserve"> </w:t>
      </w:r>
      <w:r w:rsidR="005E0A46">
        <w:rPr>
          <w:b/>
          <w:i/>
        </w:rPr>
        <w:t>B</w:t>
      </w:r>
      <w:r>
        <w:rPr>
          <w:b/>
          <w:i/>
        </w:rPr>
        <w:t xml:space="preserve"> i shqipton dënim me burgim në kohëzgjatje prej gjashtë (6) muajve</w:t>
      </w:r>
      <w:r>
        <w:rPr>
          <w:i/>
        </w:rPr>
        <w:t>.</w:t>
      </w:r>
    </w:p>
    <w:p w:rsidR="00FB0ECF" w:rsidRDefault="00FB0ECF" w:rsidP="00FB0ECF">
      <w:pPr>
        <w:jc w:val="both"/>
        <w:rPr>
          <w:i/>
        </w:rPr>
      </w:pPr>
    </w:p>
    <w:p w:rsidR="00FB0ECF" w:rsidRDefault="00FB0ECF" w:rsidP="00FB0ECF">
      <w:pPr>
        <w:jc w:val="both"/>
      </w:pPr>
      <w:r>
        <w:t>I njëjti dënim me pëlqimin e të akuzuarit i zëvendësohet me dënim me gjobë në shumë prej 1800€ (njëmijë e tetëqind euro), të cilin dënim është i obliguar që ta paguaj në afat prej 3 (tre) muaj, pas plotfuqishmërisë së këtij aktgjykimi.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>Nëse i  akuzuari i lartcekur dënimin nuk e paguan në afat të caktuar, atëherë dënimi me gjobë gjykata do ta zëvendësoi me dënim burgu, duke llogaritur një ditë burgim për çdo 20 euro të gjobës.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 xml:space="preserve">Obligohet i akuzuari </w:t>
      </w:r>
      <w:r w:rsidR="005E0A46">
        <w:t>K</w:t>
      </w:r>
      <w:r>
        <w:t xml:space="preserve"> </w:t>
      </w:r>
      <w:r w:rsidR="005E0A46">
        <w:t>B</w:t>
      </w:r>
      <w:r>
        <w:t xml:space="preserve"> që në emër të paushallit gjyqësor shumën prej 20€,  si dhe në emër të taksës për kompensimin e viktimave të krimit në shumë prej 30€, të gjitha këto në afat prej 15 ditësh, pas plotfuqishmërisë së aktgjykimit.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  <w:rPr>
          <w:b/>
          <w:i/>
        </w:rPr>
      </w:pPr>
      <w:r>
        <w:rPr>
          <w:b/>
          <w:i/>
        </w:rPr>
        <w:t xml:space="preserve">Ashtu që të akuzuarin </w:t>
      </w:r>
      <w:r w:rsidR="005E0A46">
        <w:rPr>
          <w:b/>
          <w:i/>
        </w:rPr>
        <w:t>Y</w:t>
      </w:r>
      <w:r>
        <w:rPr>
          <w:b/>
          <w:i/>
        </w:rPr>
        <w:t xml:space="preserve"> </w:t>
      </w:r>
      <w:r w:rsidR="005E0A46">
        <w:rPr>
          <w:b/>
          <w:i/>
        </w:rPr>
        <w:t>B</w:t>
      </w:r>
      <w:r>
        <w:rPr>
          <w:b/>
          <w:i/>
        </w:rPr>
        <w:t xml:space="preserve"> i shqipton dënim me burgim në kohëzgjatje prej dy (2) muajve.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>I njëjti dënim me pëlqimin e të akuzuarit i zëvendësohet me dënim me gjobë në shumë prej 200€ (dyqind euro), të cilin dënim është i obliguar që ta paguaj në afat prej 3 (tre) muaj, pas plotfuqishmërisë së këtij aktgjykimi.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>Nëse i  akuzuari i lartcekur dënimin nuk e paguan në afat të caktuar, atëherë dënimi me gjobë gjykata do ta zëvendësoi me dënim burgu, duke llogaritur një ditë burgim për çdo 20 euro të gjobës.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 xml:space="preserve">Obligohet i akuzuari </w:t>
      </w:r>
      <w:r w:rsidR="005E0A46">
        <w:t>Y</w:t>
      </w:r>
      <w:r>
        <w:t xml:space="preserve"> </w:t>
      </w:r>
      <w:r w:rsidR="005E0A46">
        <w:t>B</w:t>
      </w:r>
      <w:r>
        <w:t xml:space="preserve"> që në emër të paushallit gjyqësor shumën prej 20€,  si dhe në emër të taksës për kompensimin e viktimave të krimit në shumë prej 30€, të gjitha këto në afat prej 15 ditësh, pas plotfuqishmërisë së aktgjykimit.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proofErr w:type="spellStart"/>
      <w:r>
        <w:t>Konform</w:t>
      </w:r>
      <w:proofErr w:type="spellEnd"/>
      <w:r>
        <w:t xml:space="preserve"> nenit 62 </w:t>
      </w:r>
      <w:proofErr w:type="spellStart"/>
      <w:r>
        <w:t>par.2</w:t>
      </w:r>
      <w:proofErr w:type="spellEnd"/>
      <w:r>
        <w:t xml:space="preserve"> pika 2.7 të KPRK-së, të akuzuarve të lartcekur iu shqiptohet dënimi plotësues konfiskimi i sendeve si:  </w:t>
      </w:r>
      <w:r w:rsidR="005E0A46">
        <w:t>...</w:t>
      </w:r>
      <w:r>
        <w:t xml:space="preserve"> e markës </w:t>
      </w:r>
      <w:r w:rsidR="005E0A46">
        <w:t>..</w:t>
      </w:r>
      <w:r>
        <w:t xml:space="preserve"> me numër serik: LT43VF52K, LT43VF52K, LT40VF43B, LT40VF43B, LT49VF43B, LT49VF43K, LT49VF43K, 5 (pesë) shtëpiza me numër serik: CZCC94953K4, CZC2028NYD, KL (I pa lexueshëm), CZCD8953N1 CZ31690C1, 5 monitor DELL 74261-200G7U, DELL 74445-91A-EPLL, SAMSUNG                             (I pa lexueshëm), HPNK9430512, HPCN491102QK, 1 printer i tiketave me nr. serik TP 805, 2 fletore notes, 14 tiketa të shtypura të </w:t>
      </w:r>
      <w:proofErr w:type="spellStart"/>
      <w:r>
        <w:t>bastores</w:t>
      </w:r>
      <w:proofErr w:type="spellEnd"/>
      <w:r>
        <w:t xml:space="preserve">, 1 fletë me shënime të borxhit 2x20 euro, me nr. serik SD8227376732 dhe UE 4289014358, 1X5 euro me nr. serik YA3115835378, 1x1 euro, </w:t>
      </w:r>
      <w:proofErr w:type="spellStart"/>
      <w:r>
        <w:t>9x0.50</w:t>
      </w:r>
      <w:proofErr w:type="spellEnd"/>
      <w:r>
        <w:t xml:space="preserve"> cent, </w:t>
      </w:r>
      <w:proofErr w:type="spellStart"/>
      <w:r>
        <w:t>1x0.20</w:t>
      </w:r>
      <w:proofErr w:type="spellEnd"/>
      <w:r>
        <w:t xml:space="preserve"> cent dhe </w:t>
      </w:r>
      <w:proofErr w:type="spellStart"/>
      <w:r>
        <w:t>1x0.10</w:t>
      </w:r>
      <w:proofErr w:type="spellEnd"/>
      <w:r>
        <w:t xml:space="preserve"> cent.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  <w:rPr>
          <w:b/>
        </w:rPr>
      </w:pPr>
      <w:r>
        <w:rPr>
          <w:b/>
        </w:rPr>
        <w:t xml:space="preserve">A r s y e t i m 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 xml:space="preserve">Prokuroria Themelore në Pejë-Departamenti për krime të përgjithshme ka ngrit aktakuzë </w:t>
      </w:r>
      <w:proofErr w:type="spellStart"/>
      <w:r>
        <w:t>PP/II.nr.1479/2019</w:t>
      </w:r>
      <w:proofErr w:type="spellEnd"/>
      <w:r>
        <w:t xml:space="preserve"> të datës 14.10.2019, ndaj të akuzuarit </w:t>
      </w:r>
      <w:r w:rsidR="005E0A46">
        <w:t>K</w:t>
      </w:r>
      <w:r>
        <w:t xml:space="preserve"> </w:t>
      </w:r>
      <w:r w:rsidR="005E0A46">
        <w:t>B</w:t>
      </w:r>
      <w:r>
        <w:t xml:space="preserve"> nga Peja, rruga </w:t>
      </w:r>
      <w:r w:rsidR="005E0A46">
        <w:t>...</w:t>
      </w:r>
      <w:r>
        <w:t>”, nr.</w:t>
      </w:r>
      <w:r w:rsidR="005E0A46">
        <w:t>..</w:t>
      </w:r>
      <w:r>
        <w:t xml:space="preserve"> për vepër penale “Organizimi i skemave piramidale dhe bixhozit të paligjshëm” nga neni 294 </w:t>
      </w:r>
      <w:proofErr w:type="spellStart"/>
      <w:r>
        <w:t>par.1</w:t>
      </w:r>
      <w:proofErr w:type="spellEnd"/>
      <w:r>
        <w:t xml:space="preserve"> të KPRK-së dhe </w:t>
      </w:r>
      <w:r w:rsidR="005E0A46">
        <w:t>Y</w:t>
      </w:r>
      <w:r>
        <w:t xml:space="preserve"> </w:t>
      </w:r>
      <w:r w:rsidR="005E0A46">
        <w:t>B</w:t>
      </w:r>
      <w:r>
        <w:t xml:space="preserve"> nga </w:t>
      </w:r>
      <w:r w:rsidR="005E0A46">
        <w:t>P</w:t>
      </w:r>
      <w:r>
        <w:t>, rruga “</w:t>
      </w:r>
      <w:r w:rsidR="005E0A46">
        <w:t>...</w:t>
      </w:r>
      <w:r>
        <w:t xml:space="preserve">”-së për vepër penale ndihma në kryerjen e veprës penale “Organizimi i skemave piramidale dhe bixhozit të paligjshëm” nga neni 294 </w:t>
      </w:r>
      <w:proofErr w:type="spellStart"/>
      <w:r>
        <w:t>par.1</w:t>
      </w:r>
      <w:proofErr w:type="spellEnd"/>
      <w:r>
        <w:t xml:space="preserve"> e lidhur me nenin 33 të KPRK-së.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 xml:space="preserve">Me aktin </w:t>
      </w:r>
      <w:proofErr w:type="spellStart"/>
      <w:r>
        <w:t>PP/II.nr.1479/2019</w:t>
      </w:r>
      <w:proofErr w:type="spellEnd"/>
      <w:r>
        <w:t xml:space="preserve"> të datës 11.10.2019, Prokurori i shtetit – Ardita </w:t>
      </w:r>
      <w:proofErr w:type="spellStart"/>
      <w:r>
        <w:t>Beqiraj</w:t>
      </w:r>
      <w:proofErr w:type="spellEnd"/>
      <w:r>
        <w:t xml:space="preserve">-Hyseni,  e ka njoftua gjykatën se me datë 10.10.2019 dhe 11.10.2019, me të akuzuarin </w:t>
      </w:r>
      <w:r w:rsidR="005E0A46">
        <w:t>K</w:t>
      </w:r>
      <w:r>
        <w:t xml:space="preserve"> </w:t>
      </w:r>
      <w:r w:rsidR="005E0A46">
        <w:t>B</w:t>
      </w:r>
      <w:r>
        <w:t xml:space="preserve"> dhe mbrojtësin e  tij si dhe me të akuzuarin </w:t>
      </w:r>
      <w:r w:rsidR="005E0A46">
        <w:t>Y</w:t>
      </w:r>
      <w:r>
        <w:t xml:space="preserve"> </w:t>
      </w:r>
      <w:r w:rsidR="005E0A46">
        <w:t>B</w:t>
      </w:r>
      <w:r>
        <w:t xml:space="preserve"> dhe mbrojtësin e tij kanë  lidhë marrëveshje për pranimin e fajësisë. I akuzuari </w:t>
      </w:r>
      <w:r w:rsidR="005E0A46">
        <w:t>K</w:t>
      </w:r>
      <w:r>
        <w:t xml:space="preserve"> </w:t>
      </w:r>
      <w:r w:rsidR="005E0A46">
        <w:t>B</w:t>
      </w:r>
      <w:r>
        <w:t xml:space="preserve"> e ka pranua fajësinë për vepër penale </w:t>
      </w:r>
      <w:proofErr w:type="spellStart"/>
      <w:r>
        <w:t>penale</w:t>
      </w:r>
      <w:proofErr w:type="spellEnd"/>
      <w:r>
        <w:t xml:space="preserve"> “Organizimi i skemave piramidale dhe bixhozit të paligjshëm” nga neni 294 </w:t>
      </w:r>
      <w:proofErr w:type="spellStart"/>
      <w:r>
        <w:t>par.1</w:t>
      </w:r>
      <w:proofErr w:type="spellEnd"/>
      <w:r>
        <w:t xml:space="preserve"> të KPRK-së, dhe ati ti shqiptohet dënim brenda këtyre kufijve, dënim me burg prej 6 (gjashtë) muaj ( i cili dënim me pëlqimin e të njëjtit mund ti kthehet me të holla dhe atë në shumë prej 1800 euro deri në 2000 euro), si dhe ti shqiptohet dënim plotësues </w:t>
      </w:r>
      <w:proofErr w:type="spellStart"/>
      <w:r>
        <w:t>konform</w:t>
      </w:r>
      <w:proofErr w:type="spellEnd"/>
      <w:r>
        <w:t xml:space="preserve"> nenit 62 </w:t>
      </w:r>
      <w:proofErr w:type="spellStart"/>
      <w:r>
        <w:t>par.2</w:t>
      </w:r>
      <w:proofErr w:type="spellEnd"/>
      <w:r>
        <w:t xml:space="preserve"> pika 2.7 të KPRK-së, konfiskimi i sendeve si: </w:t>
      </w:r>
      <w:r w:rsidR="005E0A46">
        <w:t>...</w:t>
      </w:r>
      <w:r>
        <w:t xml:space="preserve"> e markës </w:t>
      </w:r>
      <w:r w:rsidR="005E0A46">
        <w:t>..</w:t>
      </w:r>
      <w:r>
        <w:t xml:space="preserve"> me numër serik: LT43VF52K, LT43VF52K, LT40VF43B, LT40VF43B, LT49VF43B, LT49VF43K, LT49VF43K, 5 (pesë) shtëpiza me numër serik: CZCC94953K4, CZC2028NYD, KL (I pa lexueshëm), CZCD8953N1 CZ31690C1, 5 monitor DELL 74261-200G7U, DELL 74445-91A-EPLL, SAMSUNG (I pa lexueshëm), HPNK9430512, HPCN491102QK, 1 printer i tiketave me nr. serik TP 805, 2 fletore notes, 14 tiketa të shtypura të </w:t>
      </w:r>
      <w:proofErr w:type="spellStart"/>
      <w:r>
        <w:t>bastores</w:t>
      </w:r>
      <w:proofErr w:type="spellEnd"/>
      <w:r>
        <w:t xml:space="preserve">, 1 fletë me shënime të borxhit 2x20 euro, me nr. serik SD8227376732 dhe UE 4289014358, 1X5 euro me nr. serik YA3115835378, 1x1 euro, </w:t>
      </w:r>
      <w:proofErr w:type="spellStart"/>
      <w:r>
        <w:t>9x0.50</w:t>
      </w:r>
      <w:proofErr w:type="spellEnd"/>
      <w:r>
        <w:t xml:space="preserve"> cent, </w:t>
      </w:r>
      <w:proofErr w:type="spellStart"/>
      <w:r>
        <w:t>1x0.20</w:t>
      </w:r>
      <w:proofErr w:type="spellEnd"/>
      <w:r>
        <w:t xml:space="preserve"> cent dhe </w:t>
      </w:r>
      <w:proofErr w:type="spellStart"/>
      <w:r>
        <w:t>1x0.10</w:t>
      </w:r>
      <w:proofErr w:type="spellEnd"/>
      <w:r>
        <w:t xml:space="preserve"> cent, I akuzuari </w:t>
      </w:r>
      <w:r w:rsidR="005E0A46">
        <w:t>Y</w:t>
      </w:r>
      <w:r>
        <w:t xml:space="preserve"> </w:t>
      </w:r>
      <w:r w:rsidR="005E0A46">
        <w:t>B</w:t>
      </w:r>
      <w:r>
        <w:t xml:space="preserve"> e ka pranua fajësinë për vepër penale ndihma në kryerjen e veprës penale “Organizimi i skemave piramidale dhe bixhozit të paligjshëm” nga neni 294 </w:t>
      </w:r>
      <w:proofErr w:type="spellStart"/>
      <w:r>
        <w:t>par.1</w:t>
      </w:r>
      <w:proofErr w:type="spellEnd"/>
      <w:r>
        <w:t xml:space="preserve"> të KPRK-së, dhe ati ti shqiptohet dënim brenda këtyre kufijve, dënim me burg prej një deri dy muaj ( i cili dënim me pëlqimin e të njëjtit mund ti kthehet me të holla dhe atë në shumë prej 100 euro deri në 300 euro), dhe I ka propozua Gjykatës që ta pranoj marrëveshjen si të tillë. 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 xml:space="preserve">Gjykata sipas propozimit, e ka caktua seancën për  shqyrtimin e marrëveshjes mbi pranimin e fajësisë. Prokurorja e shtetit, në seancën e mbajtur me datë 21.01.2020 ka deklaruar se kanë arritur marrëveshje pas marrjes së konfirmimit nga ana e kryeprokurorit të shtetit,  marrëveshja si e tillë është konsideruar se është lidhur </w:t>
      </w:r>
      <w:proofErr w:type="spellStart"/>
      <w:r>
        <w:t>konform</w:t>
      </w:r>
      <w:proofErr w:type="spellEnd"/>
      <w:r>
        <w:t xml:space="preserve"> dispozitave ligjore pasi që e njëjta është </w:t>
      </w:r>
      <w:r>
        <w:lastRenderedPageBreak/>
        <w:t xml:space="preserve">nënshkruar, andaj i propozon gjykatës që aktakuza së bashku me marrëveshjen të aprovohet dhe të akuzuarve t’ju shqiptohet dënimi i paraparë si në marrëveshje. Krahas kanë cekë edhe dënimin plotësues për konfiskimin e sendeve të lartcekura si në </w:t>
      </w:r>
      <w:proofErr w:type="spellStart"/>
      <w:r>
        <w:t>dispozitiv</w:t>
      </w:r>
      <w:proofErr w:type="spellEnd"/>
      <w:r>
        <w:t xml:space="preserve"> të këtij aktgjykimi si dënim plotësues për të cilin kërkon që të aprovohet nga Gjykata.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 xml:space="preserve">Përfaqësuesi i palës së dëmtuar </w:t>
      </w:r>
      <w:r w:rsidR="005E0A46">
        <w:t>A K</w:t>
      </w:r>
      <w:r>
        <w:t xml:space="preserve"> pasi që është njoftuar me marrëveshjen për pranimin e fajësisë ka deklaruar se çdo dënim për të pavarësisht rastit të ndodhur të cilin rast e ka përjetuar rëndë, çdo dënim për të akuzuarin për të është i rëndë edhe pse e ka kuptuar se çka është plotësuar në marrëveshje mbi pranimin e fajësisë se çfarë duhet të jetë sanksioni. Shton më tutje se kur e ka shtri dorën dhe ia ka falur atë çka ka ndodhur, për të çdo sanksion është i pakuptimtë ndaj tij.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 xml:space="preserve">Mbrojtësi i të akuzuarit </w:t>
      </w:r>
      <w:proofErr w:type="spellStart"/>
      <w:r>
        <w:t>av.Xhelal</w:t>
      </w:r>
      <w:proofErr w:type="spellEnd"/>
      <w:r>
        <w:t xml:space="preserve"> </w:t>
      </w:r>
      <w:proofErr w:type="spellStart"/>
      <w:r>
        <w:t>Radoniqi</w:t>
      </w:r>
      <w:proofErr w:type="spellEnd"/>
      <w:r>
        <w:t xml:space="preserve"> nga Peja ka deklaruar se  kanë marrë kopjet e aktakuzës dhe të marrëveshjes mbi pranimin e fajësisë, deklaron se aktakuza të cilën e kanë shqyrtuar është përpiluar </w:t>
      </w:r>
      <w:proofErr w:type="spellStart"/>
      <w:r>
        <w:t>konform</w:t>
      </w:r>
      <w:proofErr w:type="spellEnd"/>
      <w:r>
        <w:t xml:space="preserve"> dispozitave ligjore dhe nuk kanë vërejtje lidhur me aktakuzën, andaj nuk ju nevojitet kohë shtesë për ta shqyrtuar aktakuzën dhe veprën për të cilën i mbrojturi i tij është akuzuar dhe e pranojnë në tersi si të tillë.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 xml:space="preserve">Mbrojtësi i të akuzuarit </w:t>
      </w:r>
      <w:proofErr w:type="spellStart"/>
      <w:r>
        <w:t>av.Sabrije</w:t>
      </w:r>
      <w:proofErr w:type="spellEnd"/>
      <w:r>
        <w:t xml:space="preserve"> </w:t>
      </w:r>
      <w:proofErr w:type="spellStart"/>
      <w:r>
        <w:t>Abazi</w:t>
      </w:r>
      <w:proofErr w:type="spellEnd"/>
      <w:r>
        <w:t xml:space="preserve"> nga Peja ka deklaruar se  kanë marrë kopjet e aktakuzës dhe të marrëveshjes mbi pranimin e fajësisë, deklaron se aktakuza të cilën e kanë shqyrtuar është përpiluar </w:t>
      </w:r>
      <w:proofErr w:type="spellStart"/>
      <w:r>
        <w:t>konform</w:t>
      </w:r>
      <w:proofErr w:type="spellEnd"/>
      <w:r>
        <w:t xml:space="preserve"> dispozitave ligjore dhe nuk kanë vërejtje lidhur me aktakuzën, andaj nuk ju nevojitet kohë shtesë për ta shqyrtuar aktakuzën dhe veprën për të cilën i mbrojturi i tij është akuzuar dhe e pranojnë në tersi si të tillë.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 xml:space="preserve">Gjykata pas shqyrtimit të shkresave të lëndës, gjene se Prokurori i Shtetit, pas negocimit me t të </w:t>
      </w:r>
      <w:proofErr w:type="spellStart"/>
      <w:r>
        <w:t>të</w:t>
      </w:r>
      <w:proofErr w:type="spellEnd"/>
      <w:r>
        <w:t xml:space="preserve"> akuzuarve dhe mbrojtësve të tyre, kanë lidhë marrëveshjen për pranimin e fajësisë,                      </w:t>
      </w:r>
      <w:proofErr w:type="spellStart"/>
      <w:r>
        <w:t>PP/II.nr.1479/2019</w:t>
      </w:r>
      <w:proofErr w:type="spellEnd"/>
      <w:r>
        <w:t xml:space="preserve"> të datës 10.10.2019 dhe 10.11.2019 me të cilën të akuzuarit e kanë pranuar fajësinë për veprat penale për të cilat akuzohen, dhe ti shqiptohet dënim me burg në kohëzgjatje prej 6 (gjashtë) muaj, për të akuzuarin </w:t>
      </w:r>
      <w:r w:rsidR="005E0A46">
        <w:t>K</w:t>
      </w:r>
      <w:r>
        <w:t xml:space="preserve"> </w:t>
      </w:r>
      <w:r w:rsidR="005E0A46">
        <w:t>B</w:t>
      </w:r>
      <w:r>
        <w:t xml:space="preserve"> dhe dënim me burg në kohëzgjatje prej 2 muaj për të akuzuarin </w:t>
      </w:r>
      <w:r w:rsidR="005E0A46">
        <w:t>Y</w:t>
      </w:r>
      <w:r>
        <w:t xml:space="preserve"> </w:t>
      </w:r>
      <w:r w:rsidR="005E0A46">
        <w:t>B</w:t>
      </w:r>
      <w:r>
        <w:t xml:space="preserve">, ku i njëjti dënim me burg për të akuzuarit me pëlqimin e tyre iu zëvendësohet në dënim me gjobë si dhe dënim plotësues </w:t>
      </w:r>
      <w:proofErr w:type="spellStart"/>
      <w:r>
        <w:t>konform</w:t>
      </w:r>
      <w:proofErr w:type="spellEnd"/>
      <w:r>
        <w:t xml:space="preserve"> nenit 62 </w:t>
      </w:r>
      <w:proofErr w:type="spellStart"/>
      <w:r>
        <w:t>par.2</w:t>
      </w:r>
      <w:proofErr w:type="spellEnd"/>
      <w:r>
        <w:t xml:space="preserve"> pika 2.7, konfiskimi i sendeve të përshkruara si në </w:t>
      </w:r>
      <w:proofErr w:type="spellStart"/>
      <w:r>
        <w:t>dispotiv</w:t>
      </w:r>
      <w:proofErr w:type="spellEnd"/>
      <w:r>
        <w:t xml:space="preserve"> të këtij aktgjykimi.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 xml:space="preserve">Nga këto fakte, Gjykata </w:t>
      </w:r>
      <w:proofErr w:type="spellStart"/>
      <w:r>
        <w:t>gjenë</w:t>
      </w:r>
      <w:proofErr w:type="spellEnd"/>
      <w:r>
        <w:t xml:space="preserve"> se negocimi, arritja dhe nënshkrimi i marrëveshjes për pranimin e fajësisë,  është bërë </w:t>
      </w:r>
      <w:proofErr w:type="spellStart"/>
      <w:r>
        <w:t>konform</w:t>
      </w:r>
      <w:proofErr w:type="spellEnd"/>
      <w:r>
        <w:t xml:space="preserve"> nenit 233 të KPPK-së.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 xml:space="preserve">Vendimi mbi shpenzimet e paushallit gjyqësor është i bazuar në nenin 450 të KPPK-së, dhe është vendos në lartësi si në </w:t>
      </w:r>
      <w:proofErr w:type="spellStart"/>
      <w:r>
        <w:t>dispozitiv</w:t>
      </w:r>
      <w:proofErr w:type="spellEnd"/>
      <w:r>
        <w:t xml:space="preserve"> me bindje se i akuzuari i ka kushtet për përmbarim.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proofErr w:type="spellStart"/>
      <w:r>
        <w:t>Konform</w:t>
      </w:r>
      <w:proofErr w:type="spellEnd"/>
      <w:r>
        <w:t xml:space="preserve"> nenit 39 </w:t>
      </w:r>
      <w:proofErr w:type="spellStart"/>
      <w:r>
        <w:t>par.1</w:t>
      </w:r>
      <w:proofErr w:type="spellEnd"/>
      <w:r>
        <w:t>,2,3 nën par. 3.1 të Ligjit për kompensim të viktimave të krimit e obligoi të akuzuarin që ti paguaj shpenzimet e viktimave të krimit.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</w:pPr>
      <w:r>
        <w:t xml:space="preserve">Nga arsyet e cekura më lartë dhe me zbatimin e nenit 365, lidhur me nenin 370 të KPPK-së, dhe neneve </w:t>
      </w:r>
      <w:r>
        <w:rPr>
          <w:bCs/>
        </w:rPr>
        <w:t>233, 247, 248 të KPPK-së</w:t>
      </w:r>
      <w:r>
        <w:rPr>
          <w:b/>
          <w:bCs/>
        </w:rPr>
        <w:t xml:space="preserve"> </w:t>
      </w:r>
      <w:r>
        <w:t xml:space="preserve">është vendosur si në </w:t>
      </w:r>
      <w:proofErr w:type="spellStart"/>
      <w:r>
        <w:t>dispozitiv</w:t>
      </w:r>
      <w:proofErr w:type="spellEnd"/>
      <w:r>
        <w:t xml:space="preserve"> të këtij aktgjykimi.</w:t>
      </w:r>
    </w:p>
    <w:p w:rsidR="00FB0ECF" w:rsidRDefault="00FB0ECF" w:rsidP="00FB0ECF">
      <w:pPr>
        <w:ind w:firstLine="720"/>
        <w:jc w:val="both"/>
        <w:rPr>
          <w:b/>
        </w:rPr>
      </w:pPr>
    </w:p>
    <w:p w:rsidR="00FB0ECF" w:rsidRDefault="00FB0ECF" w:rsidP="00FB0ECF">
      <w:pPr>
        <w:jc w:val="center"/>
      </w:pPr>
      <w:r>
        <w:t xml:space="preserve">Nga sa u tha më lartë është vendos si në </w:t>
      </w:r>
      <w:proofErr w:type="spellStart"/>
      <w:r>
        <w:t>dispozitiv</w:t>
      </w:r>
      <w:proofErr w:type="spellEnd"/>
      <w:r>
        <w:t xml:space="preserve"> të aktgjykimit.</w:t>
      </w:r>
    </w:p>
    <w:p w:rsidR="00FB0ECF" w:rsidRDefault="00FB0ECF" w:rsidP="00FB0ECF">
      <w:pPr>
        <w:jc w:val="both"/>
        <w:rPr>
          <w:b/>
          <w:lang w:val="en-US"/>
        </w:rPr>
      </w:pPr>
    </w:p>
    <w:p w:rsidR="00FB0ECF" w:rsidRDefault="00FB0ECF" w:rsidP="00FB0ECF">
      <w:pPr>
        <w:jc w:val="both"/>
        <w:rPr>
          <w:b/>
        </w:rPr>
      </w:pPr>
      <w:r>
        <w:rPr>
          <w:b/>
        </w:rPr>
        <w:t xml:space="preserve">NGA GJYKATA THEMELORE NË PEJË-Departamenti i përgjithshëm </w:t>
      </w:r>
      <w:proofErr w:type="spellStart"/>
      <w:r>
        <w:rPr>
          <w:b/>
        </w:rPr>
        <w:t>P.nr.930/19</w:t>
      </w:r>
      <w:proofErr w:type="spellEnd"/>
      <w:r>
        <w:rPr>
          <w:b/>
        </w:rPr>
        <w:t>.</w:t>
      </w:r>
    </w:p>
    <w:p w:rsidR="00FB0ECF" w:rsidRDefault="00FB0ECF" w:rsidP="00FB0ECF">
      <w:pPr>
        <w:jc w:val="both"/>
      </w:pPr>
    </w:p>
    <w:p w:rsidR="00FB0ECF" w:rsidRDefault="00FB0ECF" w:rsidP="00FB0ECF">
      <w:pPr>
        <w:jc w:val="both"/>
        <w:rPr>
          <w:b/>
        </w:rPr>
      </w:pPr>
      <w:r>
        <w:rPr>
          <w:b/>
        </w:rPr>
        <w:t xml:space="preserve">Bashkëpunëtores profesionale                                                         Gjyqtari i vetëm gjykues  </w:t>
      </w:r>
    </w:p>
    <w:p w:rsidR="00FB0ECF" w:rsidRDefault="00FB0ECF" w:rsidP="00FB0ECF">
      <w:pPr>
        <w:tabs>
          <w:tab w:val="left" w:pos="5835"/>
        </w:tabs>
        <w:jc w:val="both"/>
      </w:pPr>
      <w:r>
        <w:lastRenderedPageBreak/>
        <w:t xml:space="preserve">Besa </w:t>
      </w:r>
      <w:proofErr w:type="spellStart"/>
      <w:r>
        <w:t>Dervishaj</w:t>
      </w:r>
      <w:proofErr w:type="spellEnd"/>
      <w:r>
        <w:tab/>
        <w:t xml:space="preserve">                </w:t>
      </w:r>
      <w:proofErr w:type="spellStart"/>
      <w:r>
        <w:t>Ahmet</w:t>
      </w:r>
      <w:proofErr w:type="spellEnd"/>
      <w:r>
        <w:t xml:space="preserve"> </w:t>
      </w:r>
      <w:proofErr w:type="spellStart"/>
      <w:r>
        <w:t>Rexhaj</w:t>
      </w:r>
      <w:proofErr w:type="spellEnd"/>
    </w:p>
    <w:p w:rsidR="00FB0ECF" w:rsidRDefault="00FB0ECF" w:rsidP="00FB0ECF">
      <w:pPr>
        <w:jc w:val="both"/>
      </w:pPr>
    </w:p>
    <w:p w:rsidR="00FB0ECF" w:rsidRDefault="00FB0ECF" w:rsidP="00FB0ECF">
      <w:pPr>
        <w:rPr>
          <w:b/>
        </w:rPr>
      </w:pPr>
    </w:p>
    <w:p w:rsidR="00FB0ECF" w:rsidRDefault="00FB0ECF" w:rsidP="00FB0ECF">
      <w:pPr>
        <w:rPr>
          <w:b/>
        </w:rPr>
      </w:pPr>
    </w:p>
    <w:p w:rsidR="00FB0ECF" w:rsidRDefault="00FB0ECF" w:rsidP="00FB0ECF">
      <w:pPr>
        <w:rPr>
          <w:b/>
        </w:rPr>
      </w:pPr>
      <w:r>
        <w:rPr>
          <w:b/>
        </w:rPr>
        <w:t>KËSHILLË JURIDIKE:</w:t>
      </w:r>
    </w:p>
    <w:p w:rsidR="00FB0ECF" w:rsidRDefault="00FB0ECF" w:rsidP="00FB0ECF">
      <w:r>
        <w:t>Kundër këtij aktgjykimi është e lejuar ankesa</w:t>
      </w:r>
    </w:p>
    <w:p w:rsidR="00FB0ECF" w:rsidRDefault="00FB0ECF" w:rsidP="00FB0ECF">
      <w:r>
        <w:t xml:space="preserve">në afat prej 15 ditësh, nga dita e marrjes, Gjykatës </w:t>
      </w:r>
    </w:p>
    <w:p w:rsidR="00FB0ECF" w:rsidRDefault="00FB0ECF" w:rsidP="00FB0ECF">
      <w:pPr>
        <w:rPr>
          <w:lang w:val="en-US"/>
        </w:rPr>
      </w:pPr>
      <w:r>
        <w:t>së Apelit në Prishtinë, e nëpërmjet të kësaj gjykate.</w:t>
      </w:r>
    </w:p>
    <w:p w:rsidR="00FB0ECF" w:rsidRDefault="00FB0ECF" w:rsidP="00FB0ECF"/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B7" w:rsidRDefault="001C2FB7" w:rsidP="004369F3">
      <w:r>
        <w:separator/>
      </w:r>
    </w:p>
  </w:endnote>
  <w:endnote w:type="continuationSeparator" w:id="0">
    <w:p w:rsidR="001C2FB7" w:rsidRDefault="001C2FB7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24D20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2019:235955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5C7F8B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5C7F8B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24D20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2019:235955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5C7F8B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5C7F8B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B7" w:rsidRDefault="001C2FB7" w:rsidP="004369F3">
      <w:r>
        <w:separator/>
      </w:r>
    </w:p>
  </w:footnote>
  <w:footnote w:type="continuationSeparator" w:id="0">
    <w:p w:rsidR="001C2FB7" w:rsidRDefault="001C2FB7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2019:227545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06.02.2020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00813388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124D20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7EF00C15"/>
    <w:multiLevelType w:val="hybridMultilevel"/>
    <w:tmpl w:val="23C46796"/>
    <w:lvl w:ilvl="0" w:tplc="7908CE0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4D20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2FB7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C7F8B"/>
    <w:rsid w:val="005D406E"/>
    <w:rsid w:val="005D72E9"/>
    <w:rsid w:val="005E0A46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73132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87596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4FD5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B0ECF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B2BF2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733F5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35601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6EEF-DFEE-45C8-92A8-D0F84187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2020-02-06T07:51:00Z</dcterms:created>
  <dcterms:modified xsi:type="dcterms:W3CDTF">2020-02-24T08:53:00Z</dcterms:modified>
</cp:coreProperties>
</file>