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831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2018:013367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831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13.08.2019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831A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00455505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63F62" w:rsidRPr="0078513F" w:rsidRDefault="00263F62" w:rsidP="00263F62">
      <w:pPr>
        <w:jc w:val="both"/>
        <w:rPr>
          <w:b/>
        </w:rPr>
      </w:pPr>
      <w:proofErr w:type="spellStart"/>
      <w:r w:rsidRPr="0078513F">
        <w:rPr>
          <w:b/>
        </w:rPr>
        <w:t>P.nr</w:t>
      </w:r>
      <w:proofErr w:type="spellEnd"/>
      <w:r w:rsidRPr="0078513F">
        <w:rPr>
          <w:b/>
        </w:rPr>
        <w:t>. 279/18</w:t>
      </w:r>
    </w:p>
    <w:p w:rsidR="00263F62" w:rsidRPr="0078513F" w:rsidRDefault="00263F62" w:rsidP="00263F62">
      <w:pPr>
        <w:jc w:val="both"/>
        <w:rPr>
          <w:b/>
        </w:rPr>
      </w:pPr>
    </w:p>
    <w:p w:rsidR="00263F62" w:rsidRPr="0078513F" w:rsidRDefault="00263F62" w:rsidP="00263F62">
      <w:pPr>
        <w:jc w:val="center"/>
        <w:rPr>
          <w:b/>
        </w:rPr>
      </w:pPr>
      <w:r w:rsidRPr="0078513F">
        <w:rPr>
          <w:b/>
        </w:rPr>
        <w:t>NË EMËR TË POPULLIT</w:t>
      </w:r>
    </w:p>
    <w:p w:rsidR="00263F62" w:rsidRPr="0078513F" w:rsidRDefault="00263F62" w:rsidP="00263F62">
      <w:pPr>
        <w:jc w:val="both"/>
        <w:rPr>
          <w:b/>
        </w:rPr>
      </w:pPr>
    </w:p>
    <w:p w:rsidR="00263F62" w:rsidRPr="0078513F" w:rsidRDefault="00263F62" w:rsidP="00263F62">
      <w:pPr>
        <w:jc w:val="both"/>
      </w:pPr>
      <w:r w:rsidRPr="0078513F">
        <w:rPr>
          <w:b/>
        </w:rPr>
        <w:t>GJYKATA THEMELORE NË PEJË-Departamenti i përgjithshëm,</w:t>
      </w:r>
      <w:r w:rsidRPr="0078513F">
        <w:t xml:space="preserve"> me gjyqtaren </w:t>
      </w:r>
      <w:proofErr w:type="spellStart"/>
      <w:r w:rsidRPr="0078513F">
        <w:t>Violeta</w:t>
      </w:r>
      <w:proofErr w:type="spellEnd"/>
      <w:r w:rsidRPr="0078513F">
        <w:t xml:space="preserve"> </w:t>
      </w:r>
      <w:proofErr w:type="spellStart"/>
      <w:r w:rsidRPr="0078513F">
        <w:t>Husaj</w:t>
      </w:r>
      <w:proofErr w:type="spellEnd"/>
      <w:r w:rsidRPr="0078513F">
        <w:t xml:space="preserve"> Rugova, me pjesëmarrjen e sekretares Juridike </w:t>
      </w:r>
      <w:proofErr w:type="spellStart"/>
      <w:r w:rsidRPr="0078513F">
        <w:t>Zelfije</w:t>
      </w:r>
      <w:proofErr w:type="spellEnd"/>
      <w:r w:rsidRPr="0078513F">
        <w:t xml:space="preserve"> </w:t>
      </w:r>
      <w:proofErr w:type="spellStart"/>
      <w:r w:rsidRPr="0078513F">
        <w:t>Prekaj</w:t>
      </w:r>
      <w:proofErr w:type="spellEnd"/>
      <w:r w:rsidRPr="0078513F">
        <w:t xml:space="preserve"> si procesmbajtëse, në çështjen penale kundër të akuzuarit </w:t>
      </w:r>
      <w:r w:rsidR="007E256C">
        <w:t>O</w:t>
      </w:r>
      <w:r w:rsidRPr="0078513F">
        <w:t xml:space="preserve"> </w:t>
      </w:r>
      <w:r w:rsidR="007E256C">
        <w:t>L</w:t>
      </w:r>
      <w:r w:rsidRPr="0078513F">
        <w:t xml:space="preserve"> për shkak të veprës të detyrimit nga neni 340 par. 1 të KPRK-së, duke vendosur sipas aktakuzës së Prokurorisë Themelore në Pejë-Departamenti për krime të përgjithshme, PP/II </w:t>
      </w:r>
      <w:proofErr w:type="spellStart"/>
      <w:r w:rsidRPr="0078513F">
        <w:t>Nr.1600/16</w:t>
      </w:r>
      <w:proofErr w:type="spellEnd"/>
      <w:r w:rsidRPr="0078513F">
        <w:t xml:space="preserve"> të dt. 25.04.2018, pas mbajtjes së shqyrtimit gjyqësor në prezencë të Prokurorit të shtetit </w:t>
      </w:r>
      <w:proofErr w:type="spellStart"/>
      <w:r w:rsidRPr="0078513F">
        <w:t>Lumturije</w:t>
      </w:r>
      <w:proofErr w:type="spellEnd"/>
      <w:r w:rsidRPr="0078513F">
        <w:t xml:space="preserve"> </w:t>
      </w:r>
      <w:proofErr w:type="spellStart"/>
      <w:r w:rsidRPr="0078513F">
        <w:t>Vuqetaj</w:t>
      </w:r>
      <w:proofErr w:type="spellEnd"/>
      <w:r w:rsidRPr="0078513F">
        <w:t xml:space="preserve">, të akuzuarit </w:t>
      </w:r>
      <w:r w:rsidR="007E256C">
        <w:t>O</w:t>
      </w:r>
      <w:r w:rsidRPr="0078513F">
        <w:t xml:space="preserve"> </w:t>
      </w:r>
      <w:r w:rsidR="007E256C">
        <w:t>L</w:t>
      </w:r>
      <w:r w:rsidRPr="0078513F">
        <w:t xml:space="preserve">, në mungesë të dëmtuarit </w:t>
      </w:r>
      <w:r w:rsidR="007E256C">
        <w:t>N</w:t>
      </w:r>
      <w:r w:rsidRPr="0078513F">
        <w:t xml:space="preserve"> </w:t>
      </w:r>
      <w:r w:rsidR="007E256C">
        <w:t>A</w:t>
      </w:r>
      <w:r w:rsidRPr="0078513F">
        <w:t xml:space="preserve">, me datë 26.07.2019 mori dhe </w:t>
      </w:r>
      <w:r w:rsidR="005835BA">
        <w:t xml:space="preserve">me </w:t>
      </w:r>
      <w:proofErr w:type="spellStart"/>
      <w:r w:rsidR="005835BA">
        <w:t>dt.13.08.2019</w:t>
      </w:r>
      <w:proofErr w:type="spellEnd"/>
      <w:r w:rsidR="005835BA">
        <w:t xml:space="preserve"> </w:t>
      </w:r>
      <w:r w:rsidRPr="0078513F">
        <w:t xml:space="preserve"> përpiloi këtë: </w:t>
      </w:r>
    </w:p>
    <w:p w:rsidR="00263F62" w:rsidRPr="000C29DC" w:rsidRDefault="00263F62" w:rsidP="00263F62">
      <w:pPr>
        <w:jc w:val="both"/>
        <w:rPr>
          <w:rFonts w:ascii="Sylfaen" w:hAnsi="Sylfaen"/>
        </w:rPr>
      </w:pPr>
    </w:p>
    <w:p w:rsidR="00263F62" w:rsidRPr="000C29DC" w:rsidRDefault="00263F62" w:rsidP="00263F62">
      <w:pPr>
        <w:jc w:val="center"/>
        <w:rPr>
          <w:rFonts w:ascii="Sylfaen" w:hAnsi="Sylfaen"/>
          <w:b/>
        </w:rPr>
      </w:pPr>
      <w:r w:rsidRPr="000C29DC">
        <w:rPr>
          <w:rFonts w:ascii="Sylfaen" w:hAnsi="Sylfaen"/>
          <w:b/>
        </w:rPr>
        <w:t>A K T GJ Y K I M</w:t>
      </w:r>
    </w:p>
    <w:p w:rsidR="00263F62" w:rsidRPr="0078513F" w:rsidRDefault="00263F62" w:rsidP="00263F62">
      <w:pPr>
        <w:jc w:val="both"/>
        <w:rPr>
          <w:b/>
        </w:rPr>
      </w:pPr>
      <w:r w:rsidRPr="0078513F">
        <w:rPr>
          <w:b/>
        </w:rPr>
        <w:t>I akuzuari:</w:t>
      </w:r>
    </w:p>
    <w:p w:rsidR="00263F62" w:rsidRPr="0078513F" w:rsidRDefault="00263F62" w:rsidP="00263F62">
      <w:pPr>
        <w:jc w:val="both"/>
      </w:pPr>
    </w:p>
    <w:p w:rsidR="00263F62" w:rsidRPr="0078513F" w:rsidRDefault="007E256C" w:rsidP="00263F62">
      <w:pPr>
        <w:jc w:val="both"/>
      </w:pPr>
      <w:r>
        <w:t>O</w:t>
      </w:r>
      <w:r w:rsidR="00263F62" w:rsidRPr="0078513F">
        <w:t xml:space="preserve"> </w:t>
      </w:r>
      <w:r>
        <w:t>L</w:t>
      </w:r>
      <w:r w:rsidR="00263F62" w:rsidRPr="0078513F">
        <w:t xml:space="preserve">, i biri i </w:t>
      </w:r>
      <w:r>
        <w:t>K</w:t>
      </w:r>
      <w:r w:rsidR="00263F62" w:rsidRPr="0078513F">
        <w:t xml:space="preserve"> dhe nënës </w:t>
      </w:r>
      <w:r>
        <w:t>SH</w:t>
      </w:r>
      <w:r w:rsidR="00263F62" w:rsidRPr="0078513F">
        <w:t xml:space="preserve"> e gjinisë </w:t>
      </w:r>
      <w:r>
        <w:t>I</w:t>
      </w:r>
      <w:r w:rsidR="00263F62" w:rsidRPr="0078513F">
        <w:t xml:space="preserve">, i lindur me </w:t>
      </w:r>
      <w:r>
        <w:t>..</w:t>
      </w:r>
      <w:r w:rsidR="00263F62" w:rsidRPr="0078513F">
        <w:t xml:space="preserve"> në Pejë, ku edhe banon rr. “</w:t>
      </w:r>
      <w:proofErr w:type="spellStart"/>
      <w:r>
        <w:t>G.K</w:t>
      </w:r>
      <w:proofErr w:type="spellEnd"/>
      <w:r w:rsidR="00263F62" w:rsidRPr="0078513F">
        <w:t xml:space="preserve">” nr. </w:t>
      </w:r>
      <w:r>
        <w:t>..</w:t>
      </w:r>
      <w:r w:rsidR="00263F62" w:rsidRPr="0078513F">
        <w:t xml:space="preserve">, i martuar baba i 3 fëmijëve, ka te kryer shkollën e mesme, me profesion tregtar, i gjendjes së mesme ekonomike, posedon letërnjoftim me numër personal: </w:t>
      </w:r>
      <w:r>
        <w:t>..</w:t>
      </w:r>
      <w:r w:rsidR="00263F62" w:rsidRPr="0078513F">
        <w:t xml:space="preserve">, nr. tel. </w:t>
      </w:r>
      <w:r>
        <w:t>..</w:t>
      </w:r>
      <w:r w:rsidR="00263F62" w:rsidRPr="0078513F">
        <w:t xml:space="preserve"> shqiptar, shtetas i Republikës së Kosovës, gjendet në liri.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center"/>
        <w:rPr>
          <w:b/>
        </w:rPr>
      </w:pPr>
      <w:r w:rsidRPr="0078513F">
        <w:rPr>
          <w:b/>
        </w:rPr>
        <w:t>ËSHTË FAJTOR</w:t>
      </w:r>
    </w:p>
    <w:p w:rsidR="00263F62" w:rsidRPr="0078513F" w:rsidRDefault="00263F62" w:rsidP="00263F62">
      <w:pPr>
        <w:jc w:val="center"/>
        <w:rPr>
          <w:b/>
        </w:rPr>
      </w:pPr>
    </w:p>
    <w:p w:rsidR="00263F62" w:rsidRPr="0078513F" w:rsidRDefault="00263F62" w:rsidP="00263F62">
      <w:pPr>
        <w:jc w:val="center"/>
        <w:rPr>
          <w:b/>
        </w:rPr>
      </w:pPr>
      <w:r w:rsidRPr="0078513F">
        <w:rPr>
          <w:b/>
        </w:rPr>
        <w:t>Për shkak se: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 xml:space="preserve">Me dt.  </w:t>
      </w:r>
      <w:r w:rsidR="007E256C">
        <w:t>..</w:t>
      </w:r>
      <w:r w:rsidRPr="0078513F">
        <w:t xml:space="preserve"> rreth orës </w:t>
      </w:r>
      <w:r w:rsidR="007E256C">
        <w:t>..</w:t>
      </w:r>
      <w:r w:rsidRPr="0078513F">
        <w:t xml:space="preserve"> në rr. “</w:t>
      </w:r>
      <w:r w:rsidR="007E256C">
        <w:t>A</w:t>
      </w:r>
      <w:r w:rsidRPr="0078513F">
        <w:t xml:space="preserve"> </w:t>
      </w:r>
      <w:r w:rsidR="007E256C">
        <w:t>B</w:t>
      </w:r>
      <w:r w:rsidRPr="0078513F">
        <w:t xml:space="preserve"> </w:t>
      </w:r>
      <w:r w:rsidR="007E256C">
        <w:t>Q</w:t>
      </w:r>
      <w:r w:rsidRPr="0078513F">
        <w:t xml:space="preserve">” K Pejë, me qëllim të përfitimit të kundërligjshëm të dobisë pasurore përdor forcë dhe kanosje serioze </w:t>
      </w:r>
      <w:r w:rsidR="009D7A56" w:rsidRPr="0078513F">
        <w:t>për</w:t>
      </w:r>
      <w:r w:rsidRPr="0078513F">
        <w:t xml:space="preserve"> të detyruar personin tjetër për të kryer veprime ne dem te pasurisë së tij dhe atë të dëmtuarit </w:t>
      </w:r>
      <w:r w:rsidR="007E256C">
        <w:t>N</w:t>
      </w:r>
      <w:r w:rsidRPr="0078513F">
        <w:t xml:space="preserve"> </w:t>
      </w:r>
      <w:r w:rsidR="007E256C">
        <w:t>A</w:t>
      </w:r>
      <w:r w:rsidRPr="0078513F">
        <w:t xml:space="preserve">, në atë mënyrë që i pandehuri nga i dëmtuari kërkon shumën prej 825 €, kinse si borxh që i dëmtuari </w:t>
      </w:r>
      <w:r w:rsidR="009D7A56">
        <w:t>i</w:t>
      </w:r>
      <w:r w:rsidRPr="0078513F">
        <w:t xml:space="preserve">a kishte dëshmitarit </w:t>
      </w:r>
      <w:r w:rsidR="007E256C">
        <w:t>B</w:t>
      </w:r>
      <w:r w:rsidRPr="0078513F">
        <w:t xml:space="preserve"> </w:t>
      </w:r>
      <w:r w:rsidR="007E256C">
        <w:t>Q</w:t>
      </w:r>
      <w:r w:rsidRPr="0078513F">
        <w:t>, ku i njëjti detyrohet që</w:t>
      </w:r>
      <w:r w:rsidR="009D7A56">
        <w:t xml:space="preserve"> te i</w:t>
      </w:r>
      <w:r w:rsidRPr="0078513F">
        <w:t>a paguaj fillimisht shumën prej 300 € e më pas edhe 98 euro, pasi që</w:t>
      </w:r>
      <w:r w:rsidR="009D7A56">
        <w:t xml:space="preserve"> i pandehuri </w:t>
      </w:r>
      <w:r w:rsidRPr="0078513F">
        <w:t xml:space="preserve"> kishte shkuar ne vendin ku i njëjti punon si taksi dhe fillimisht e përdor forcën ndaj të njëjtit duke e goditur e më pas e kanos të njëjtin përmes telefonit duke i kërkuar edhe shumën tjetër të hollave dhe atë me fjalët se: “qa </w:t>
      </w:r>
      <w:proofErr w:type="spellStart"/>
      <w:r w:rsidRPr="0078513F">
        <w:t>smi</w:t>
      </w:r>
      <w:proofErr w:type="spellEnd"/>
      <w:r w:rsidRPr="0078513F">
        <w:t xml:space="preserve"> bon paret kom me te ngreh </w:t>
      </w:r>
      <w:proofErr w:type="spellStart"/>
      <w:r w:rsidRPr="0078513F">
        <w:t>zhag</w:t>
      </w:r>
      <w:proofErr w:type="spellEnd"/>
      <w:r w:rsidRPr="0078513F">
        <w:t xml:space="preserve"> për kerri dhe kom me ta bo ma zi se atëherë” andaj i dëmtuari duke e ndjerë veten të frikësuar lajmëron rastin ne polici.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>-Me çka ka kryer vepër penale te detyrimit nga neni 340 par. 1 të KPRK-së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lastRenderedPageBreak/>
        <w:t>Andaj gjykata duke u bazuar në nenin 7, 8, 9, 10, 17,41,42,49,50,51, 52,73, të KPRK-së, dhe nenit neni 340 par 1 të KPRK-së, si dhe nenit 365 të KPPK-së, të akuzuarit i shqipton:</w:t>
      </w:r>
    </w:p>
    <w:p w:rsidR="00263F62" w:rsidRPr="0078513F" w:rsidRDefault="00263F62" w:rsidP="00263F62">
      <w:pPr>
        <w:jc w:val="both"/>
        <w:rPr>
          <w:b/>
        </w:rPr>
      </w:pPr>
    </w:p>
    <w:p w:rsidR="00263F62" w:rsidRPr="0078513F" w:rsidRDefault="00263F62" w:rsidP="00263F62">
      <w:pPr>
        <w:jc w:val="center"/>
        <w:rPr>
          <w:b/>
        </w:rPr>
      </w:pPr>
      <w:r w:rsidRPr="0078513F">
        <w:rPr>
          <w:b/>
        </w:rPr>
        <w:t>DËNIM ME KUSHT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rPr>
          <w:rFonts w:eastAsia="Times New Roman"/>
        </w:rPr>
        <w:t xml:space="preserve">Të akuzuarit i caktohet dënim me burg në kohëzgjatje prej </w:t>
      </w:r>
      <w:r w:rsidRPr="0078513F">
        <w:rPr>
          <w:rFonts w:eastAsia="Times New Roman"/>
          <w:b/>
        </w:rPr>
        <w:t>6</w:t>
      </w:r>
      <w:r w:rsidRPr="0078513F">
        <w:rPr>
          <w:rFonts w:eastAsia="Times New Roman"/>
        </w:rPr>
        <w:t xml:space="preserve"> (gjashtë) muaj. Ky dënim me burgim nuk do të </w:t>
      </w:r>
      <w:r w:rsidRPr="0078513F">
        <w:t>ekzekutohet në rast se i akuzuari brenda periudhës  1 (një) vjeçare nuk kryen ndonjë vepër të re penale.</w:t>
      </w:r>
    </w:p>
    <w:p w:rsidR="00263F62" w:rsidRPr="0078513F" w:rsidRDefault="00263F62" w:rsidP="00263F62">
      <w:pPr>
        <w:jc w:val="both"/>
      </w:pPr>
    </w:p>
    <w:p w:rsidR="00263F62" w:rsidRDefault="00263F62" w:rsidP="00263F62">
      <w:pPr>
        <w:jc w:val="both"/>
        <w:rPr>
          <w:rFonts w:eastAsia="Times New Roman"/>
        </w:rPr>
      </w:pPr>
      <w:r w:rsidRPr="0078513F">
        <w:t xml:space="preserve">Të  akuzuarit i përcaktohet edhe </w:t>
      </w:r>
      <w:r w:rsidRPr="0078513F">
        <w:rPr>
          <w:rFonts w:eastAsia="Times New Roman"/>
        </w:rPr>
        <w:t xml:space="preserve">dënim me gjobë në vlerë prej </w:t>
      </w:r>
      <w:r w:rsidRPr="0078513F">
        <w:rPr>
          <w:rFonts w:eastAsia="Times New Roman"/>
          <w:b/>
        </w:rPr>
        <w:t>200 (dyqind )</w:t>
      </w:r>
      <w:proofErr w:type="spellStart"/>
      <w:r w:rsidRPr="0078513F">
        <w:rPr>
          <w:rFonts w:eastAsia="Times New Roman"/>
        </w:rPr>
        <w:t>eruo</w:t>
      </w:r>
      <w:proofErr w:type="spellEnd"/>
      <w:r w:rsidRPr="0078513F">
        <w:rPr>
          <w:rFonts w:eastAsia="Times New Roman"/>
        </w:rPr>
        <w:t xml:space="preserve">. </w:t>
      </w:r>
    </w:p>
    <w:p w:rsidR="00053FEF" w:rsidRPr="0078513F" w:rsidRDefault="00053FEF" w:rsidP="00263F62">
      <w:pPr>
        <w:jc w:val="both"/>
        <w:rPr>
          <w:rFonts w:eastAsia="Times New Roman"/>
        </w:rPr>
      </w:pPr>
    </w:p>
    <w:p w:rsidR="00263F62" w:rsidRPr="0078513F" w:rsidRDefault="00263F62" w:rsidP="00263F62">
      <w:pPr>
        <w:jc w:val="both"/>
        <w:rPr>
          <w:rFonts w:eastAsia="Times New Roman"/>
        </w:rPr>
      </w:pPr>
      <w:r w:rsidRPr="0078513F">
        <w:rPr>
          <w:rFonts w:eastAsia="Times New Roman"/>
        </w:rPr>
        <w:t xml:space="preserve">Këtë dënim me gjobë i </w:t>
      </w:r>
      <w:r w:rsidR="008659A3" w:rsidRPr="0078513F">
        <w:rPr>
          <w:rFonts w:eastAsia="Times New Roman"/>
        </w:rPr>
        <w:t>akuzuari</w:t>
      </w:r>
      <w:r w:rsidRPr="0078513F">
        <w:rPr>
          <w:rFonts w:eastAsia="Times New Roman"/>
        </w:rPr>
        <w:t xml:space="preserve"> do të paguaj më së largu në afat prej 15 ditësh p</w:t>
      </w:r>
      <w:r w:rsidR="00053FEF">
        <w:rPr>
          <w:rFonts w:eastAsia="Times New Roman"/>
        </w:rPr>
        <w:t>a</w:t>
      </w:r>
      <w:r w:rsidRPr="0078513F">
        <w:rPr>
          <w:rFonts w:eastAsia="Times New Roman"/>
        </w:rPr>
        <w:t xml:space="preserve">s </w:t>
      </w:r>
      <w:r w:rsidR="0009792D" w:rsidRPr="0078513F">
        <w:rPr>
          <w:rFonts w:eastAsia="Times New Roman"/>
        </w:rPr>
        <w:t>plotfuqishmërisë</w:t>
      </w:r>
      <w:bookmarkStart w:id="0" w:name="_GoBack"/>
      <w:bookmarkEnd w:id="0"/>
      <w:r w:rsidRPr="0078513F">
        <w:rPr>
          <w:rFonts w:eastAsia="Times New Roman"/>
        </w:rPr>
        <w:t xml:space="preserve"> së këtij aktgjykimi. </w:t>
      </w:r>
      <w:r w:rsidRPr="0078513F">
        <w:t>Në qoftë se dënimin me gjobë nuk e paguan në afat  të caktuar atëherë dënimi me gjobë do ti  shndërrohet në dënim me burg, duke ju llogaritur një ditë burgim për çdo 20 euro të gjobës.</w:t>
      </w:r>
    </w:p>
    <w:p w:rsidR="00263F62" w:rsidRPr="000C29DC" w:rsidRDefault="00263F62" w:rsidP="00263F62">
      <w:pPr>
        <w:jc w:val="both"/>
        <w:rPr>
          <w:rFonts w:ascii="Sylfaen" w:hAnsi="Sylfaen"/>
        </w:rPr>
      </w:pPr>
    </w:p>
    <w:p w:rsidR="00263F62" w:rsidRPr="0078513F" w:rsidRDefault="00263F62" w:rsidP="00263F62">
      <w:pPr>
        <w:spacing w:after="200"/>
        <w:jc w:val="both"/>
        <w:rPr>
          <w:rFonts w:eastAsia="Times New Roman"/>
        </w:rPr>
      </w:pPr>
      <w:r w:rsidRPr="0078513F">
        <w:rPr>
          <w:rFonts w:eastAsiaTheme="minorHAnsi"/>
        </w:rPr>
        <w:t xml:space="preserve">Obligohet i akuzuari që në emër të shpenzimeve të procedurës penale gjykatës ti paguaj shumën prej 25 euro, ne emër te paushallit  gjyqësore shumën prej 25 €, dhe </w:t>
      </w:r>
      <w:proofErr w:type="spellStart"/>
      <w:r w:rsidRPr="0078513F">
        <w:rPr>
          <w:rFonts w:eastAsiaTheme="minorHAnsi"/>
        </w:rPr>
        <w:t>shumen</w:t>
      </w:r>
      <w:proofErr w:type="spellEnd"/>
      <w:r w:rsidRPr="0078513F">
        <w:rPr>
          <w:rFonts w:eastAsiaTheme="minorHAnsi"/>
        </w:rPr>
        <w:t xml:space="preserve"> prej 30 euro në emër të kompensimit për viktimat e krimit, në afat prej 15 ditësh pasi që aktgjykimi të merr formën e prerë</w:t>
      </w:r>
      <w:r w:rsidRPr="0078513F">
        <w:rPr>
          <w:rFonts w:eastAsia="Times New Roman"/>
        </w:rPr>
        <w:t>.</w:t>
      </w:r>
    </w:p>
    <w:p w:rsidR="00263F62" w:rsidRPr="0078513F" w:rsidRDefault="00263F62" w:rsidP="00263F62">
      <w:pPr>
        <w:spacing w:after="200"/>
        <w:jc w:val="both"/>
        <w:rPr>
          <w:rFonts w:eastAsia="Times New Roman"/>
        </w:rPr>
      </w:pPr>
      <w:r w:rsidRPr="0078513F">
        <w:rPr>
          <w:rFonts w:eastAsia="Times New Roman"/>
        </w:rPr>
        <w:t xml:space="preserve">I dëmtuari </w:t>
      </w:r>
      <w:r w:rsidR="007E256C">
        <w:t>N</w:t>
      </w:r>
      <w:r w:rsidRPr="0078513F">
        <w:t xml:space="preserve"> </w:t>
      </w:r>
      <w:r w:rsidR="007E256C">
        <w:t>A</w:t>
      </w:r>
      <w:r w:rsidRPr="0078513F">
        <w:t xml:space="preserve"> nga Peja rr. “</w:t>
      </w:r>
      <w:r w:rsidR="007E256C">
        <w:t>M</w:t>
      </w:r>
      <w:r w:rsidRPr="0078513F">
        <w:t xml:space="preserve"> </w:t>
      </w:r>
      <w:r w:rsidR="007E256C">
        <w:t>M</w:t>
      </w:r>
      <w:r w:rsidRPr="0078513F">
        <w:t xml:space="preserve">” hyrja </w:t>
      </w:r>
      <w:r w:rsidR="007E256C">
        <w:t>..</w:t>
      </w:r>
      <w:r w:rsidRPr="0078513F">
        <w:t xml:space="preserve"> </w:t>
      </w:r>
      <w:r w:rsidRPr="0078513F">
        <w:rPr>
          <w:rFonts w:eastAsia="Times New Roman"/>
        </w:rPr>
        <w:t>, për realizimin e kërkesës pasurore juridike udhëzohet në kontest civil.</w:t>
      </w:r>
    </w:p>
    <w:p w:rsidR="00263F62" w:rsidRPr="000C29DC" w:rsidRDefault="00263F62" w:rsidP="00263F62">
      <w:pPr>
        <w:jc w:val="center"/>
        <w:rPr>
          <w:rFonts w:ascii="Sylfaen" w:hAnsi="Sylfaen"/>
          <w:b/>
        </w:rPr>
      </w:pPr>
      <w:r w:rsidRPr="000C29DC">
        <w:rPr>
          <w:rFonts w:ascii="Sylfaen" w:hAnsi="Sylfaen"/>
          <w:b/>
        </w:rPr>
        <w:t>A r s y e t i m</w:t>
      </w:r>
    </w:p>
    <w:p w:rsidR="00263F62" w:rsidRPr="000C29DC" w:rsidRDefault="00263F62" w:rsidP="00263F62">
      <w:pPr>
        <w:jc w:val="both"/>
        <w:rPr>
          <w:rFonts w:ascii="Sylfaen" w:hAnsi="Sylfaen"/>
        </w:rPr>
      </w:pPr>
    </w:p>
    <w:p w:rsidR="00263F62" w:rsidRPr="0078513F" w:rsidRDefault="00263F62" w:rsidP="00263F62">
      <w:pPr>
        <w:jc w:val="both"/>
      </w:pPr>
      <w:r w:rsidRPr="0078513F">
        <w:t xml:space="preserve">Prokuroria Themelore në Pejë-Departamenti për krime të  Përgjithshme, ka ngrit aktakuzë PP/II </w:t>
      </w:r>
      <w:proofErr w:type="spellStart"/>
      <w:r w:rsidRPr="0078513F">
        <w:t>Nr.1600/16</w:t>
      </w:r>
      <w:proofErr w:type="spellEnd"/>
      <w:r w:rsidRPr="0078513F">
        <w:t xml:space="preserve"> të dt. 25.04.2018, ndaj të akuzuarit </w:t>
      </w:r>
      <w:r w:rsidR="007E256C">
        <w:t>O</w:t>
      </w:r>
      <w:r w:rsidRPr="0078513F">
        <w:t xml:space="preserve"> </w:t>
      </w:r>
      <w:r w:rsidR="007E256C">
        <w:t>L</w:t>
      </w:r>
      <w:r w:rsidRPr="0078513F">
        <w:t xml:space="preserve"> për shkak të veprës të detyrimit nga neni 340 par. 1 të KPRK-së.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>Pas leximit të aktakuzës nga ana e Prokurorit të shtetit në seancën e shqyrtimit gjyqësor, gjykata është bindur se i akuzuari e ka kuptuar aktakuzën dhe të akuzuarit i ka dhënë mundësinë që të deklarohet për pranimin ose mos pranimin e fajësisë.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 xml:space="preserve">Në këtë rast gjykata ka udhëzuar të akuzuarin për rendësin dhe pasojat e pranimit të fajësisë dhe i akuzuari  ka deklaruar se pasi i ka kuptuar pasojat dhe përparësitë e pranimit të fajësisë të cilat i janë shpjeguar nga ana e gjykatës, deklaron se e pranon fajësinë për veprën penale e cila i vihet në barrë. </w:t>
      </w:r>
    </w:p>
    <w:p w:rsidR="00263F62" w:rsidRPr="0078513F" w:rsidRDefault="00263F62" w:rsidP="00263F62">
      <w:pPr>
        <w:jc w:val="both"/>
        <w:rPr>
          <w:rFonts w:eastAsia="Times New Roman"/>
        </w:rPr>
      </w:pPr>
    </w:p>
    <w:p w:rsidR="00263F62" w:rsidRPr="0078513F" w:rsidRDefault="00263F62" w:rsidP="00263F62">
      <w:pPr>
        <w:jc w:val="both"/>
        <w:rPr>
          <w:rFonts w:eastAsia="Times New Roman"/>
        </w:rPr>
      </w:pPr>
      <w:r w:rsidRPr="0078513F">
        <w:rPr>
          <w:rFonts w:eastAsia="Times New Roman"/>
        </w:rPr>
        <w:t xml:space="preserve">Prokurori i shtetit ka deklaruar se: me qenë se pranimi i fajësisë mbështetet në provat të cilat gjenden në shkresat e lëndës, pajtohet me pranimin e fajësisë të te pandehurit. </w:t>
      </w:r>
    </w:p>
    <w:p w:rsidR="00263F62" w:rsidRPr="0078513F" w:rsidRDefault="00263F62" w:rsidP="00263F62">
      <w:pPr>
        <w:jc w:val="both"/>
        <w:rPr>
          <w:rFonts w:eastAsia="Times New Roman"/>
        </w:rPr>
      </w:pPr>
    </w:p>
    <w:p w:rsidR="00263F62" w:rsidRPr="0078513F" w:rsidRDefault="00263F62" w:rsidP="00263F62">
      <w:pPr>
        <w:jc w:val="both"/>
      </w:pPr>
      <w:r w:rsidRPr="0078513F">
        <w:t xml:space="preserve">Në vijim gjykata duke shqyrtuar fajësinë nga ana e të akuzuarit vlerësoi se pranimi i fajësisë paraqet shprehje të lirë të vullnetit të </w:t>
      </w:r>
      <w:proofErr w:type="spellStart"/>
      <w:r w:rsidRPr="0078513F">
        <w:t>të</w:t>
      </w:r>
      <w:proofErr w:type="spellEnd"/>
      <w:r w:rsidRPr="0078513F">
        <w:t xml:space="preserve"> akuzuarit, pasi që ai i ka  kuptuar natyrën dhe pasojat e pranimit të fajësisë.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78513F">
        <w:t>hudhje</w:t>
      </w:r>
      <w:proofErr w:type="spellEnd"/>
      <w:r w:rsidRPr="0078513F">
        <w:t xml:space="preserve"> të aktakuzës </w:t>
      </w:r>
      <w:proofErr w:type="spellStart"/>
      <w:r w:rsidRPr="0078513F">
        <w:t>konform</w:t>
      </w:r>
      <w:proofErr w:type="spellEnd"/>
      <w:r w:rsidRPr="0078513F">
        <w:t xml:space="preserve"> nenit 253 të KPPRK-së, se janë plotësuar kushtet nga neni 248 të KPPRK-së, atëherë në këtë </w:t>
      </w:r>
      <w:r w:rsidRPr="0078513F">
        <w:lastRenderedPageBreak/>
        <w:t xml:space="preserve">çështje nuk është zbatuar procedura e provave, por gjykata ka vazhduar me shqiptimin e dënimit. 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 xml:space="preserve">Andaj  gjykata duke u gjendur para këtyre fakteve siç janë: raporti i policit </w:t>
      </w:r>
      <w:proofErr w:type="spellStart"/>
      <w:r w:rsidRPr="0078513F">
        <w:t>Avni</w:t>
      </w:r>
      <w:proofErr w:type="spellEnd"/>
      <w:r w:rsidRPr="0078513F">
        <w:t xml:space="preserve"> Shatri me numër te rastit 2016-DA-1540 i dt. 16.07.2016, deklarata e të dëmtuarit </w:t>
      </w:r>
      <w:r w:rsidR="00B4137B">
        <w:t>B</w:t>
      </w:r>
      <w:r w:rsidRPr="0078513F">
        <w:t xml:space="preserve"> </w:t>
      </w:r>
      <w:r w:rsidR="007E256C">
        <w:t>A</w:t>
      </w:r>
      <w:r w:rsidRPr="0078513F">
        <w:t xml:space="preserve"> e dhënë në stacionin policor ne Pejë me dt. 16.07.2016, deklarata e të dëshmitarit </w:t>
      </w:r>
      <w:r w:rsidR="007E256C">
        <w:t>B</w:t>
      </w:r>
      <w:r w:rsidRPr="0078513F">
        <w:t xml:space="preserve"> </w:t>
      </w:r>
      <w:r w:rsidR="007E256C">
        <w:t>Q</w:t>
      </w:r>
      <w:r w:rsidRPr="0078513F">
        <w:t xml:space="preserve"> e dhënë në prokurori me dt. 13.02.2018, deklarata e të pandehurit </w:t>
      </w:r>
      <w:r w:rsidR="007E256C">
        <w:t>O</w:t>
      </w:r>
      <w:r w:rsidRPr="0078513F">
        <w:t xml:space="preserve"> </w:t>
      </w:r>
      <w:r w:rsidR="007E256C">
        <w:t>L</w:t>
      </w:r>
      <w:r w:rsidRPr="0078513F">
        <w:t xml:space="preserve"> e dhënë në stacionin policor ne Pejë me dt. 16.07.2016, si dhe në prokurori me dt. 09.02.2018, fotografit e vendit te ngjarjes si dhe shkresat tjera të lëndës, erdhi ne përfundim se me veprimet e të akuzuarit ekzistojnë të gjitha elementet e veprës penale të përshkruar si në </w:t>
      </w:r>
      <w:proofErr w:type="spellStart"/>
      <w:r w:rsidRPr="0078513F">
        <w:t>dispozitiv</w:t>
      </w:r>
      <w:proofErr w:type="spellEnd"/>
      <w:r w:rsidRPr="0078513F">
        <w:t xml:space="preserve"> te këtij aktgjykimi.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 xml:space="preserve">Duke vendosur mbi vendimin mbi dënim </w:t>
      </w:r>
      <w:proofErr w:type="spellStart"/>
      <w:r w:rsidRPr="0078513F">
        <w:t>konform</w:t>
      </w:r>
      <w:proofErr w:type="spellEnd"/>
      <w:r w:rsidRPr="0078513F">
        <w:t xml:space="preserve"> nenit 73 të KPRK-së, gjykata i vlerësoi të gjitha rrethanat lehtësuese dhe rënduese që ndikojnë në llojin e dënimit dhe nga rrethanat lehtësuese gjeti se e ka pranuar fajësinë qysh në fillim, pati sjellje korrekte në shqyrtim fillestar, ndërkaq nga rrethanat rënduese për të akuzuarin e lartcekur gjykata </w:t>
      </w:r>
      <w:r>
        <w:t xml:space="preserve">vlerësuar deklarimin e të akuzuarit se edhe më parë ka qenë i dënuar por </w:t>
      </w:r>
      <w:r w:rsidRPr="0078513F">
        <w:t xml:space="preserve"> nga ana e </w:t>
      </w:r>
      <w:r w:rsidR="002209F4">
        <w:t>prokurorisë</w:t>
      </w:r>
      <w:r w:rsidRPr="0078513F">
        <w:t xml:space="preserve"> nuk është ofruar dëshmi lidhur me këtë dënim</w:t>
      </w:r>
      <w:r>
        <w:t>, andaj gjykata nuk pati mundësi ta vlerësoj si rrethanë rënduese pa e pas në dispozicion vendimin gjyqësorë, nga ku do të vërtetohej vepra penale dënimi i shqiptuar dhe koha dhe data e marrjes ë vendimit</w:t>
      </w:r>
      <w:r w:rsidRPr="0078513F">
        <w:t>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jc w:val="both"/>
      </w:pPr>
      <w:r w:rsidRPr="0078513F">
        <w:t>Andaj gjykata duke u gjendur para këtyre rrethanave të akuzuarin e gjykoi</w:t>
      </w:r>
      <w:r>
        <w:t xml:space="preserve"> me dë</w:t>
      </w:r>
      <w:r w:rsidR="0009792D">
        <w:t>n</w:t>
      </w:r>
      <w:r>
        <w:t xml:space="preserve">im </w:t>
      </w:r>
      <w:proofErr w:type="spellStart"/>
      <w:r>
        <w:t>kumulativ</w:t>
      </w:r>
      <w:proofErr w:type="spellEnd"/>
      <w:r>
        <w:t xml:space="preserve"> </w:t>
      </w:r>
      <w:r w:rsidRPr="0078513F">
        <w:t xml:space="preserve"> si në </w:t>
      </w:r>
      <w:proofErr w:type="spellStart"/>
      <w:r w:rsidRPr="0078513F">
        <w:t>dispozitiv</w:t>
      </w:r>
      <w:proofErr w:type="spellEnd"/>
      <w:r>
        <w:t xml:space="preserve"> të këtij aktgjykimi, </w:t>
      </w:r>
      <w:r w:rsidRPr="0078513F">
        <w:t xml:space="preserve">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Pr="0078513F">
        <w:t>konform</w:t>
      </w:r>
      <w:proofErr w:type="spellEnd"/>
      <w:r w:rsidRPr="0078513F">
        <w:t xml:space="preserve"> nenit 41 të KRPK-së.</w:t>
      </w:r>
    </w:p>
    <w:p w:rsidR="00263F62" w:rsidRPr="0078513F" w:rsidRDefault="00263F62" w:rsidP="00263F62">
      <w:pPr>
        <w:jc w:val="both"/>
      </w:pPr>
    </w:p>
    <w:p w:rsidR="00263F62" w:rsidRPr="0078513F" w:rsidRDefault="00263F62" w:rsidP="00263F62">
      <w:pPr>
        <w:spacing w:after="200"/>
        <w:jc w:val="both"/>
        <w:rPr>
          <w:rFonts w:eastAsia="Times New Roman"/>
        </w:rPr>
      </w:pPr>
      <w:r w:rsidRPr="0078513F">
        <w:rPr>
          <w:rFonts w:eastAsia="Times New Roman"/>
        </w:rPr>
        <w:t xml:space="preserve">Gjykata </w:t>
      </w:r>
      <w:proofErr w:type="spellStart"/>
      <w:r w:rsidRPr="0078513F">
        <w:rPr>
          <w:rFonts w:eastAsia="Times New Roman"/>
        </w:rPr>
        <w:t>konform</w:t>
      </w:r>
      <w:proofErr w:type="spellEnd"/>
      <w:r w:rsidRPr="0078513F">
        <w:rPr>
          <w:rFonts w:eastAsia="Times New Roman"/>
        </w:rPr>
        <w:t xml:space="preserve"> nenit 450 të KPPRK-së, të akuzuarin e obligoj në </w:t>
      </w:r>
      <w:proofErr w:type="spellStart"/>
      <w:r w:rsidRPr="0078513F">
        <w:rPr>
          <w:rFonts w:eastAsia="Times New Roman"/>
        </w:rPr>
        <w:t>paguarjen</w:t>
      </w:r>
      <w:proofErr w:type="spellEnd"/>
      <w:r w:rsidRPr="0078513F">
        <w:rPr>
          <w:rFonts w:eastAsia="Times New Roman"/>
        </w:rPr>
        <w:t xml:space="preserve"> e shpenzimeve të procedurës penale.</w:t>
      </w:r>
    </w:p>
    <w:p w:rsidR="00263F62" w:rsidRPr="0078513F" w:rsidRDefault="00263F62" w:rsidP="00263F62">
      <w:pPr>
        <w:spacing w:after="200"/>
        <w:jc w:val="both"/>
        <w:rPr>
          <w:rFonts w:eastAsia="Times New Roman"/>
        </w:rPr>
      </w:pPr>
      <w:proofErr w:type="spellStart"/>
      <w:r w:rsidRPr="0078513F">
        <w:rPr>
          <w:rFonts w:eastAsia="Times New Roman"/>
        </w:rPr>
        <w:t>Konform</w:t>
      </w:r>
      <w:proofErr w:type="spellEnd"/>
      <w:r w:rsidRPr="0078513F">
        <w:rPr>
          <w:rFonts w:eastAsia="Times New Roman"/>
        </w:rPr>
        <w:t xml:space="preserve"> nenit 39 </w:t>
      </w:r>
      <w:proofErr w:type="spellStart"/>
      <w:r w:rsidRPr="0078513F">
        <w:rPr>
          <w:rFonts w:eastAsia="Times New Roman"/>
        </w:rPr>
        <w:t>par.1</w:t>
      </w:r>
      <w:proofErr w:type="spellEnd"/>
      <w:r w:rsidRPr="0078513F">
        <w:rPr>
          <w:rFonts w:eastAsia="Times New Roman"/>
        </w:rPr>
        <w:t xml:space="preserve">,2,3 nen </w:t>
      </w:r>
      <w:proofErr w:type="spellStart"/>
      <w:r w:rsidRPr="0078513F">
        <w:rPr>
          <w:rFonts w:eastAsia="Times New Roman"/>
        </w:rPr>
        <w:t>par.3.1</w:t>
      </w:r>
      <w:proofErr w:type="spellEnd"/>
      <w:r w:rsidRPr="0078513F">
        <w:rPr>
          <w:rFonts w:eastAsia="Times New Roman"/>
        </w:rPr>
        <w:t xml:space="preserve"> të Ligjit për kompensimin e viktimave të krimit e obligoj me pagesën e taksës si në </w:t>
      </w:r>
      <w:proofErr w:type="spellStart"/>
      <w:r w:rsidRPr="0078513F">
        <w:rPr>
          <w:rFonts w:eastAsia="Times New Roman"/>
        </w:rPr>
        <w:t>dispozitivin</w:t>
      </w:r>
      <w:proofErr w:type="spellEnd"/>
      <w:r w:rsidRPr="0078513F">
        <w:rPr>
          <w:rFonts w:eastAsia="Times New Roman"/>
        </w:rPr>
        <w:t xml:space="preserve"> e këtij aktgjykimi.</w:t>
      </w:r>
    </w:p>
    <w:p w:rsidR="00263F62" w:rsidRPr="0078513F" w:rsidRDefault="00263F62" w:rsidP="00263F62">
      <w:pPr>
        <w:jc w:val="both"/>
        <w:rPr>
          <w:rFonts w:eastAsia="Times New Roman"/>
        </w:rPr>
      </w:pPr>
      <w:r w:rsidRPr="0078513F">
        <w:rPr>
          <w:rFonts w:eastAsia="Times New Roman"/>
        </w:rPr>
        <w:t xml:space="preserve">I dëmtuari është udhëzuar në kontest civil për realizimin e kërkesës pasurore juridike </w:t>
      </w:r>
      <w:proofErr w:type="spellStart"/>
      <w:r w:rsidRPr="0078513F">
        <w:rPr>
          <w:rFonts w:eastAsia="Times New Roman"/>
        </w:rPr>
        <w:t>konfom</w:t>
      </w:r>
      <w:proofErr w:type="spellEnd"/>
      <w:r w:rsidRPr="0078513F">
        <w:rPr>
          <w:rFonts w:eastAsia="Times New Roman"/>
        </w:rPr>
        <w:t xml:space="preserve"> nenit 463 të KPPRK-së .</w:t>
      </w:r>
    </w:p>
    <w:p w:rsidR="0095459A" w:rsidRPr="00777090" w:rsidRDefault="0095459A" w:rsidP="00263F62">
      <w:pPr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7831A9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7831A9" w:rsidP="00263F62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2018:013367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13.08.2019</w:t>
          </w:r>
        </w:sdtContent>
      </w:sdt>
    </w:p>
    <w:p w:rsidR="0095459A" w:rsidRPr="00777090" w:rsidRDefault="00263F62" w:rsidP="00263F62">
      <w:pPr>
        <w:ind w:left="5760"/>
        <w:jc w:val="center"/>
        <w:rPr>
          <w:b/>
        </w:rPr>
      </w:pPr>
      <w:r>
        <w:rPr>
          <w:b/>
        </w:rPr>
        <w:t xml:space="preserve">                      </w:t>
      </w:r>
      <w:r w:rsidR="0095459A" w:rsidRPr="00777090">
        <w:rPr>
          <w:b/>
        </w:rPr>
        <w:t>G</w:t>
      </w:r>
      <w:r w:rsidR="00065DE7">
        <w:rPr>
          <w:b/>
        </w:rPr>
        <w:t xml:space="preserve"> </w:t>
      </w:r>
      <w:r w:rsidR="0095459A" w:rsidRPr="00777090">
        <w:rPr>
          <w:b/>
        </w:rPr>
        <w:t xml:space="preserve">j y q t a r </w:t>
      </w:r>
      <w:r>
        <w:rPr>
          <w:b/>
        </w:rPr>
        <w:t xml:space="preserve">j a </w:t>
      </w:r>
    </w:p>
    <w:p w:rsidR="0095459A" w:rsidRPr="00263F62" w:rsidRDefault="0095459A" w:rsidP="00263F62">
      <w:pPr>
        <w:jc w:val="right"/>
      </w:pPr>
      <w:r w:rsidRPr="00777090">
        <w:rPr>
          <w:b/>
        </w:rPr>
        <w:t xml:space="preserve">                                                                  </w:t>
      </w:r>
      <w:r w:rsidR="00263F62">
        <w:rPr>
          <w:b/>
        </w:rPr>
        <w:t xml:space="preserve">                  </w:t>
      </w:r>
      <w:r w:rsidRPr="00777090">
        <w:rPr>
          <w:b/>
        </w:rPr>
        <w:t>_______________</w:t>
      </w: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95459A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F5" w:rsidRDefault="001865F5" w:rsidP="004369F3">
      <w:r>
        <w:separator/>
      </w:r>
    </w:p>
  </w:endnote>
  <w:endnote w:type="continuationSeparator" w:id="0">
    <w:p w:rsidR="001865F5" w:rsidRDefault="001865F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831A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2018:013368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4137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4137B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831A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2018:013368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4137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4137B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F5" w:rsidRDefault="001865F5" w:rsidP="004369F3">
      <w:r>
        <w:separator/>
      </w:r>
    </w:p>
  </w:footnote>
  <w:footnote w:type="continuationSeparator" w:id="0">
    <w:p w:rsidR="001865F5" w:rsidRDefault="001865F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2018:013367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13.08.2019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00455505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831A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53FEF"/>
    <w:rsid w:val="00061833"/>
    <w:rsid w:val="00065DE7"/>
    <w:rsid w:val="000804BB"/>
    <w:rsid w:val="00080B14"/>
    <w:rsid w:val="00081242"/>
    <w:rsid w:val="0009193A"/>
    <w:rsid w:val="000950AA"/>
    <w:rsid w:val="0009792D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65F5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670E"/>
    <w:rsid w:val="00205FA6"/>
    <w:rsid w:val="00206C65"/>
    <w:rsid w:val="002163FC"/>
    <w:rsid w:val="00216E86"/>
    <w:rsid w:val="002209F4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3F62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35BA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831A9"/>
    <w:rsid w:val="00791E4B"/>
    <w:rsid w:val="007970DC"/>
    <w:rsid w:val="007972B8"/>
    <w:rsid w:val="007A28B8"/>
    <w:rsid w:val="007B0932"/>
    <w:rsid w:val="007B5FFD"/>
    <w:rsid w:val="007C0425"/>
    <w:rsid w:val="007E256C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659A3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7A5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37B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4F8A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436D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807E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1378D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A4A3A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D2ED-2E3F-44A6-B7E5-C0F0605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2019-08-13T12:47:00Z</cp:lastPrinted>
  <dcterms:created xsi:type="dcterms:W3CDTF">2019-10-03T07:10:00Z</dcterms:created>
  <dcterms:modified xsi:type="dcterms:W3CDTF">2019-10-10T07:14:00Z</dcterms:modified>
</cp:coreProperties>
</file>